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37B6A" w14:textId="77777777" w:rsidR="007D6606" w:rsidRPr="00D13DD5" w:rsidRDefault="007D6606">
      <w:pPr>
        <w:autoSpaceDE w:val="0"/>
        <w:autoSpaceDN w:val="0"/>
        <w:adjustRightInd w:val="0"/>
        <w:spacing w:after="120" w:line="276" w:lineRule="auto"/>
        <w:ind w:firstLine="720"/>
        <w:jc w:val="center"/>
        <w:rPr>
          <w:rFonts w:ascii="Arial" w:hAnsi="Arial" w:cs="Arial"/>
          <w:b/>
          <w:bCs/>
          <w:color w:val="000000" w:themeColor="text1"/>
        </w:rPr>
      </w:pPr>
    </w:p>
    <w:p w14:paraId="01D295E9" w14:textId="77777777" w:rsidR="00981497" w:rsidRPr="00D13DD5" w:rsidRDefault="662175F0" w:rsidP="662175F0">
      <w:pPr>
        <w:autoSpaceDE w:val="0"/>
        <w:autoSpaceDN w:val="0"/>
        <w:adjustRightInd w:val="0"/>
        <w:spacing w:after="360" w:line="276" w:lineRule="auto"/>
        <w:jc w:val="center"/>
        <w:rPr>
          <w:rFonts w:ascii="Arial" w:hAnsi="Arial" w:cs="Arial"/>
          <w:b/>
          <w:bCs/>
          <w:color w:val="000000" w:themeColor="text1"/>
        </w:rPr>
      </w:pPr>
      <w:bookmarkStart w:id="0" w:name="_Hlk122361194"/>
      <w:r w:rsidRPr="662175F0">
        <w:rPr>
          <w:rFonts w:ascii="Arial" w:hAnsi="Arial" w:cs="Arial"/>
          <w:b/>
          <w:bCs/>
          <w:color w:val="000000" w:themeColor="text1"/>
        </w:rPr>
        <w:t>Azərbaycan Respublikasında akvakulturanın inkişafına dair 202</w:t>
      </w:r>
      <w:r w:rsidRPr="662175F0">
        <w:rPr>
          <w:rFonts w:ascii="Arial" w:hAnsi="Arial" w:cs="Arial"/>
          <w:b/>
          <w:bCs/>
          <w:color w:val="000000" w:themeColor="text1"/>
          <w:lang w:val="az-Cyrl-AZ"/>
        </w:rPr>
        <w:t>3</w:t>
      </w:r>
      <w:r w:rsidRPr="662175F0">
        <w:rPr>
          <w:rFonts w:ascii="Arial" w:hAnsi="Arial" w:cs="Arial"/>
          <w:b/>
          <w:bCs/>
          <w:color w:val="000000" w:themeColor="text1"/>
        </w:rPr>
        <w:t>-202</w:t>
      </w:r>
      <w:r w:rsidRPr="662175F0">
        <w:rPr>
          <w:rFonts w:ascii="Arial" w:hAnsi="Arial" w:cs="Arial"/>
          <w:b/>
          <w:bCs/>
          <w:color w:val="000000" w:themeColor="text1"/>
          <w:lang w:val="az-Cyrl-AZ"/>
        </w:rPr>
        <w:t>7</w:t>
      </w:r>
      <w:r w:rsidRPr="662175F0">
        <w:rPr>
          <w:rFonts w:ascii="Arial" w:hAnsi="Arial" w:cs="Arial"/>
          <w:b/>
          <w:bCs/>
          <w:color w:val="000000" w:themeColor="text1"/>
        </w:rPr>
        <w:t>-c</w:t>
      </w:r>
      <w:r w:rsidRPr="662175F0">
        <w:rPr>
          <w:rFonts w:ascii="Arial" w:hAnsi="Arial" w:cs="Arial"/>
          <w:b/>
          <w:bCs/>
          <w:color w:val="000000" w:themeColor="text1"/>
          <w:lang w:val="az-Cyrl-AZ"/>
        </w:rPr>
        <w:t>i</w:t>
      </w:r>
      <w:r w:rsidRPr="662175F0">
        <w:rPr>
          <w:rFonts w:ascii="Arial" w:hAnsi="Arial" w:cs="Arial"/>
          <w:b/>
          <w:bCs/>
          <w:color w:val="000000" w:themeColor="text1"/>
        </w:rPr>
        <w:t xml:space="preserve"> illər üçün Dövlət Proqramı</w:t>
      </w:r>
    </w:p>
    <w:bookmarkEnd w:id="0"/>
    <w:p w14:paraId="06CDBDA0" w14:textId="77777777" w:rsidR="007D6606" w:rsidRPr="00D13DD5" w:rsidRDefault="00E91BEA">
      <w:pPr>
        <w:keepNext/>
        <w:keepLines/>
        <w:autoSpaceDE w:val="0"/>
        <w:autoSpaceDN w:val="0"/>
        <w:adjustRightInd w:val="0"/>
        <w:spacing w:after="240" w:line="276" w:lineRule="auto"/>
        <w:jc w:val="center"/>
        <w:rPr>
          <w:rFonts w:ascii="Arial" w:hAnsi="Arial" w:cs="Arial"/>
          <w:b/>
          <w:bCs/>
          <w:color w:val="000000" w:themeColor="text1"/>
        </w:rPr>
      </w:pPr>
      <w:r w:rsidRPr="00D13DD5">
        <w:rPr>
          <w:rFonts w:ascii="Arial" w:hAnsi="Arial" w:cs="Arial"/>
          <w:b/>
          <w:bCs/>
          <w:color w:val="000000" w:themeColor="text1"/>
        </w:rPr>
        <w:t xml:space="preserve">1. </w:t>
      </w:r>
      <w:r w:rsidR="0093131B" w:rsidRPr="00D13DD5">
        <w:rPr>
          <w:rFonts w:ascii="Arial" w:hAnsi="Arial" w:cs="Arial"/>
          <w:b/>
          <w:bCs/>
          <w:color w:val="000000" w:themeColor="text1"/>
        </w:rPr>
        <w:t>Qısa xülasə</w:t>
      </w:r>
    </w:p>
    <w:p w14:paraId="1DF05C86" w14:textId="77777777" w:rsidR="00D57262" w:rsidRDefault="662175F0" w:rsidP="662175F0">
      <w:pPr>
        <w:autoSpaceDE w:val="0"/>
        <w:autoSpaceDN w:val="0"/>
        <w:adjustRightInd w:val="0"/>
        <w:spacing w:after="120" w:line="276" w:lineRule="auto"/>
        <w:ind w:firstLine="720"/>
        <w:jc w:val="both"/>
        <w:rPr>
          <w:rFonts w:ascii="Arial" w:hAnsi="Arial" w:cs="Arial"/>
          <w:color w:val="000000" w:themeColor="text1"/>
        </w:rPr>
      </w:pPr>
      <w:r w:rsidRPr="662175F0">
        <w:rPr>
          <w:rFonts w:ascii="Arial" w:hAnsi="Arial" w:cs="Arial"/>
          <w:color w:val="000000" w:themeColor="text1"/>
        </w:rPr>
        <w:t>Yeni mərhələdə qarşıya qoyulmuş hədəflərin reallaşdırılması məqsədilə Azərbaycan Respublikası Prezidentinin 2021-ci il 2 fevral tarixli 2469 nömrəli Sərəncamı ilə “Azərbaycan 2030: sosial-iqtisadi inkişafa dair Milli Prioritetlər” təsdiq edilmişdir. Bu prioritetlərə əsaslanan Azərbaycan Respublikası Prezidentinin 2022-ci il 22 iyul tarixli 3378 nömrəli Sərəncamı ilə təsdiq edilmiş “Azərbaycan Respublikasının 2022-2026-cı illərdə sosial-iqtisadi inkişaf Strategiyası”nda əks olunmuş akvakulturanın inkişafı ilə bağlı hədəflərə nail olmaq məqsədilə “Azərbaycan Respublikasında akvakulturanın inkişafına dair 2023-2027-ci illər üçün Dövlət Proqramı” (bundan sonra – Dövlət Proqramı) hazırlanmışdır.</w:t>
      </w:r>
    </w:p>
    <w:p w14:paraId="291A5065" w14:textId="77777777" w:rsidR="009908E7" w:rsidRPr="009908E7" w:rsidRDefault="009908E7" w:rsidP="009908E7">
      <w:pPr>
        <w:autoSpaceDE w:val="0"/>
        <w:autoSpaceDN w:val="0"/>
        <w:adjustRightInd w:val="0"/>
        <w:spacing w:after="120" w:line="276" w:lineRule="auto"/>
        <w:ind w:firstLine="720"/>
        <w:jc w:val="both"/>
        <w:rPr>
          <w:rFonts w:ascii="Arial" w:hAnsi="Arial" w:cs="Arial"/>
          <w:color w:val="000000" w:themeColor="text1"/>
        </w:rPr>
      </w:pPr>
      <w:r w:rsidRPr="009908E7">
        <w:rPr>
          <w:rFonts w:ascii="Arial" w:hAnsi="Arial" w:cs="Arial"/>
          <w:color w:val="000000" w:themeColor="text1"/>
        </w:rPr>
        <w:t xml:space="preserve">Dövlət Proqramının </w:t>
      </w:r>
      <w:r>
        <w:rPr>
          <w:rFonts w:ascii="Arial" w:hAnsi="Arial" w:cs="Arial"/>
          <w:color w:val="000000" w:themeColor="text1"/>
        </w:rPr>
        <w:t xml:space="preserve">əsas məqsədi </w:t>
      </w:r>
      <w:r w:rsidR="00321F7F">
        <w:rPr>
          <w:rFonts w:ascii="Arial" w:hAnsi="Arial" w:cs="Arial"/>
          <w:color w:val="000000" w:themeColor="text1"/>
        </w:rPr>
        <w:t xml:space="preserve">əmtəə </w:t>
      </w:r>
      <w:r w:rsidR="00AF3048" w:rsidRPr="00AF3048">
        <w:rPr>
          <w:rFonts w:ascii="Arial" w:hAnsi="Arial" w:cs="Arial"/>
          <w:color w:val="000000" w:themeColor="text1"/>
          <w:lang w:val="az-Cyrl-AZ"/>
        </w:rPr>
        <w:t>akvakultura</w:t>
      </w:r>
      <w:r w:rsidR="00321F7F">
        <w:rPr>
          <w:rFonts w:ascii="Arial" w:hAnsi="Arial" w:cs="Arial"/>
          <w:color w:val="000000" w:themeColor="text1"/>
        </w:rPr>
        <w:t xml:space="preserve">sının </w:t>
      </w:r>
      <w:r w:rsidR="00AF3048" w:rsidRPr="00AF3048">
        <w:rPr>
          <w:rFonts w:ascii="Arial" w:hAnsi="Arial" w:cs="Arial"/>
          <w:color w:val="000000" w:themeColor="text1"/>
          <w:lang w:val="az-Cyrl-AZ"/>
        </w:rPr>
        <w:t>dayanıqlı id</w:t>
      </w:r>
      <w:r w:rsidR="00AF3048">
        <w:rPr>
          <w:rFonts w:ascii="Arial" w:hAnsi="Arial" w:cs="Arial"/>
          <w:color w:val="000000" w:themeColor="text1"/>
          <w:lang w:val="az-Cyrl-AZ"/>
        </w:rPr>
        <w:t>arə edilməsi, planlaşdırılması</w:t>
      </w:r>
      <w:r w:rsidR="00AF3048" w:rsidRPr="00AF3048">
        <w:rPr>
          <w:rFonts w:ascii="Arial" w:hAnsi="Arial" w:cs="Arial"/>
          <w:color w:val="000000" w:themeColor="text1"/>
          <w:lang w:val="az-Cyrl-AZ"/>
        </w:rPr>
        <w:t>və inkişafı ilə bağlı institusional i</w:t>
      </w:r>
      <w:r w:rsidR="00AF3048">
        <w:rPr>
          <w:rFonts w:ascii="Arial" w:hAnsi="Arial" w:cs="Arial"/>
          <w:color w:val="000000" w:themeColor="text1"/>
          <w:lang w:val="az-Cyrl-AZ"/>
        </w:rPr>
        <w:t>mkanları yaxşılaşdır</w:t>
      </w:r>
      <w:r w:rsidR="00AF3048">
        <w:rPr>
          <w:rFonts w:ascii="Arial" w:hAnsi="Arial" w:cs="Arial"/>
          <w:color w:val="000000" w:themeColor="text1"/>
        </w:rPr>
        <w:t>ılma</w:t>
      </w:r>
      <w:r w:rsidR="00E619B2">
        <w:rPr>
          <w:rFonts w:ascii="Arial" w:hAnsi="Arial" w:cs="Arial"/>
          <w:color w:val="000000" w:themeColor="text1"/>
        </w:rPr>
        <w:t>qla</w:t>
      </w:r>
      <w:r w:rsidR="00AF3048">
        <w:rPr>
          <w:rFonts w:ascii="Arial" w:hAnsi="Arial" w:cs="Arial"/>
          <w:color w:val="000000" w:themeColor="text1"/>
        </w:rPr>
        <w:t>,</w:t>
      </w:r>
      <w:r w:rsidR="00B6341E" w:rsidRPr="00B6341E">
        <w:rPr>
          <w:rFonts w:ascii="Arial" w:hAnsi="Arial" w:cs="Arial"/>
          <w:color w:val="000000" w:themeColor="text1"/>
          <w:lang w:val="az-Cyrl-AZ"/>
        </w:rPr>
        <w:t>balıq və balıq məhsullarının daxili istehsalının və istehlakının artırılması</w:t>
      </w:r>
      <w:r w:rsidRPr="009908E7">
        <w:rPr>
          <w:rFonts w:ascii="Arial" w:hAnsi="Arial" w:cs="Arial"/>
          <w:color w:val="000000" w:themeColor="text1"/>
        </w:rPr>
        <w:t xml:space="preserve">, habelə </w:t>
      </w:r>
      <w:r w:rsidR="00E619B2">
        <w:rPr>
          <w:rFonts w:ascii="Arial" w:hAnsi="Arial" w:cs="Arial"/>
          <w:color w:val="000000" w:themeColor="text1"/>
        </w:rPr>
        <w:t xml:space="preserve">təbii </w:t>
      </w:r>
      <w:r w:rsidRPr="009908E7">
        <w:rPr>
          <w:rFonts w:ascii="Arial" w:hAnsi="Arial" w:cs="Arial"/>
          <w:color w:val="000000" w:themeColor="text1"/>
        </w:rPr>
        <w:t>su</w:t>
      </w:r>
      <w:r w:rsidR="00E619B2">
        <w:rPr>
          <w:rFonts w:ascii="Arial" w:hAnsi="Arial" w:cs="Arial"/>
          <w:color w:val="000000" w:themeColor="text1"/>
        </w:rPr>
        <w:t xml:space="preserve"> hövzələrində su </w:t>
      </w:r>
      <w:r w:rsidRPr="009908E7">
        <w:rPr>
          <w:rFonts w:ascii="Arial" w:hAnsi="Arial" w:cs="Arial"/>
          <w:color w:val="000000" w:themeColor="text1"/>
        </w:rPr>
        <w:t>bioloji resurslarının mühafizəsi, artır</w:t>
      </w:r>
      <w:r w:rsidR="00E619B2">
        <w:rPr>
          <w:rFonts w:ascii="Arial" w:hAnsi="Arial" w:cs="Arial"/>
          <w:color w:val="000000" w:themeColor="text1"/>
        </w:rPr>
        <w:t>ılması və səmərəli istifadəsini təmin etməkdir.</w:t>
      </w:r>
    </w:p>
    <w:p w14:paraId="718B0778" w14:textId="77777777" w:rsidR="009908E7" w:rsidRPr="00D13DD5" w:rsidRDefault="0056695F" w:rsidP="004C6B1D">
      <w:pPr>
        <w:autoSpaceDE w:val="0"/>
        <w:autoSpaceDN w:val="0"/>
        <w:adjustRightInd w:val="0"/>
        <w:spacing w:after="120" w:line="276" w:lineRule="auto"/>
        <w:ind w:firstLine="720"/>
        <w:jc w:val="both"/>
        <w:rPr>
          <w:rFonts w:ascii="Arial" w:hAnsi="Arial" w:cs="Arial"/>
          <w:color w:val="000000" w:themeColor="text1"/>
        </w:rPr>
      </w:pPr>
      <w:r w:rsidRPr="0056695F">
        <w:rPr>
          <w:rFonts w:ascii="Arial" w:hAnsi="Arial" w:cs="Arial"/>
          <w:color w:val="000000" w:themeColor="text1"/>
        </w:rPr>
        <w:t>Dövlət Proqr</w:t>
      </w:r>
      <w:r>
        <w:rPr>
          <w:rFonts w:ascii="Arial" w:hAnsi="Arial" w:cs="Arial"/>
          <w:color w:val="000000" w:themeColor="text1"/>
        </w:rPr>
        <w:t xml:space="preserve">amı bu </w:t>
      </w:r>
      <w:r w:rsidR="004C6B1D">
        <w:rPr>
          <w:rFonts w:ascii="Arial" w:hAnsi="Arial" w:cs="Arial"/>
          <w:color w:val="000000" w:themeColor="text1"/>
        </w:rPr>
        <w:t xml:space="preserve">sahədə mövcud olan </w:t>
      </w:r>
      <w:r w:rsidRPr="0056695F">
        <w:rPr>
          <w:rFonts w:ascii="Arial" w:hAnsi="Arial" w:cs="Arial"/>
          <w:color w:val="000000" w:themeColor="text1"/>
        </w:rPr>
        <w:t>mütərəqqi beynəlxalq təcrübə, strateji inkişaf tendensiyaları, ölkənin sosial-iqtisadi potensialı və dünya iqtisadiyyatının müas</w:t>
      </w:r>
      <w:r w:rsidR="004C6B1D">
        <w:rPr>
          <w:rFonts w:ascii="Arial" w:hAnsi="Arial" w:cs="Arial"/>
          <w:color w:val="000000" w:themeColor="text1"/>
        </w:rPr>
        <w:t>ir çağırışları nəzərə alınaraq hazırlanmışdır</w:t>
      </w:r>
      <w:r w:rsidRPr="0056695F">
        <w:rPr>
          <w:rFonts w:ascii="Arial" w:hAnsi="Arial" w:cs="Arial"/>
          <w:color w:val="000000" w:themeColor="text1"/>
        </w:rPr>
        <w:t>.</w:t>
      </w:r>
    </w:p>
    <w:p w14:paraId="7DAA87CE" w14:textId="77777777" w:rsidR="00D57262" w:rsidRPr="00D13DD5" w:rsidRDefault="00D57262" w:rsidP="00D57262">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 xml:space="preserve">Dövlət Proqramında nail olunması hədəflənən məqsədlər və onlara uyğun hədəf göstəriciləri, prioritet istiqamətlər, gözlənilən nəticələr, ehtimal edilən risklərin idarə olunması, müvafiq vəzifələrin yerinə yetirilməsi üçün maliyyə mənbələri və həyata keçiriləcək tədbirlər öz əksini tapmışdır. </w:t>
      </w:r>
    </w:p>
    <w:p w14:paraId="1228E027" w14:textId="77777777" w:rsidR="007D6606" w:rsidRPr="00D13DD5" w:rsidRDefault="0093131B">
      <w:pPr>
        <w:keepNext/>
        <w:keepLines/>
        <w:autoSpaceDE w:val="0"/>
        <w:autoSpaceDN w:val="0"/>
        <w:adjustRightInd w:val="0"/>
        <w:spacing w:after="240" w:line="276" w:lineRule="auto"/>
        <w:jc w:val="center"/>
        <w:rPr>
          <w:rFonts w:ascii="Arial" w:hAnsi="Arial" w:cs="Arial"/>
          <w:b/>
          <w:bCs/>
          <w:color w:val="000000" w:themeColor="text1"/>
        </w:rPr>
      </w:pPr>
      <w:r w:rsidRPr="00D13DD5">
        <w:rPr>
          <w:rFonts w:ascii="Arial" w:hAnsi="Arial" w:cs="Arial"/>
          <w:b/>
          <w:bCs/>
          <w:color w:val="000000" w:themeColor="text1"/>
        </w:rPr>
        <w:t>2. Qlobal trendlər</w:t>
      </w:r>
    </w:p>
    <w:p w14:paraId="452BE473" w14:textId="77777777" w:rsidR="00271185" w:rsidRPr="00271185" w:rsidRDefault="007A388A" w:rsidP="00271185">
      <w:pPr>
        <w:autoSpaceDE w:val="0"/>
        <w:autoSpaceDN w:val="0"/>
        <w:adjustRightInd w:val="0"/>
        <w:spacing w:after="120" w:line="276" w:lineRule="auto"/>
        <w:ind w:firstLine="720"/>
        <w:jc w:val="both"/>
        <w:rPr>
          <w:rFonts w:ascii="Arial" w:hAnsi="Arial" w:cs="Arial"/>
          <w:color w:val="000000" w:themeColor="text1"/>
        </w:rPr>
      </w:pPr>
      <w:r>
        <w:rPr>
          <w:rFonts w:ascii="Arial" w:hAnsi="Arial" w:cs="Arial"/>
          <w:color w:val="000000" w:themeColor="text1"/>
        </w:rPr>
        <w:t>D</w:t>
      </w:r>
      <w:r w:rsidR="00271185" w:rsidRPr="00271185">
        <w:rPr>
          <w:rFonts w:ascii="Arial" w:hAnsi="Arial" w:cs="Arial"/>
          <w:color w:val="000000" w:themeColor="text1"/>
        </w:rPr>
        <w:t xml:space="preserve">ünyada balıq və balıq məhsullarının istehsal və istehlakı sürətlə artır. 2020-ci ildə balıqçılıq və akvakultura məhsullarının istehsalı 2000-ci illərin orta göstəricisindən 30 faiz, 1990-cı illərin orta göstəricisindən isə 60 faizdən çox olmuşdur. 2030-cu ilə qədər onun daha 14 faiz artaraq </w:t>
      </w:r>
      <w:r>
        <w:rPr>
          <w:rFonts w:ascii="Arial" w:hAnsi="Arial" w:cs="Arial"/>
          <w:color w:val="000000" w:themeColor="text1"/>
        </w:rPr>
        <w:t xml:space="preserve">ildə </w:t>
      </w:r>
      <w:r w:rsidR="00271185" w:rsidRPr="00271185">
        <w:rPr>
          <w:rFonts w:ascii="Arial" w:hAnsi="Arial" w:cs="Arial"/>
          <w:color w:val="000000" w:themeColor="text1"/>
        </w:rPr>
        <w:t>202 milyon tona çatacağı proqnozlaşdırılır</w:t>
      </w:r>
      <w:r w:rsidR="00253A6F">
        <w:rPr>
          <w:rFonts w:ascii="Arial" w:hAnsi="Arial" w:cs="Arial"/>
          <w:color w:val="000000" w:themeColor="text1"/>
        </w:rPr>
        <w:t>. B</w:t>
      </w:r>
      <w:r w:rsidR="00271185" w:rsidRPr="00271185">
        <w:rPr>
          <w:rFonts w:ascii="Arial" w:hAnsi="Arial" w:cs="Arial"/>
          <w:color w:val="000000" w:themeColor="text1"/>
        </w:rPr>
        <w:t>u artım əsasən akvakulturanın gələcək inkişafı hesabınadır. Bu gün planetin hər sakininə 20,5 kq balıq məhsulları düşürsə, 60 il əvvəl bu rəqəm 10 kq-dan az idi. Bu tendensiya</w:t>
      </w:r>
      <w:r w:rsidR="00253A6F">
        <w:rPr>
          <w:rFonts w:ascii="Arial" w:hAnsi="Arial" w:cs="Arial"/>
          <w:color w:val="000000" w:themeColor="text1"/>
        </w:rPr>
        <w:t>nın</w:t>
      </w:r>
      <w:r w:rsidR="00271185" w:rsidRPr="00271185">
        <w:rPr>
          <w:rFonts w:ascii="Arial" w:hAnsi="Arial" w:cs="Arial"/>
          <w:color w:val="000000" w:themeColor="text1"/>
        </w:rPr>
        <w:t xml:space="preserve"> növbəti onillikdə də davam edəcəyi gözlənilir.</w:t>
      </w:r>
    </w:p>
    <w:p w14:paraId="3FE7F707" w14:textId="77777777" w:rsidR="00271185" w:rsidRPr="00271185" w:rsidRDefault="007A388A" w:rsidP="00271185">
      <w:pPr>
        <w:autoSpaceDE w:val="0"/>
        <w:autoSpaceDN w:val="0"/>
        <w:adjustRightInd w:val="0"/>
        <w:spacing w:after="120" w:line="276" w:lineRule="auto"/>
        <w:ind w:firstLine="720"/>
        <w:jc w:val="both"/>
        <w:rPr>
          <w:rFonts w:ascii="Arial" w:hAnsi="Arial" w:cs="Arial"/>
          <w:color w:val="000000" w:themeColor="text1"/>
        </w:rPr>
      </w:pPr>
      <w:r w:rsidRPr="00271185">
        <w:rPr>
          <w:rFonts w:ascii="Arial" w:hAnsi="Arial" w:cs="Arial"/>
          <w:color w:val="000000" w:themeColor="text1"/>
        </w:rPr>
        <w:t>Sənaye</w:t>
      </w:r>
      <w:r w:rsidR="00271185" w:rsidRPr="00271185">
        <w:rPr>
          <w:rFonts w:ascii="Arial" w:hAnsi="Arial" w:cs="Arial"/>
          <w:color w:val="000000" w:themeColor="text1"/>
        </w:rPr>
        <w:t xml:space="preserve"> balıqçılığı və akvakulturası kiçik balıqçılardan tutmuş iri emal müəssisələrində çalışanlara qədər bütün dünyada milyonlarla insanın həyatında mühüm rol oynayır. Dünya əhalisinin təxminən 8 faizi</w:t>
      </w:r>
      <w:r w:rsidR="00C41CA6">
        <w:rPr>
          <w:rFonts w:ascii="Arial" w:hAnsi="Arial" w:cs="Arial"/>
          <w:color w:val="000000" w:themeColor="text1"/>
        </w:rPr>
        <w:t>nin</w:t>
      </w:r>
      <w:r w:rsidR="00271185" w:rsidRPr="00271185">
        <w:rPr>
          <w:rFonts w:ascii="Arial" w:hAnsi="Arial" w:cs="Arial"/>
          <w:color w:val="000000" w:themeColor="text1"/>
        </w:rPr>
        <w:t xml:space="preserve"> dolanışığı balıqçılıqdan asılıdır.</w:t>
      </w:r>
    </w:p>
    <w:p w14:paraId="40FCACEC" w14:textId="77777777" w:rsidR="00271185" w:rsidRPr="001F05B6" w:rsidRDefault="00271185" w:rsidP="001F05B6">
      <w:pPr>
        <w:autoSpaceDE w:val="0"/>
        <w:autoSpaceDN w:val="0"/>
        <w:adjustRightInd w:val="0"/>
        <w:spacing w:after="120" w:line="276" w:lineRule="auto"/>
        <w:ind w:firstLine="720"/>
        <w:jc w:val="both"/>
        <w:rPr>
          <w:rFonts w:ascii="Arial" w:hAnsi="Arial" w:cs="Arial"/>
          <w:color w:val="000000" w:themeColor="text1"/>
        </w:rPr>
      </w:pPr>
      <w:r w:rsidRPr="00271185">
        <w:rPr>
          <w:rFonts w:ascii="Arial" w:hAnsi="Arial" w:cs="Arial"/>
          <w:color w:val="000000" w:themeColor="text1"/>
          <w:lang w:val="az-Cyrl-AZ"/>
        </w:rPr>
        <w:t xml:space="preserve">Əksər ölkələrdə balıqçılıq və akvakultura sektorları dəniz, çay və göl kimi təbii resurslara çıxışı və onların istifadəsini tənzimləyən qaydalar və normalar vasitəsilə mərkəzləşdirilmiş </w:t>
      </w:r>
      <w:r w:rsidRPr="00271185">
        <w:rPr>
          <w:rFonts w:ascii="Arial" w:hAnsi="Arial" w:cs="Arial"/>
          <w:color w:val="000000" w:themeColor="text1"/>
          <w:lang w:val="az-Cyrl-AZ"/>
        </w:rPr>
        <w:lastRenderedPageBreak/>
        <w:t>qaydada idarə olun</w:t>
      </w:r>
      <w:r w:rsidRPr="00271185">
        <w:rPr>
          <w:rFonts w:ascii="Arial" w:hAnsi="Arial" w:cs="Arial"/>
          <w:color w:val="000000" w:themeColor="text1"/>
        </w:rPr>
        <w:t>sada, m</w:t>
      </w:r>
      <w:r w:rsidRPr="00271185">
        <w:rPr>
          <w:rFonts w:ascii="Arial" w:hAnsi="Arial" w:cs="Arial"/>
          <w:color w:val="000000" w:themeColor="text1"/>
          <w:lang w:val="az-Cyrl-AZ"/>
        </w:rPr>
        <w:t xml:space="preserve">araqlı tərəflərin, xüsusilə özəl sektor və vətəndaş cəmiyyətinin nümayəndələrinin balıqçılıq sektoru üzrə siyasətin işlənib hazırlanması və həyata keçirilməsi proseslərinə cəlb olunması getdikcə daha mühüm əhəmiyyət kəsb etməkdədir. </w:t>
      </w:r>
      <w:r w:rsidRPr="001F05B6">
        <w:rPr>
          <w:rFonts w:ascii="Arial" w:hAnsi="Arial" w:cs="Arial"/>
          <w:color w:val="000000" w:themeColor="text1"/>
        </w:rPr>
        <w:t xml:space="preserve">Bu sahəyə </w:t>
      </w:r>
      <w:r w:rsidRPr="001F05B6">
        <w:rPr>
          <w:rFonts w:ascii="Arial" w:hAnsi="Arial" w:cs="Arial"/>
          <w:color w:val="000000" w:themeColor="text1"/>
          <w:lang w:val="az-Cyrl-AZ"/>
        </w:rPr>
        <w:t xml:space="preserve">investisiya artımı və </w:t>
      </w:r>
      <w:r w:rsidR="00C231C0" w:rsidRPr="001F05B6">
        <w:rPr>
          <w:rFonts w:ascii="Arial" w:hAnsi="Arial" w:cs="Arial"/>
          <w:color w:val="000000" w:themeColor="text1"/>
        </w:rPr>
        <w:t xml:space="preserve">müasir </w:t>
      </w:r>
      <w:r w:rsidRPr="001F05B6">
        <w:rPr>
          <w:rFonts w:ascii="Arial" w:hAnsi="Arial" w:cs="Arial"/>
          <w:color w:val="000000" w:themeColor="text1"/>
          <w:lang w:val="az-Cyrl-AZ"/>
        </w:rPr>
        <w:t>texnologiyalardan istifadə</w:t>
      </w:r>
      <w:r w:rsidR="001F05B6" w:rsidRPr="001F05B6">
        <w:rPr>
          <w:rFonts w:ascii="Arial" w:hAnsi="Arial" w:cs="Arial"/>
          <w:color w:val="000000" w:themeColor="text1"/>
        </w:rPr>
        <w:t xml:space="preserve"> nəticəsində </w:t>
      </w:r>
      <w:r w:rsidRPr="001F05B6">
        <w:rPr>
          <w:rFonts w:ascii="Arial" w:hAnsi="Arial" w:cs="Arial"/>
          <w:color w:val="000000" w:themeColor="text1"/>
          <w:lang w:val="az-Cyrl-AZ"/>
        </w:rPr>
        <w:t>akvakultura sektorun</w:t>
      </w:r>
      <w:r w:rsidR="001F05B6" w:rsidRPr="001F05B6">
        <w:rPr>
          <w:rFonts w:ascii="Arial" w:hAnsi="Arial" w:cs="Arial"/>
          <w:color w:val="000000" w:themeColor="text1"/>
        </w:rPr>
        <w:t xml:space="preserve">da </w:t>
      </w:r>
      <w:r w:rsidRPr="001F05B6">
        <w:rPr>
          <w:rFonts w:ascii="Arial" w:hAnsi="Arial" w:cs="Arial"/>
          <w:color w:val="000000" w:themeColor="text1"/>
          <w:lang w:val="az-Cyrl-AZ"/>
        </w:rPr>
        <w:t xml:space="preserve">balıq məhsullarının istehsalı </w:t>
      </w:r>
      <w:r w:rsidR="00C231C0" w:rsidRPr="001F05B6">
        <w:rPr>
          <w:rFonts w:ascii="Arial" w:hAnsi="Arial" w:cs="Arial"/>
          <w:color w:val="000000" w:themeColor="text1"/>
        </w:rPr>
        <w:t>artan</w:t>
      </w:r>
      <w:r w:rsidRPr="001F05B6">
        <w:rPr>
          <w:rFonts w:ascii="Arial" w:hAnsi="Arial" w:cs="Arial"/>
          <w:color w:val="000000" w:themeColor="text1"/>
          <w:lang w:val="az-Cyrl-AZ"/>
        </w:rPr>
        <w:t xml:space="preserve"> tendensiya </w:t>
      </w:r>
      <w:r w:rsidR="00C231C0" w:rsidRPr="001F05B6">
        <w:rPr>
          <w:rFonts w:ascii="Arial" w:hAnsi="Arial" w:cs="Arial"/>
          <w:color w:val="000000" w:themeColor="text1"/>
        </w:rPr>
        <w:t>ilə inkişaf edir</w:t>
      </w:r>
      <w:r w:rsidRPr="001F05B6">
        <w:rPr>
          <w:rFonts w:ascii="Arial" w:hAnsi="Arial" w:cs="Arial"/>
          <w:color w:val="000000" w:themeColor="text1"/>
          <w:lang w:val="az-Cyrl-AZ"/>
        </w:rPr>
        <w:t xml:space="preserve">. </w:t>
      </w:r>
    </w:p>
    <w:p w14:paraId="3882AA5C" w14:textId="77777777" w:rsidR="004C7F98" w:rsidRDefault="00E93E77" w:rsidP="0069319A">
      <w:pPr>
        <w:autoSpaceDE w:val="0"/>
        <w:autoSpaceDN w:val="0"/>
        <w:adjustRightInd w:val="0"/>
        <w:spacing w:after="120" w:line="276" w:lineRule="auto"/>
        <w:ind w:firstLine="720"/>
        <w:jc w:val="both"/>
        <w:rPr>
          <w:rFonts w:ascii="Arial" w:hAnsi="Arial" w:cs="Arial"/>
          <w:color w:val="000000" w:themeColor="text1"/>
        </w:rPr>
      </w:pPr>
      <w:r w:rsidRPr="00E93E77">
        <w:rPr>
          <w:rFonts w:ascii="Arial" w:hAnsi="Arial" w:cs="Arial"/>
          <w:color w:val="000000" w:themeColor="text1"/>
        </w:rPr>
        <w:t xml:space="preserve">Qeyd edilənlərlə bərabər, ölkənin sosial-iqtisadi inkişafının müasir mərhələsində </w:t>
      </w:r>
      <w:r>
        <w:rPr>
          <w:rFonts w:ascii="Arial" w:hAnsi="Arial" w:cs="Arial"/>
          <w:color w:val="000000" w:themeColor="text1"/>
        </w:rPr>
        <w:t xml:space="preserve">balıqçılıq və akvakultura sahəsinin </w:t>
      </w:r>
      <w:r w:rsidRPr="00E93E77">
        <w:rPr>
          <w:rFonts w:ascii="Arial" w:hAnsi="Arial" w:cs="Arial"/>
          <w:color w:val="000000" w:themeColor="text1"/>
        </w:rPr>
        <w:t>inkişafı siyasətinin qabaqcıl dünya təcrübəsi əsasında təkmilləşdirilməsi aktualdır.</w:t>
      </w:r>
    </w:p>
    <w:p w14:paraId="07CE4FFC" w14:textId="77777777" w:rsidR="007D6606" w:rsidRPr="00D13DD5" w:rsidRDefault="004A0748">
      <w:pPr>
        <w:keepNext/>
        <w:keepLines/>
        <w:autoSpaceDE w:val="0"/>
        <w:autoSpaceDN w:val="0"/>
        <w:adjustRightInd w:val="0"/>
        <w:spacing w:after="240" w:line="276" w:lineRule="auto"/>
        <w:jc w:val="center"/>
        <w:rPr>
          <w:rFonts w:ascii="Arial" w:hAnsi="Arial" w:cs="Arial"/>
          <w:b/>
          <w:bCs/>
          <w:color w:val="000000" w:themeColor="text1"/>
        </w:rPr>
      </w:pPr>
      <w:r w:rsidRPr="00D13DD5">
        <w:rPr>
          <w:rFonts w:ascii="Arial" w:hAnsi="Arial" w:cs="Arial"/>
          <w:b/>
          <w:bCs/>
          <w:color w:val="000000" w:themeColor="text1"/>
        </w:rPr>
        <w:t>3</w:t>
      </w:r>
      <w:r w:rsidR="00E91BEA" w:rsidRPr="00D13DD5">
        <w:rPr>
          <w:rFonts w:ascii="Arial" w:hAnsi="Arial" w:cs="Arial"/>
          <w:b/>
          <w:bCs/>
          <w:color w:val="000000" w:themeColor="text1"/>
        </w:rPr>
        <w:t>. Mövcud vəziyyət</w:t>
      </w:r>
      <w:r w:rsidRPr="00D13DD5">
        <w:rPr>
          <w:rFonts w:ascii="Arial" w:hAnsi="Arial" w:cs="Arial"/>
          <w:b/>
          <w:bCs/>
          <w:color w:val="000000" w:themeColor="text1"/>
        </w:rPr>
        <w:t>in təhlili</w:t>
      </w:r>
    </w:p>
    <w:p w14:paraId="10DF31BE" w14:textId="77777777" w:rsidR="0006186C" w:rsidRDefault="007362DC" w:rsidP="0006186C">
      <w:pPr>
        <w:autoSpaceDE w:val="0"/>
        <w:autoSpaceDN w:val="0"/>
        <w:adjustRightInd w:val="0"/>
        <w:spacing w:after="120" w:line="276" w:lineRule="auto"/>
        <w:ind w:firstLine="720"/>
        <w:jc w:val="both"/>
        <w:rPr>
          <w:rFonts w:ascii="Arial" w:hAnsi="Arial" w:cs="Arial"/>
          <w:color w:val="000000" w:themeColor="text1"/>
        </w:rPr>
      </w:pPr>
      <w:r>
        <w:rPr>
          <w:rFonts w:ascii="Arial" w:hAnsi="Arial" w:cs="Arial"/>
          <w:color w:val="000000" w:themeColor="text1"/>
        </w:rPr>
        <w:t xml:space="preserve">Ölkədə </w:t>
      </w:r>
      <w:r w:rsidR="0006186C" w:rsidRPr="0006186C">
        <w:rPr>
          <w:rFonts w:ascii="Arial" w:hAnsi="Arial" w:cs="Arial"/>
          <w:color w:val="000000" w:themeColor="text1"/>
        </w:rPr>
        <w:t xml:space="preserve">həyata keçirilən aqrar islahatların nəticəsində iqtisadiyyatın müxtəlif sahələrində əhəmiyyətli dərəcədə irəliləyişə nail olunmuş, müxtəlif növ kənd təsərrüfatı məhsullarının, o cümlədən balıq və balıq məhsullarının istehsal həcmi artmışdır. Bununla belə, ölkədə uzun illərdən bəri yığılıb qalmış, balıqçılığın inkişafı ilə bağlı həllini təcili tələb edən bir sıra problemlər mövcuddur. Hazırda ölkədə istehsal olunan balıq mənşəli məhsulların özünütəminetmə səviyyəsi aşağıdır və daxili tələbatı tam ödəmək üçün yetərli deyildir.  </w:t>
      </w:r>
    </w:p>
    <w:p w14:paraId="5D840C88" w14:textId="77777777" w:rsidR="00D22717" w:rsidRDefault="662175F0" w:rsidP="00D22717">
      <w:pPr>
        <w:autoSpaceDE w:val="0"/>
        <w:autoSpaceDN w:val="0"/>
        <w:adjustRightInd w:val="0"/>
        <w:spacing w:after="120" w:line="276" w:lineRule="auto"/>
        <w:ind w:firstLine="720"/>
        <w:jc w:val="both"/>
        <w:rPr>
          <w:rFonts w:ascii="Arial" w:hAnsi="Arial" w:cs="Arial"/>
          <w:color w:val="000000" w:themeColor="text1"/>
        </w:rPr>
      </w:pPr>
      <w:r w:rsidRPr="662175F0">
        <w:rPr>
          <w:rFonts w:ascii="Arial" w:hAnsi="Arial" w:cs="Arial"/>
          <w:color w:val="000000" w:themeColor="text1"/>
        </w:rPr>
        <w:t xml:space="preserve">Bu da ölkədə akvakulturanın zəif inkişaf etməsindən irəli gəlir. Ölkədə balıqçılıq sahəsi əsasən ekstensiv üsulla inkişaf etdirilmiş, daha çox nohurçuluqda çəkikimi balıq növlərinin yetişdirilməsinə və təbii yemləməyə üstünlük verilmişdir. </w:t>
      </w:r>
    </w:p>
    <w:p w14:paraId="2DE19453" w14:textId="77777777" w:rsidR="0006186C" w:rsidRPr="00381E1D" w:rsidRDefault="0006186C" w:rsidP="00D22717">
      <w:pPr>
        <w:autoSpaceDE w:val="0"/>
        <w:autoSpaceDN w:val="0"/>
        <w:adjustRightInd w:val="0"/>
        <w:spacing w:after="120" w:line="276" w:lineRule="auto"/>
        <w:ind w:firstLine="720"/>
        <w:jc w:val="both"/>
        <w:rPr>
          <w:rFonts w:ascii="Arial" w:hAnsi="Arial" w:cs="Arial"/>
        </w:rPr>
      </w:pPr>
      <w:r w:rsidRPr="00381E1D">
        <w:rPr>
          <w:rFonts w:ascii="Arial" w:hAnsi="Arial" w:cs="Arial"/>
        </w:rPr>
        <w:t xml:space="preserve">Son illərdə akvakultura sahəsinin inkişafı üçün əhəmiyyətli hüquqi baza yaradılmışdır. “Balıqçılıq haqqında” Azərbaycan Respublikası Qanununa edilmiş əlavə və dəyişikliklər </w:t>
      </w:r>
      <w:r w:rsidR="00381E1D" w:rsidRPr="00381E1D">
        <w:rPr>
          <w:rFonts w:ascii="Arial" w:hAnsi="Arial" w:cs="Arial"/>
        </w:rPr>
        <w:t xml:space="preserve">edilmiş </w:t>
      </w:r>
      <w:r w:rsidRPr="00381E1D">
        <w:rPr>
          <w:rFonts w:ascii="Arial" w:hAnsi="Arial" w:cs="Arial"/>
        </w:rPr>
        <w:t xml:space="preserve">və bu hüquqi zəmin əsasında “Su bioresurslarının artırılması, bərpası və mühafizəsi fondu haqqında Əsasnamə”, “Balıqçılıq subyektinin uçotunun aparılması Qaydaları”, “Təbii balıqçılıq su obyektlərinə balıq və digər su bioresurslarının yeni növlərinin və hibrid formalarının buraxılması halları və Qaydası”, </w:t>
      </w:r>
      <w:r w:rsidRPr="00381E1D">
        <w:rPr>
          <w:rFonts w:ascii="Arial" w:hAnsi="Arial" w:cs="Arial"/>
          <w:bCs/>
        </w:rPr>
        <w:t xml:space="preserve">“Balıq və digər su bioresurslarının iqlimləşdirilməsi və iqlimləşdirilmə obyektlərinin daşınması Qaydaları”, “Su mühafizə zonalarında və sahil mühafizə zolaqlarında balıq və digər su bioresurslarının xüsusi mühafizə rejiminin tətbiq edilməsi Qaydaları”, </w:t>
      </w:r>
      <w:r w:rsidRPr="00381E1D">
        <w:rPr>
          <w:rFonts w:ascii="Arial" w:hAnsi="Arial" w:cs="Arial"/>
        </w:rPr>
        <w:t xml:space="preserve">“Mühüm balıqçılıq su obyektlərinin siyahısı və sudan istifadənin məhdudlaşdırılması Qaydası”, “Balıq və digər su bioresursları ovunun Qaydaları”, “Akvakulturanın həyata keçirilməsi Qaydası”, </w:t>
      </w:r>
      <w:r w:rsidRPr="00381E1D">
        <w:rPr>
          <w:rFonts w:ascii="Arial" w:hAnsi="Arial" w:cs="Arial"/>
          <w:bCs/>
        </w:rPr>
        <w:t>“</w:t>
      </w:r>
      <w:r w:rsidRPr="00381E1D">
        <w:rPr>
          <w:rFonts w:ascii="Arial" w:hAnsi="Arial" w:cs="Arial"/>
        </w:rPr>
        <w:t>Balıqçılıq təsərrüfatı ekspertizasının aparılması Qaydası</w:t>
      </w:r>
      <w:r w:rsidRPr="00381E1D">
        <w:rPr>
          <w:rFonts w:ascii="Arial" w:hAnsi="Arial" w:cs="Arial"/>
          <w:bCs/>
        </w:rPr>
        <w:t>” kimi normativ hüquqi aktlar qəbul edilmişdir.</w:t>
      </w:r>
    </w:p>
    <w:p w14:paraId="4204029A" w14:textId="77777777" w:rsidR="007362DC" w:rsidRPr="002D29D1" w:rsidRDefault="007362DC" w:rsidP="0094561E">
      <w:pPr>
        <w:autoSpaceDE w:val="0"/>
        <w:autoSpaceDN w:val="0"/>
        <w:adjustRightInd w:val="0"/>
        <w:spacing w:after="120" w:line="276" w:lineRule="auto"/>
        <w:ind w:firstLine="720"/>
        <w:jc w:val="both"/>
        <w:rPr>
          <w:rFonts w:ascii="Arial" w:hAnsi="Arial" w:cs="Arial"/>
        </w:rPr>
      </w:pPr>
      <w:r w:rsidRPr="002D29D1">
        <w:rPr>
          <w:rFonts w:ascii="Arial" w:hAnsi="Arial" w:cs="Arial"/>
        </w:rPr>
        <w:t>Dövlət b</w:t>
      </w:r>
      <w:r w:rsidR="00470CF6" w:rsidRPr="002D29D1">
        <w:rPr>
          <w:rFonts w:ascii="Arial" w:hAnsi="Arial" w:cs="Arial"/>
        </w:rPr>
        <w:t>alıqartırma müəssisələrinin fəaliyyətinin səmərəliləşdir</w:t>
      </w:r>
      <w:r w:rsidR="00B229FB" w:rsidRPr="002D29D1">
        <w:rPr>
          <w:rFonts w:ascii="Arial" w:hAnsi="Arial" w:cs="Arial"/>
        </w:rPr>
        <w:t>i</w:t>
      </w:r>
      <w:r w:rsidR="00470CF6" w:rsidRPr="002D29D1">
        <w:rPr>
          <w:rFonts w:ascii="Arial" w:hAnsi="Arial" w:cs="Arial"/>
        </w:rPr>
        <w:t xml:space="preserve">lməsi, </w:t>
      </w:r>
      <w:r w:rsidR="00D93A0A" w:rsidRPr="002D29D1">
        <w:rPr>
          <w:rFonts w:ascii="Arial" w:hAnsi="Arial" w:cs="Arial"/>
        </w:rPr>
        <w:t xml:space="preserve">qeyri-qanuni balıq ovuna </w:t>
      </w:r>
      <w:r w:rsidR="00470CF6" w:rsidRPr="002D29D1">
        <w:rPr>
          <w:rFonts w:ascii="Arial" w:hAnsi="Arial" w:cs="Arial"/>
        </w:rPr>
        <w:t>qarşı mübarizə,</w:t>
      </w:r>
      <w:r w:rsidRPr="002D29D1">
        <w:rPr>
          <w:rFonts w:ascii="Arial" w:hAnsi="Arial" w:cs="Arial"/>
        </w:rPr>
        <w:t xml:space="preserve"> təbiətdə</w:t>
      </w:r>
      <w:r w:rsidR="00470CF6" w:rsidRPr="002D29D1">
        <w:rPr>
          <w:rFonts w:ascii="Arial" w:hAnsi="Arial" w:cs="Arial"/>
        </w:rPr>
        <w:t xml:space="preserve"> balıq ehtiyatlarının süni yolla artırılması, Xəzər dənizində nadir və nəsli kəsilməkdə olan nərə cinsli və qızılbalıq növlərinin təbii bərpası istiqamətində tədbirlər görülür.</w:t>
      </w:r>
    </w:p>
    <w:p w14:paraId="2EE4AE9B" w14:textId="77777777" w:rsidR="006971E6" w:rsidRPr="002D29D1" w:rsidRDefault="00486D05" w:rsidP="006971E6">
      <w:pPr>
        <w:autoSpaceDE w:val="0"/>
        <w:autoSpaceDN w:val="0"/>
        <w:adjustRightInd w:val="0"/>
        <w:spacing w:after="120" w:line="276" w:lineRule="auto"/>
        <w:ind w:firstLine="720"/>
        <w:jc w:val="both"/>
        <w:rPr>
          <w:rFonts w:ascii="Arial" w:hAnsi="Arial" w:cs="Arial"/>
        </w:rPr>
      </w:pPr>
      <w:r w:rsidRPr="002D29D1">
        <w:rPr>
          <w:rFonts w:ascii="Arial" w:hAnsi="Arial" w:cs="Arial"/>
        </w:rPr>
        <w:t xml:space="preserve">Respublikanın müxtəlif regionlarında yerləşən müəssisələrin özəlləşdirilməsi diqqət mərkəzindədir. </w:t>
      </w:r>
      <w:r w:rsidR="00A43EEA" w:rsidRPr="002D29D1">
        <w:rPr>
          <w:rFonts w:ascii="Arial" w:hAnsi="Arial" w:cs="Arial"/>
        </w:rPr>
        <w:t xml:space="preserve">Dövlət əmlakının idarə edilməsinin səmərəliliyinin artırılması məqsədilə </w:t>
      </w:r>
      <w:r w:rsidRPr="002D29D1">
        <w:rPr>
          <w:rFonts w:ascii="Arial" w:hAnsi="Arial" w:cs="Arial"/>
        </w:rPr>
        <w:t xml:space="preserve">artıq </w:t>
      </w:r>
      <w:r w:rsidR="00A43EEA" w:rsidRPr="002D29D1">
        <w:rPr>
          <w:rFonts w:ascii="Arial" w:hAnsi="Arial" w:cs="Arial"/>
        </w:rPr>
        <w:t xml:space="preserve">bır sıra dövlət balıqartırma müəssisələri özəlləşdirilmişdir. </w:t>
      </w:r>
      <w:r w:rsidRPr="002D29D1">
        <w:rPr>
          <w:rFonts w:ascii="Arial" w:hAnsi="Arial" w:cs="Arial"/>
        </w:rPr>
        <w:t>Özəlləşdirilən balıqartırma müəssisələr</w:t>
      </w:r>
      <w:r w:rsidR="002D29D1" w:rsidRPr="002D29D1">
        <w:rPr>
          <w:rFonts w:ascii="Arial" w:hAnsi="Arial" w:cs="Arial"/>
        </w:rPr>
        <w:t>i</w:t>
      </w:r>
      <w:r w:rsidRPr="002D29D1">
        <w:rPr>
          <w:rFonts w:ascii="Arial" w:hAnsi="Arial" w:cs="Arial"/>
        </w:rPr>
        <w:t xml:space="preserve"> tərəfindən yeni iş yerlərinin açılması, istehsal prosesinə müasir texnologiyaların tətbiqi, istehsal olunan məhsulun çeşidinin genişləndirilməsi, yerli xammaldan istifadə olunması, ekoloji </w:t>
      </w:r>
      <w:r w:rsidRPr="002D29D1">
        <w:rPr>
          <w:rFonts w:ascii="Arial" w:hAnsi="Arial" w:cs="Arial"/>
        </w:rPr>
        <w:lastRenderedPageBreak/>
        <w:t xml:space="preserve">tarazlığın qorunması təmin edilir. </w:t>
      </w:r>
      <w:r w:rsidR="006971E6" w:rsidRPr="002D29D1">
        <w:rPr>
          <w:rFonts w:ascii="Arial" w:hAnsi="Arial" w:cs="Arial"/>
        </w:rPr>
        <w:t>Özəlləşdiril</w:t>
      </w:r>
      <w:r w:rsidR="002D29D1" w:rsidRPr="002D29D1">
        <w:rPr>
          <w:rFonts w:ascii="Arial" w:hAnsi="Arial" w:cs="Arial"/>
        </w:rPr>
        <w:t>miş</w:t>
      </w:r>
      <w:r w:rsidR="006971E6" w:rsidRPr="002D29D1">
        <w:rPr>
          <w:rFonts w:ascii="Arial" w:hAnsi="Arial" w:cs="Arial"/>
        </w:rPr>
        <w:t xml:space="preserve"> balıqartırma müəssisələri barədə məlumat cədvəl 1-də təqdim edilir.</w:t>
      </w:r>
    </w:p>
    <w:p w14:paraId="160B2FED" w14:textId="77777777" w:rsidR="002437E7" w:rsidRDefault="002437E7" w:rsidP="00C15926">
      <w:pPr>
        <w:autoSpaceDE w:val="0"/>
        <w:autoSpaceDN w:val="0"/>
        <w:adjustRightInd w:val="0"/>
        <w:spacing w:line="276" w:lineRule="auto"/>
        <w:ind w:firstLine="720"/>
        <w:jc w:val="center"/>
        <w:rPr>
          <w:rFonts w:ascii="Arial" w:hAnsi="Arial" w:cs="Arial"/>
          <w:color w:val="FF0000"/>
        </w:rPr>
      </w:pPr>
    </w:p>
    <w:p w14:paraId="463A52BE" w14:textId="77777777" w:rsidR="00C15926" w:rsidRPr="007A33B1" w:rsidRDefault="00F258E7" w:rsidP="00C15926">
      <w:pPr>
        <w:autoSpaceDE w:val="0"/>
        <w:autoSpaceDN w:val="0"/>
        <w:adjustRightInd w:val="0"/>
        <w:spacing w:line="276" w:lineRule="auto"/>
        <w:ind w:firstLine="720"/>
        <w:jc w:val="center"/>
        <w:rPr>
          <w:rFonts w:ascii="Arial" w:hAnsi="Arial" w:cs="Arial"/>
        </w:rPr>
      </w:pPr>
      <w:r w:rsidRPr="007A33B1">
        <w:rPr>
          <w:rFonts w:ascii="Arial" w:hAnsi="Arial" w:cs="Arial"/>
        </w:rPr>
        <w:t xml:space="preserve">Cədvəl 1. </w:t>
      </w:r>
      <w:r w:rsidR="00C15926" w:rsidRPr="007A33B1">
        <w:rPr>
          <w:rFonts w:ascii="Arial" w:hAnsi="Arial" w:cs="Arial"/>
        </w:rPr>
        <w:t>Özəlləşdiril</w:t>
      </w:r>
      <w:r w:rsidR="002D29D1" w:rsidRPr="007A33B1">
        <w:rPr>
          <w:rFonts w:ascii="Arial" w:hAnsi="Arial" w:cs="Arial"/>
        </w:rPr>
        <w:t>miş</w:t>
      </w:r>
      <w:r w:rsidR="00C15926" w:rsidRPr="007A33B1">
        <w:rPr>
          <w:rFonts w:ascii="Arial" w:hAnsi="Arial" w:cs="Arial"/>
        </w:rPr>
        <w:t xml:space="preserve"> balıqartırma müəssisələri barədə</w:t>
      </w:r>
    </w:p>
    <w:p w14:paraId="46850CFA" w14:textId="77777777" w:rsidR="00C15926" w:rsidRPr="007A33B1" w:rsidRDefault="00C15926" w:rsidP="002437E7">
      <w:pPr>
        <w:autoSpaceDE w:val="0"/>
        <w:autoSpaceDN w:val="0"/>
        <w:adjustRightInd w:val="0"/>
        <w:spacing w:line="276" w:lineRule="auto"/>
        <w:ind w:firstLine="720"/>
        <w:jc w:val="center"/>
        <w:rPr>
          <w:rFonts w:ascii="Arial" w:hAnsi="Arial" w:cs="Arial"/>
        </w:rPr>
      </w:pPr>
      <w:r w:rsidRPr="007A33B1">
        <w:rPr>
          <w:rFonts w:ascii="Arial" w:hAnsi="Arial" w:cs="Arial"/>
        </w:rPr>
        <w:t>MƏLUMAT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442"/>
        <w:gridCol w:w="1668"/>
        <w:gridCol w:w="1134"/>
        <w:gridCol w:w="1806"/>
        <w:gridCol w:w="1128"/>
      </w:tblGrid>
      <w:tr w:rsidR="007A33B1" w:rsidRPr="007A33B1" w14:paraId="265A5EA4" w14:textId="77777777" w:rsidTr="007A33B1">
        <w:trPr>
          <w:trHeight w:val="275"/>
          <w:jc w:val="center"/>
        </w:trPr>
        <w:tc>
          <w:tcPr>
            <w:tcW w:w="691" w:type="dxa"/>
          </w:tcPr>
          <w:p w14:paraId="794FB75F" w14:textId="77777777" w:rsidR="00C15926" w:rsidRPr="007A33B1" w:rsidRDefault="00C15926"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w:t>
            </w:r>
          </w:p>
        </w:tc>
        <w:tc>
          <w:tcPr>
            <w:tcW w:w="2442" w:type="dxa"/>
          </w:tcPr>
          <w:p w14:paraId="023AAE94" w14:textId="77777777" w:rsidR="00C15926" w:rsidRPr="007A33B1" w:rsidRDefault="00C15926"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Müəssisənin adı</w:t>
            </w:r>
          </w:p>
        </w:tc>
        <w:tc>
          <w:tcPr>
            <w:tcW w:w="1668" w:type="dxa"/>
          </w:tcPr>
          <w:p w14:paraId="20480902" w14:textId="77777777" w:rsidR="00C15926" w:rsidRPr="007A33B1" w:rsidRDefault="00C15926"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Fəaliyyət istiqaməti</w:t>
            </w:r>
          </w:p>
        </w:tc>
        <w:tc>
          <w:tcPr>
            <w:tcW w:w="1134" w:type="dxa"/>
          </w:tcPr>
          <w:p w14:paraId="068E4FC6" w14:textId="77777777" w:rsidR="00C15926" w:rsidRPr="007A33B1" w:rsidRDefault="00C15926"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lang w:val="en-US"/>
              </w:rPr>
              <w:t>Torpaq sahəsi</w:t>
            </w:r>
          </w:p>
        </w:tc>
        <w:tc>
          <w:tcPr>
            <w:tcW w:w="1806" w:type="dxa"/>
          </w:tcPr>
          <w:p w14:paraId="1C971255" w14:textId="77777777" w:rsidR="00C15926" w:rsidRPr="007A33B1" w:rsidRDefault="00C15926"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 xml:space="preserve">Su mənbəyi </w:t>
            </w:r>
          </w:p>
        </w:tc>
        <w:tc>
          <w:tcPr>
            <w:tcW w:w="1128" w:type="dxa"/>
          </w:tcPr>
          <w:p w14:paraId="6AA71195" w14:textId="77777777" w:rsidR="00C15926" w:rsidRPr="007A33B1" w:rsidRDefault="00C15926" w:rsidP="00C15926">
            <w:pPr>
              <w:autoSpaceDE w:val="0"/>
              <w:autoSpaceDN w:val="0"/>
              <w:adjustRightInd w:val="0"/>
              <w:spacing w:after="120" w:line="276" w:lineRule="auto"/>
              <w:jc w:val="center"/>
              <w:rPr>
                <w:rFonts w:ascii="Arial" w:hAnsi="Arial" w:cs="Arial"/>
                <w:bCs/>
                <w:iCs/>
                <w:sz w:val="20"/>
                <w:szCs w:val="20"/>
              </w:rPr>
            </w:pPr>
            <w:r w:rsidRPr="007A33B1">
              <w:rPr>
                <w:rFonts w:ascii="Arial" w:hAnsi="Arial" w:cs="Arial"/>
                <w:bCs/>
                <w:iCs/>
                <w:sz w:val="20"/>
                <w:szCs w:val="20"/>
                <w:lang w:val="en-US"/>
              </w:rPr>
              <w:t>Mülkiyyət növü</w:t>
            </w:r>
          </w:p>
        </w:tc>
      </w:tr>
      <w:tr w:rsidR="007A33B1" w:rsidRPr="007A33B1" w14:paraId="03FA43ED" w14:textId="77777777" w:rsidTr="007A33B1">
        <w:trPr>
          <w:trHeight w:val="275"/>
          <w:jc w:val="center"/>
        </w:trPr>
        <w:tc>
          <w:tcPr>
            <w:tcW w:w="691" w:type="dxa"/>
          </w:tcPr>
          <w:p w14:paraId="73ED876D" w14:textId="77777777" w:rsidR="00D53ACE" w:rsidRPr="007A33B1" w:rsidRDefault="00D53ACE" w:rsidP="007A33B1">
            <w:pPr>
              <w:pStyle w:val="a9"/>
              <w:numPr>
                <w:ilvl w:val="0"/>
                <w:numId w:val="7"/>
              </w:numPr>
              <w:autoSpaceDE w:val="0"/>
              <w:autoSpaceDN w:val="0"/>
              <w:adjustRightInd w:val="0"/>
              <w:spacing w:after="120"/>
              <w:jc w:val="center"/>
              <w:rPr>
                <w:rFonts w:ascii="Arial" w:hAnsi="Arial" w:cs="Arial"/>
                <w:sz w:val="20"/>
                <w:szCs w:val="20"/>
              </w:rPr>
            </w:pPr>
          </w:p>
        </w:tc>
        <w:tc>
          <w:tcPr>
            <w:tcW w:w="2442" w:type="dxa"/>
          </w:tcPr>
          <w:p w14:paraId="7A71563B"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b/>
                <w:bCs/>
                <w:sz w:val="20"/>
                <w:szCs w:val="20"/>
              </w:rPr>
              <w:t xml:space="preserve">S.Kərimov adına Kür-Təcrübi Nərə Balıqartırma Zavodu </w:t>
            </w:r>
          </w:p>
        </w:tc>
        <w:tc>
          <w:tcPr>
            <w:tcW w:w="1668" w:type="dxa"/>
          </w:tcPr>
          <w:p w14:paraId="69061C87"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lang w:val="en-US"/>
              </w:rPr>
              <w:t>nərəcinsli balıq körpələrinin yetişdirilməsi</w:t>
            </w:r>
          </w:p>
        </w:tc>
        <w:tc>
          <w:tcPr>
            <w:tcW w:w="1134" w:type="dxa"/>
          </w:tcPr>
          <w:p w14:paraId="2A815411"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40 ha</w:t>
            </w:r>
          </w:p>
        </w:tc>
        <w:tc>
          <w:tcPr>
            <w:tcW w:w="1806" w:type="dxa"/>
          </w:tcPr>
          <w:p w14:paraId="3E82CEAB"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Kür çayı</w:t>
            </w:r>
          </w:p>
        </w:tc>
        <w:tc>
          <w:tcPr>
            <w:tcW w:w="1128" w:type="dxa"/>
          </w:tcPr>
          <w:p w14:paraId="3B3F3C54"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lang w:val="ru-RU"/>
              </w:rPr>
            </w:pPr>
            <w:r w:rsidRPr="007A33B1">
              <w:rPr>
                <w:rFonts w:ascii="Arial" w:hAnsi="Arial" w:cs="Arial"/>
                <w:sz w:val="20"/>
                <w:szCs w:val="20"/>
                <w:lang w:val="en-US"/>
              </w:rPr>
              <w:t>Dövlət</w:t>
            </w:r>
          </w:p>
        </w:tc>
      </w:tr>
      <w:tr w:rsidR="007A33B1" w:rsidRPr="007A33B1" w14:paraId="43C94EFA" w14:textId="77777777" w:rsidTr="007A33B1">
        <w:trPr>
          <w:trHeight w:val="275"/>
          <w:jc w:val="center"/>
        </w:trPr>
        <w:tc>
          <w:tcPr>
            <w:tcW w:w="691" w:type="dxa"/>
          </w:tcPr>
          <w:p w14:paraId="330C93AB"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2.</w:t>
            </w:r>
          </w:p>
        </w:tc>
        <w:tc>
          <w:tcPr>
            <w:tcW w:w="2442" w:type="dxa"/>
          </w:tcPr>
          <w:p w14:paraId="0489E649"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b/>
                <w:bCs/>
                <w:sz w:val="20"/>
                <w:szCs w:val="20"/>
              </w:rPr>
              <w:t xml:space="preserve">Varvara Balıqartırma və Balıqyetişdirmə Zavodu </w:t>
            </w:r>
          </w:p>
        </w:tc>
        <w:tc>
          <w:tcPr>
            <w:tcW w:w="1668" w:type="dxa"/>
          </w:tcPr>
          <w:p w14:paraId="395425DC"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çəkikimi balıq körpələrinin yetişdirilməsi</w:t>
            </w:r>
          </w:p>
        </w:tc>
        <w:tc>
          <w:tcPr>
            <w:tcW w:w="1134" w:type="dxa"/>
          </w:tcPr>
          <w:p w14:paraId="6C3D2A42"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200 ha</w:t>
            </w:r>
          </w:p>
        </w:tc>
        <w:tc>
          <w:tcPr>
            <w:tcW w:w="1806" w:type="dxa"/>
          </w:tcPr>
          <w:p w14:paraId="018B0ECE"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Kür çayı</w:t>
            </w:r>
          </w:p>
        </w:tc>
        <w:tc>
          <w:tcPr>
            <w:tcW w:w="1128" w:type="dxa"/>
          </w:tcPr>
          <w:p w14:paraId="4EC3ACCF"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lang w:val="en-US"/>
              </w:rPr>
              <w:t>Dövlət</w:t>
            </w:r>
          </w:p>
        </w:tc>
      </w:tr>
      <w:tr w:rsidR="007A33B1" w:rsidRPr="007A33B1" w14:paraId="0617D23E" w14:textId="77777777" w:rsidTr="007A33B1">
        <w:trPr>
          <w:trHeight w:val="275"/>
          <w:jc w:val="center"/>
        </w:trPr>
        <w:tc>
          <w:tcPr>
            <w:tcW w:w="691" w:type="dxa"/>
          </w:tcPr>
          <w:p w14:paraId="1CE7A098"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3.</w:t>
            </w:r>
          </w:p>
        </w:tc>
        <w:tc>
          <w:tcPr>
            <w:tcW w:w="2442" w:type="dxa"/>
          </w:tcPr>
          <w:p w14:paraId="7D089D8A"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b/>
                <w:bCs/>
                <w:sz w:val="20"/>
                <w:szCs w:val="20"/>
              </w:rPr>
              <w:t>D</w:t>
            </w:r>
            <w:r w:rsidR="00D67175" w:rsidRPr="007A33B1">
              <w:rPr>
                <w:rFonts w:ascii="Arial" w:hAnsi="Arial" w:cs="Arial"/>
                <w:b/>
                <w:bCs/>
                <w:sz w:val="20"/>
                <w:szCs w:val="20"/>
              </w:rPr>
              <w:t>.Yusifov adına Qəbələ Qızıl</w:t>
            </w:r>
            <w:r w:rsidRPr="007A33B1">
              <w:rPr>
                <w:rFonts w:ascii="Arial" w:hAnsi="Arial" w:cs="Arial"/>
                <w:b/>
                <w:bCs/>
                <w:sz w:val="20"/>
                <w:szCs w:val="20"/>
              </w:rPr>
              <w:t>b</w:t>
            </w:r>
            <w:r w:rsidR="00D67175" w:rsidRPr="007A33B1">
              <w:rPr>
                <w:rFonts w:ascii="Arial" w:hAnsi="Arial" w:cs="Arial"/>
                <w:b/>
                <w:bCs/>
                <w:sz w:val="20"/>
                <w:szCs w:val="20"/>
              </w:rPr>
              <w:t>alıqartırma Zavodu</w:t>
            </w:r>
          </w:p>
        </w:tc>
        <w:tc>
          <w:tcPr>
            <w:tcW w:w="1668" w:type="dxa"/>
          </w:tcPr>
          <w:p w14:paraId="4E90AB6C"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qızılbalıq  körpələrinin yetişdirilməsi</w:t>
            </w:r>
          </w:p>
        </w:tc>
        <w:tc>
          <w:tcPr>
            <w:tcW w:w="1134" w:type="dxa"/>
          </w:tcPr>
          <w:p w14:paraId="1F0D247B"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32 ha</w:t>
            </w:r>
          </w:p>
        </w:tc>
        <w:tc>
          <w:tcPr>
            <w:tcW w:w="1806" w:type="dxa"/>
          </w:tcPr>
          <w:p w14:paraId="563D38C8"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rPr>
              <w:t>Artezian suyu</w:t>
            </w:r>
          </w:p>
        </w:tc>
        <w:tc>
          <w:tcPr>
            <w:tcW w:w="1128" w:type="dxa"/>
          </w:tcPr>
          <w:p w14:paraId="05B8300B" w14:textId="77777777" w:rsidR="004A54A9" w:rsidRPr="007A33B1" w:rsidRDefault="003167E3" w:rsidP="00C15926">
            <w:pPr>
              <w:autoSpaceDE w:val="0"/>
              <w:autoSpaceDN w:val="0"/>
              <w:adjustRightInd w:val="0"/>
              <w:spacing w:after="120" w:line="276" w:lineRule="auto"/>
              <w:jc w:val="center"/>
              <w:rPr>
                <w:rFonts w:ascii="Arial" w:hAnsi="Arial" w:cs="Arial"/>
                <w:sz w:val="20"/>
                <w:szCs w:val="20"/>
              </w:rPr>
            </w:pPr>
            <w:r w:rsidRPr="007A33B1">
              <w:rPr>
                <w:rFonts w:ascii="Arial" w:hAnsi="Arial" w:cs="Arial"/>
                <w:sz w:val="20"/>
                <w:szCs w:val="20"/>
                <w:lang w:val="en-US"/>
              </w:rPr>
              <w:t>Dövlət</w:t>
            </w:r>
          </w:p>
        </w:tc>
      </w:tr>
    </w:tbl>
    <w:p w14:paraId="67B9C39D" w14:textId="77777777" w:rsidR="006971E6" w:rsidRPr="007A33B1" w:rsidRDefault="006971E6" w:rsidP="00C7637B">
      <w:pPr>
        <w:autoSpaceDE w:val="0"/>
        <w:autoSpaceDN w:val="0"/>
        <w:adjustRightInd w:val="0"/>
        <w:spacing w:after="120" w:line="276" w:lineRule="auto"/>
        <w:ind w:firstLine="720"/>
        <w:jc w:val="both"/>
        <w:rPr>
          <w:rFonts w:ascii="Arial" w:hAnsi="Arial" w:cs="Arial"/>
        </w:rPr>
      </w:pPr>
    </w:p>
    <w:p w14:paraId="5C925C37" w14:textId="77777777" w:rsidR="00C7637B" w:rsidRPr="007A33B1" w:rsidRDefault="007362DC" w:rsidP="002437E7">
      <w:pPr>
        <w:autoSpaceDE w:val="0"/>
        <w:autoSpaceDN w:val="0"/>
        <w:adjustRightInd w:val="0"/>
        <w:spacing w:after="120" w:line="276" w:lineRule="auto"/>
        <w:ind w:firstLine="567"/>
        <w:jc w:val="both"/>
        <w:rPr>
          <w:rFonts w:ascii="Arial" w:hAnsi="Arial" w:cs="Arial"/>
        </w:rPr>
      </w:pPr>
      <w:r w:rsidRPr="007A33B1">
        <w:rPr>
          <w:rFonts w:ascii="Arial" w:hAnsi="Arial" w:cs="Arial"/>
        </w:rPr>
        <w:t xml:space="preserve">Təbiətdə balıq ehtiyatlarının bərpası və artırılması məqsədilə Ekologiya və Təbii Sərvətlər Nazirliyinin tabeliyində </w:t>
      </w:r>
      <w:r w:rsidR="00A43EEA" w:rsidRPr="007A33B1">
        <w:rPr>
          <w:rFonts w:ascii="Arial" w:hAnsi="Arial" w:cs="Arial"/>
        </w:rPr>
        <w:t xml:space="preserve">hazırda </w:t>
      </w:r>
      <w:r w:rsidR="002E7758" w:rsidRPr="007A33B1">
        <w:rPr>
          <w:rFonts w:ascii="Arial" w:hAnsi="Arial" w:cs="Arial"/>
        </w:rPr>
        <w:t>yeddi balıqartırma müəssisəsi fəaliyyət göstərir. Bu müəssisələrin fəaliyyə</w:t>
      </w:r>
      <w:r w:rsidR="006C148E" w:rsidRPr="007A33B1">
        <w:rPr>
          <w:rFonts w:ascii="Arial" w:hAnsi="Arial" w:cs="Arial"/>
        </w:rPr>
        <w:t>t</w:t>
      </w:r>
      <w:r w:rsidR="002E7758" w:rsidRPr="007A33B1">
        <w:rPr>
          <w:rFonts w:ascii="Arial" w:hAnsi="Arial" w:cs="Arial"/>
        </w:rPr>
        <w:t xml:space="preserve">i nəticəsində </w:t>
      </w:r>
      <w:r w:rsidR="0073667D" w:rsidRPr="007A33B1">
        <w:rPr>
          <w:rFonts w:ascii="Arial" w:hAnsi="Arial" w:cs="Arial"/>
        </w:rPr>
        <w:t xml:space="preserve">il ərzində müxtəlif növ vətəqə əhəmiyyətli balıq növləri təbiətə buraxılır. </w:t>
      </w:r>
      <w:r w:rsidR="00A43EEA" w:rsidRPr="007A33B1">
        <w:rPr>
          <w:rFonts w:ascii="Arial" w:hAnsi="Arial" w:cs="Arial"/>
        </w:rPr>
        <w:t>(</w:t>
      </w:r>
      <w:r w:rsidR="00B07DB1" w:rsidRPr="007A33B1">
        <w:rPr>
          <w:rFonts w:ascii="Arial" w:hAnsi="Arial" w:cs="Arial"/>
        </w:rPr>
        <w:t>201</w:t>
      </w:r>
      <w:r w:rsidR="0073667D" w:rsidRPr="007A33B1">
        <w:rPr>
          <w:rFonts w:ascii="Arial" w:hAnsi="Arial" w:cs="Arial"/>
        </w:rPr>
        <w:t>5-2022-ci illər ərzində dövlət balıqartırma müəssisələri tərəfindən təbiətə buraxılan balıq növləri barədə məlumat C</w:t>
      </w:r>
      <w:r w:rsidR="00236FB0" w:rsidRPr="007A33B1">
        <w:rPr>
          <w:rFonts w:ascii="Arial" w:hAnsi="Arial" w:cs="Arial"/>
        </w:rPr>
        <w:t>ədvəl 2</w:t>
      </w:r>
      <w:r w:rsidR="0073667D" w:rsidRPr="007A33B1">
        <w:rPr>
          <w:rFonts w:ascii="Arial" w:hAnsi="Arial" w:cs="Arial"/>
        </w:rPr>
        <w:t>-də təqdim olunur.</w:t>
      </w:r>
      <w:r w:rsidR="00A43EEA" w:rsidRPr="007A33B1">
        <w:rPr>
          <w:rFonts w:ascii="Arial" w:hAnsi="Arial" w:cs="Arial"/>
        </w:rPr>
        <w:t>)</w:t>
      </w:r>
    </w:p>
    <w:p w14:paraId="54E419B9" w14:textId="77777777" w:rsidR="00A43EEA" w:rsidRPr="007A33B1" w:rsidRDefault="00A43EEA">
      <w:pPr>
        <w:autoSpaceDE w:val="0"/>
        <w:autoSpaceDN w:val="0"/>
        <w:adjustRightInd w:val="0"/>
        <w:spacing w:after="240" w:line="276" w:lineRule="auto"/>
        <w:ind w:firstLine="720"/>
        <w:jc w:val="both"/>
        <w:rPr>
          <w:rFonts w:ascii="Arial" w:hAnsi="Arial" w:cs="Arial"/>
        </w:rPr>
      </w:pPr>
    </w:p>
    <w:p w14:paraId="0F749468" w14:textId="380616BA" w:rsidR="004D70B6" w:rsidRPr="007A33B1" w:rsidRDefault="00F258E7" w:rsidP="009F75CE">
      <w:pPr>
        <w:autoSpaceDE w:val="0"/>
        <w:autoSpaceDN w:val="0"/>
        <w:adjustRightInd w:val="0"/>
        <w:spacing w:after="120" w:line="276" w:lineRule="auto"/>
        <w:jc w:val="center"/>
        <w:rPr>
          <w:rFonts w:ascii="Arial" w:hAnsi="Arial" w:cs="Arial"/>
          <w:b/>
        </w:rPr>
      </w:pPr>
      <w:r w:rsidRPr="007A33B1">
        <w:rPr>
          <w:rFonts w:ascii="Arial" w:hAnsi="Arial" w:cs="Arial"/>
          <w:b/>
        </w:rPr>
        <w:t xml:space="preserve">Cədvəl 2. </w:t>
      </w:r>
      <w:r w:rsidR="004D70B6" w:rsidRPr="007A33B1">
        <w:rPr>
          <w:rFonts w:ascii="Arial" w:hAnsi="Arial" w:cs="Arial"/>
          <w:b/>
        </w:rPr>
        <w:t>Dövlət balıqartırma müəssisələri tərəfindən 2015-2022-ci illər ərzində təbiətə buraxılan balıq növləri barədə məlumat</w:t>
      </w:r>
    </w:p>
    <w:tbl>
      <w:tblPr>
        <w:tblpPr w:leftFromText="180" w:rightFromText="180" w:vertAnchor="text" w:horzAnchor="page" w:tblpX="2271" w:tblpY="207"/>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2070"/>
        <w:gridCol w:w="1134"/>
        <w:gridCol w:w="1174"/>
        <w:gridCol w:w="1132"/>
        <w:gridCol w:w="1031"/>
        <w:gridCol w:w="1083"/>
      </w:tblGrid>
      <w:tr w:rsidR="006E04B3" w:rsidRPr="004D70B6" w14:paraId="3195F9F6" w14:textId="77777777" w:rsidTr="006E04B3">
        <w:trPr>
          <w:trHeight w:val="281"/>
        </w:trPr>
        <w:tc>
          <w:tcPr>
            <w:tcW w:w="651" w:type="dxa"/>
          </w:tcPr>
          <w:p w14:paraId="48BFD370"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w:t>
            </w:r>
          </w:p>
        </w:tc>
        <w:tc>
          <w:tcPr>
            <w:tcW w:w="2070" w:type="dxa"/>
          </w:tcPr>
          <w:p w14:paraId="021F54B2"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Balıq növləri</w:t>
            </w:r>
          </w:p>
        </w:tc>
        <w:tc>
          <w:tcPr>
            <w:tcW w:w="1134" w:type="dxa"/>
          </w:tcPr>
          <w:p w14:paraId="0700DE73"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Ölçü vahidi</w:t>
            </w:r>
          </w:p>
        </w:tc>
        <w:tc>
          <w:tcPr>
            <w:tcW w:w="1174" w:type="dxa"/>
          </w:tcPr>
          <w:p w14:paraId="47629495"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2019</w:t>
            </w:r>
          </w:p>
        </w:tc>
        <w:tc>
          <w:tcPr>
            <w:tcW w:w="1132" w:type="dxa"/>
          </w:tcPr>
          <w:p w14:paraId="2BEAE872"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2020</w:t>
            </w:r>
          </w:p>
        </w:tc>
        <w:tc>
          <w:tcPr>
            <w:tcW w:w="1031" w:type="dxa"/>
          </w:tcPr>
          <w:p w14:paraId="6DE41D2D"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2021</w:t>
            </w:r>
          </w:p>
        </w:tc>
        <w:tc>
          <w:tcPr>
            <w:tcW w:w="1083" w:type="dxa"/>
          </w:tcPr>
          <w:p w14:paraId="6340374A" w14:textId="77777777" w:rsidR="006E04B3" w:rsidRPr="006E04B3" w:rsidRDefault="006E04B3" w:rsidP="006E04B3">
            <w:pPr>
              <w:autoSpaceDE w:val="0"/>
              <w:autoSpaceDN w:val="0"/>
              <w:adjustRightInd w:val="0"/>
              <w:spacing w:after="120" w:line="276" w:lineRule="auto"/>
              <w:jc w:val="center"/>
              <w:rPr>
                <w:rFonts w:ascii="Arial" w:hAnsi="Arial" w:cs="Arial"/>
                <w:b/>
              </w:rPr>
            </w:pPr>
            <w:r w:rsidRPr="006E04B3">
              <w:rPr>
                <w:rFonts w:ascii="Arial" w:hAnsi="Arial" w:cs="Arial"/>
                <w:b/>
              </w:rPr>
              <w:t>2022</w:t>
            </w:r>
          </w:p>
        </w:tc>
      </w:tr>
      <w:tr w:rsidR="006E04B3" w:rsidRPr="004D70B6" w14:paraId="221D0857" w14:textId="77777777" w:rsidTr="006E04B3">
        <w:trPr>
          <w:trHeight w:val="281"/>
        </w:trPr>
        <w:tc>
          <w:tcPr>
            <w:tcW w:w="651" w:type="dxa"/>
          </w:tcPr>
          <w:p w14:paraId="61A3114E"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1</w:t>
            </w:r>
          </w:p>
        </w:tc>
        <w:tc>
          <w:tcPr>
            <w:tcW w:w="2070" w:type="dxa"/>
          </w:tcPr>
          <w:p w14:paraId="47DBCD5B"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Nərəkimilər</w:t>
            </w:r>
          </w:p>
        </w:tc>
        <w:tc>
          <w:tcPr>
            <w:tcW w:w="1134" w:type="dxa"/>
          </w:tcPr>
          <w:p w14:paraId="5661E4BD"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min</w:t>
            </w:r>
          </w:p>
          <w:p w14:paraId="049107D9"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ədəd</w:t>
            </w:r>
          </w:p>
        </w:tc>
        <w:tc>
          <w:tcPr>
            <w:tcW w:w="1174" w:type="dxa"/>
          </w:tcPr>
          <w:p w14:paraId="4AE6B37F"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588.9</w:t>
            </w:r>
          </w:p>
        </w:tc>
        <w:tc>
          <w:tcPr>
            <w:tcW w:w="1132" w:type="dxa"/>
          </w:tcPr>
          <w:p w14:paraId="0F80FAA9"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588.9</w:t>
            </w:r>
          </w:p>
        </w:tc>
        <w:tc>
          <w:tcPr>
            <w:tcW w:w="1031" w:type="dxa"/>
          </w:tcPr>
          <w:p w14:paraId="621CF1F8"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574.6</w:t>
            </w:r>
          </w:p>
        </w:tc>
        <w:tc>
          <w:tcPr>
            <w:tcW w:w="1083" w:type="dxa"/>
          </w:tcPr>
          <w:p w14:paraId="0B7BA95D"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578.6</w:t>
            </w:r>
          </w:p>
        </w:tc>
      </w:tr>
      <w:tr w:rsidR="006E04B3" w:rsidRPr="004D70B6" w14:paraId="779634C5" w14:textId="77777777" w:rsidTr="006E04B3">
        <w:trPr>
          <w:trHeight w:val="281"/>
        </w:trPr>
        <w:tc>
          <w:tcPr>
            <w:tcW w:w="651" w:type="dxa"/>
          </w:tcPr>
          <w:p w14:paraId="4ED5A3E2"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2</w:t>
            </w:r>
          </w:p>
        </w:tc>
        <w:tc>
          <w:tcPr>
            <w:tcW w:w="2070" w:type="dxa"/>
          </w:tcPr>
          <w:p w14:paraId="74FCEA5E"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Qızılbalıq</w:t>
            </w:r>
          </w:p>
        </w:tc>
        <w:tc>
          <w:tcPr>
            <w:tcW w:w="1134" w:type="dxa"/>
          </w:tcPr>
          <w:p w14:paraId="25B80D1D"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min</w:t>
            </w:r>
          </w:p>
          <w:p w14:paraId="20DBD9D8"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ədəd</w:t>
            </w:r>
          </w:p>
        </w:tc>
        <w:tc>
          <w:tcPr>
            <w:tcW w:w="1174" w:type="dxa"/>
          </w:tcPr>
          <w:p w14:paraId="2D40F1D0"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168.1</w:t>
            </w:r>
          </w:p>
        </w:tc>
        <w:tc>
          <w:tcPr>
            <w:tcW w:w="1132" w:type="dxa"/>
          </w:tcPr>
          <w:p w14:paraId="2F8970D6"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82.5</w:t>
            </w:r>
          </w:p>
        </w:tc>
        <w:tc>
          <w:tcPr>
            <w:tcW w:w="1031" w:type="dxa"/>
          </w:tcPr>
          <w:p w14:paraId="46BA8507"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80.0</w:t>
            </w:r>
          </w:p>
        </w:tc>
        <w:tc>
          <w:tcPr>
            <w:tcW w:w="1083" w:type="dxa"/>
          </w:tcPr>
          <w:p w14:paraId="7C8E3BB9"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55.0</w:t>
            </w:r>
          </w:p>
        </w:tc>
      </w:tr>
      <w:tr w:rsidR="006E04B3" w:rsidRPr="004D70B6" w14:paraId="0E6BDF51" w14:textId="77777777" w:rsidTr="006E04B3">
        <w:trPr>
          <w:trHeight w:val="281"/>
        </w:trPr>
        <w:tc>
          <w:tcPr>
            <w:tcW w:w="651" w:type="dxa"/>
          </w:tcPr>
          <w:p w14:paraId="5873607A"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3</w:t>
            </w:r>
          </w:p>
        </w:tc>
        <w:tc>
          <w:tcPr>
            <w:tcW w:w="2070" w:type="dxa"/>
          </w:tcPr>
          <w:p w14:paraId="5D490C59"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Çəkikimilər</w:t>
            </w:r>
          </w:p>
        </w:tc>
        <w:tc>
          <w:tcPr>
            <w:tcW w:w="1134" w:type="dxa"/>
          </w:tcPr>
          <w:p w14:paraId="566B9EFA"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min</w:t>
            </w:r>
          </w:p>
          <w:p w14:paraId="79BEC531"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 xml:space="preserve">ədəd </w:t>
            </w:r>
          </w:p>
        </w:tc>
        <w:tc>
          <w:tcPr>
            <w:tcW w:w="1174" w:type="dxa"/>
          </w:tcPr>
          <w:p w14:paraId="269FE9FB"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3417.0</w:t>
            </w:r>
          </w:p>
        </w:tc>
        <w:tc>
          <w:tcPr>
            <w:tcW w:w="1132" w:type="dxa"/>
          </w:tcPr>
          <w:p w14:paraId="5FDFFB5A"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5268.0</w:t>
            </w:r>
          </w:p>
        </w:tc>
        <w:tc>
          <w:tcPr>
            <w:tcW w:w="1031" w:type="dxa"/>
          </w:tcPr>
          <w:p w14:paraId="2EBA9C3D"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6050.0</w:t>
            </w:r>
          </w:p>
        </w:tc>
        <w:tc>
          <w:tcPr>
            <w:tcW w:w="1083" w:type="dxa"/>
          </w:tcPr>
          <w:p w14:paraId="4808A341"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3812,6</w:t>
            </w:r>
          </w:p>
        </w:tc>
      </w:tr>
      <w:tr w:rsidR="006E04B3" w:rsidRPr="004D70B6" w14:paraId="505BD97E" w14:textId="77777777" w:rsidTr="006E04B3">
        <w:trPr>
          <w:trHeight w:val="281"/>
        </w:trPr>
        <w:tc>
          <w:tcPr>
            <w:tcW w:w="651" w:type="dxa"/>
          </w:tcPr>
          <w:p w14:paraId="5B62CCB6"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4</w:t>
            </w:r>
          </w:p>
        </w:tc>
        <w:tc>
          <w:tcPr>
            <w:tcW w:w="2070" w:type="dxa"/>
          </w:tcPr>
          <w:p w14:paraId="78545B59"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CƏMİ</w:t>
            </w:r>
          </w:p>
        </w:tc>
        <w:tc>
          <w:tcPr>
            <w:tcW w:w="1134" w:type="dxa"/>
          </w:tcPr>
          <w:p w14:paraId="5741617D"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min</w:t>
            </w:r>
          </w:p>
          <w:p w14:paraId="0245D181"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 xml:space="preserve">ədəd </w:t>
            </w:r>
          </w:p>
        </w:tc>
        <w:tc>
          <w:tcPr>
            <w:tcW w:w="1174" w:type="dxa"/>
          </w:tcPr>
          <w:p w14:paraId="4B82F437" w14:textId="7D1E01E8" w:rsidR="006E04B3" w:rsidRPr="006E04B3" w:rsidRDefault="006E04B3" w:rsidP="006E04B3">
            <w:pPr>
              <w:autoSpaceDE w:val="0"/>
              <w:autoSpaceDN w:val="0"/>
              <w:adjustRightInd w:val="0"/>
              <w:spacing w:line="276" w:lineRule="auto"/>
              <w:jc w:val="center"/>
              <w:rPr>
                <w:rFonts w:ascii="Arial" w:hAnsi="Arial" w:cs="Arial"/>
              </w:rPr>
            </w:pPr>
            <w:r>
              <w:rPr>
                <w:rFonts w:ascii="Arial" w:hAnsi="Arial" w:cs="Arial"/>
              </w:rPr>
              <w:t>4174</w:t>
            </w:r>
          </w:p>
        </w:tc>
        <w:tc>
          <w:tcPr>
            <w:tcW w:w="1132" w:type="dxa"/>
          </w:tcPr>
          <w:p w14:paraId="79DFBE37" w14:textId="1EBBCC73"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5939</w:t>
            </w:r>
            <w:r>
              <w:rPr>
                <w:rFonts w:ascii="Arial" w:hAnsi="Arial" w:cs="Arial"/>
              </w:rPr>
              <w:t>.4</w:t>
            </w:r>
          </w:p>
        </w:tc>
        <w:tc>
          <w:tcPr>
            <w:tcW w:w="1031" w:type="dxa"/>
          </w:tcPr>
          <w:p w14:paraId="17914BD4" w14:textId="3A23C640"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6704.</w:t>
            </w:r>
            <w:r>
              <w:rPr>
                <w:rFonts w:ascii="Arial" w:hAnsi="Arial" w:cs="Arial"/>
              </w:rPr>
              <w:t xml:space="preserve">6 </w:t>
            </w:r>
          </w:p>
        </w:tc>
        <w:tc>
          <w:tcPr>
            <w:tcW w:w="1083" w:type="dxa"/>
          </w:tcPr>
          <w:p w14:paraId="3C16C3A1" w14:textId="77777777" w:rsidR="006E04B3" w:rsidRPr="006E04B3" w:rsidRDefault="006E04B3" w:rsidP="006E04B3">
            <w:pPr>
              <w:autoSpaceDE w:val="0"/>
              <w:autoSpaceDN w:val="0"/>
              <w:adjustRightInd w:val="0"/>
              <w:spacing w:line="276" w:lineRule="auto"/>
              <w:jc w:val="center"/>
              <w:rPr>
                <w:rFonts w:ascii="Arial" w:hAnsi="Arial" w:cs="Arial"/>
              </w:rPr>
            </w:pPr>
            <w:r w:rsidRPr="006E04B3">
              <w:rPr>
                <w:rFonts w:ascii="Arial" w:hAnsi="Arial" w:cs="Arial"/>
              </w:rPr>
              <w:t>4446.2</w:t>
            </w:r>
          </w:p>
        </w:tc>
      </w:tr>
    </w:tbl>
    <w:p w14:paraId="066E02B2" w14:textId="77777777" w:rsidR="004D70B6" w:rsidRPr="004D70B6" w:rsidRDefault="004D70B6" w:rsidP="004D70B6">
      <w:pPr>
        <w:autoSpaceDE w:val="0"/>
        <w:autoSpaceDN w:val="0"/>
        <w:adjustRightInd w:val="0"/>
        <w:spacing w:after="120" w:line="276" w:lineRule="auto"/>
        <w:jc w:val="both"/>
        <w:rPr>
          <w:rFonts w:ascii="Arial" w:hAnsi="Arial" w:cs="Arial"/>
          <w:b/>
          <w:color w:val="FF0000"/>
        </w:rPr>
      </w:pPr>
    </w:p>
    <w:p w14:paraId="5C45B56A"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794D8A88"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2D873911" w14:textId="77777777" w:rsidR="009F75CE" w:rsidRDefault="009F75CE" w:rsidP="009F75CE">
      <w:pPr>
        <w:autoSpaceDE w:val="0"/>
        <w:autoSpaceDN w:val="0"/>
        <w:adjustRightInd w:val="0"/>
        <w:spacing w:after="120" w:line="276" w:lineRule="auto"/>
        <w:jc w:val="both"/>
        <w:rPr>
          <w:rFonts w:ascii="Arial" w:hAnsi="Arial" w:cs="Arial"/>
          <w:color w:val="FF0000"/>
        </w:rPr>
      </w:pPr>
    </w:p>
    <w:p w14:paraId="6EDA0C7E"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3E1E1E95"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248807AF"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119B77FA"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14567C87" w14:textId="77777777" w:rsidR="009F75CE" w:rsidRDefault="009F75CE" w:rsidP="009F75CE">
      <w:pPr>
        <w:autoSpaceDE w:val="0"/>
        <w:autoSpaceDN w:val="0"/>
        <w:adjustRightInd w:val="0"/>
        <w:spacing w:after="120" w:line="276" w:lineRule="auto"/>
        <w:ind w:firstLine="567"/>
        <w:jc w:val="both"/>
        <w:rPr>
          <w:rFonts w:ascii="Arial" w:hAnsi="Arial" w:cs="Arial"/>
          <w:color w:val="FF0000"/>
        </w:rPr>
      </w:pPr>
    </w:p>
    <w:p w14:paraId="027DF96C" w14:textId="77777777" w:rsidR="009F75CE" w:rsidRPr="002473FE" w:rsidRDefault="004D70B6" w:rsidP="009F75CE">
      <w:pPr>
        <w:autoSpaceDE w:val="0"/>
        <w:autoSpaceDN w:val="0"/>
        <w:adjustRightInd w:val="0"/>
        <w:spacing w:after="120" w:line="276" w:lineRule="auto"/>
        <w:ind w:firstLine="567"/>
        <w:jc w:val="both"/>
        <w:rPr>
          <w:rFonts w:ascii="Arial" w:hAnsi="Arial" w:cs="Arial"/>
        </w:rPr>
      </w:pPr>
      <w:r w:rsidRPr="004D70B6">
        <w:rPr>
          <w:rFonts w:ascii="Arial" w:hAnsi="Arial" w:cs="Arial"/>
          <w:color w:val="FF0000"/>
        </w:rPr>
        <w:t xml:space="preserve"> </w:t>
      </w:r>
      <w:r w:rsidR="009F75CE" w:rsidRPr="002473FE">
        <w:rPr>
          <w:rFonts w:ascii="Arial" w:hAnsi="Arial" w:cs="Arial"/>
        </w:rPr>
        <w:t>Lakin balıq ehtiyatlarının mühafizəsi və süni şəkildə artırılması problemin həllinə tam şəkildə kömək edə bilmir. Bunun üçün ən optimal yol hazırda dünyada ümumi balıq ovu və istehsalının yarısını təşkil edən akvakultura balıqçılığının inkişaf etdirilməsidir.</w:t>
      </w:r>
    </w:p>
    <w:p w14:paraId="35D652EA" w14:textId="77777777" w:rsidR="009F75CE" w:rsidRPr="00D13DD5" w:rsidRDefault="009F75CE" w:rsidP="009F75CE">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lastRenderedPageBreak/>
        <w:t>Dünyada əmtəə akvakulturası inkişaf etməkdə olsa da, ölkəmizdə bu sahədə fəaliyyət qənaətbəxş deyildir.</w:t>
      </w:r>
    </w:p>
    <w:p w14:paraId="7A37BB11" w14:textId="77777777" w:rsidR="009F75CE" w:rsidRPr="00D13DD5" w:rsidRDefault="009F75CE" w:rsidP="009F75CE">
      <w:pPr>
        <w:spacing w:after="120" w:line="276" w:lineRule="auto"/>
        <w:ind w:firstLine="709"/>
        <w:jc w:val="both"/>
        <w:rPr>
          <w:rFonts w:ascii="Arial" w:hAnsi="Arial" w:cs="Arial"/>
          <w:color w:val="000000" w:themeColor="text1"/>
        </w:rPr>
      </w:pPr>
      <w:r w:rsidRPr="00D13DD5">
        <w:rPr>
          <w:rFonts w:ascii="Arial" w:eastAsia="Calibri" w:hAnsi="Arial" w:cs="Arial"/>
          <w:color w:val="000000" w:themeColor="text1"/>
        </w:rPr>
        <w:t xml:space="preserve">Ölkə ərazisində balıq ovlama və tutma fəaliyyəti əsasən fiziki şəxslərin iştirakı, sahibkarlıq fəaliyyəti, kvota üzrə ovlama, göl və nohur balıqçılığı təsərrüfatlarının fəaliyyətləri ilə müəyyən olunur. </w:t>
      </w:r>
      <w:r w:rsidRPr="00D13DD5">
        <w:rPr>
          <w:rFonts w:ascii="Arial" w:hAnsi="Arial" w:cs="Arial"/>
          <w:color w:val="000000" w:themeColor="text1"/>
        </w:rPr>
        <w:t>Son 15</w:t>
      </w:r>
      <w:r>
        <w:rPr>
          <w:rFonts w:ascii="Arial" w:hAnsi="Arial" w:cs="Arial"/>
          <w:color w:val="000000" w:themeColor="text1"/>
        </w:rPr>
        <w:t xml:space="preserve"> </w:t>
      </w:r>
      <w:r w:rsidRPr="00D13DD5">
        <w:rPr>
          <w:rFonts w:ascii="Arial" w:hAnsi="Arial" w:cs="Arial"/>
          <w:color w:val="000000" w:themeColor="text1"/>
        </w:rPr>
        <w:t xml:space="preserve">il ərzində </w:t>
      </w:r>
      <w:r w:rsidRPr="00D13DD5">
        <w:rPr>
          <w:rFonts w:ascii="Arial" w:eastAsia="Calibri" w:hAnsi="Arial" w:cs="Arial"/>
          <w:color w:val="000000" w:themeColor="text1"/>
        </w:rPr>
        <w:t xml:space="preserve">ölkədə </w:t>
      </w:r>
      <w:r w:rsidRPr="00D13DD5">
        <w:rPr>
          <w:rFonts w:ascii="Arial" w:hAnsi="Arial" w:cs="Arial"/>
          <w:color w:val="000000" w:themeColor="text1"/>
        </w:rPr>
        <w:t xml:space="preserve">ovlanmış və tutulmuş balığın ümumimiqdarı təxminən 3 dəfə artmışdır. </w:t>
      </w:r>
      <w:r w:rsidRPr="00F5072A">
        <w:rPr>
          <w:rFonts w:ascii="Arial" w:hAnsi="Arial" w:cs="Arial"/>
          <w:color w:val="000000" w:themeColor="text1"/>
        </w:rPr>
        <w:t>Lakin əhalinin balıq məhsullarının istehlakı səviyyəsi, onların</w:t>
      </w:r>
      <w:r w:rsidRPr="00D13DD5">
        <w:rPr>
          <w:rFonts w:ascii="Arial" w:hAnsi="Arial" w:cs="Arial"/>
          <w:color w:val="000000" w:themeColor="text1"/>
        </w:rPr>
        <w:t xml:space="preserve"> növ (çeşid) və keyfiyyət müxtəlifliyi göstəriciləri xeyli aşağı düşmüşdür.</w:t>
      </w:r>
      <w:r>
        <w:rPr>
          <w:rFonts w:ascii="Arial" w:hAnsi="Arial" w:cs="Arial"/>
          <w:color w:val="000000" w:themeColor="text1"/>
        </w:rPr>
        <w:t xml:space="preserve">Bu dövr </w:t>
      </w:r>
      <w:r w:rsidRPr="00D13DD5">
        <w:rPr>
          <w:rFonts w:ascii="Arial" w:hAnsi="Arial" w:cs="Arial"/>
          <w:color w:val="000000" w:themeColor="text1"/>
        </w:rPr>
        <w:t>ərzində akvakultura təsərrüfatları tərəfindən balıq istehsalı 5 dəfə</w:t>
      </w:r>
      <w:r>
        <w:rPr>
          <w:rFonts w:ascii="Arial" w:hAnsi="Arial" w:cs="Arial"/>
          <w:color w:val="000000" w:themeColor="text1"/>
        </w:rPr>
        <w:t>yədək</w:t>
      </w:r>
      <w:r w:rsidRPr="00D13DD5">
        <w:rPr>
          <w:rFonts w:ascii="Arial" w:hAnsi="Arial" w:cs="Arial"/>
          <w:color w:val="000000" w:themeColor="text1"/>
        </w:rPr>
        <w:t xml:space="preserve"> artsa da, hələ də ümumi balı</w:t>
      </w:r>
      <w:r>
        <w:rPr>
          <w:rFonts w:ascii="Arial" w:hAnsi="Arial" w:cs="Arial"/>
          <w:color w:val="000000" w:themeColor="text1"/>
        </w:rPr>
        <w:t>q</w:t>
      </w:r>
      <w:r w:rsidRPr="00D13DD5">
        <w:rPr>
          <w:rFonts w:ascii="Arial" w:hAnsi="Arial" w:cs="Arial"/>
          <w:color w:val="000000" w:themeColor="text1"/>
        </w:rPr>
        <w:t xml:space="preserve"> istehlak həcminin 1,0%-ni təşkil edir.</w:t>
      </w:r>
    </w:p>
    <w:p w14:paraId="471066C6" w14:textId="77777777" w:rsidR="009F75CE" w:rsidRPr="00D13DD5" w:rsidRDefault="009F75CE" w:rsidP="009F75CE">
      <w:pPr>
        <w:spacing w:after="120" w:line="276" w:lineRule="auto"/>
        <w:ind w:firstLine="709"/>
        <w:jc w:val="both"/>
        <w:rPr>
          <w:rFonts w:ascii="Arial" w:hAnsi="Arial" w:cs="Arial"/>
          <w:color w:val="000000" w:themeColor="text1"/>
        </w:rPr>
      </w:pPr>
      <w:r w:rsidRPr="00D13DD5">
        <w:rPr>
          <w:rFonts w:ascii="Arial" w:hAnsi="Arial" w:cs="Arial"/>
          <w:color w:val="000000" w:themeColor="text1"/>
        </w:rPr>
        <w:t xml:space="preserve">Fiziki şəxslər tərəfindən tutulmuş və ovlanmış balığın miqdarı ilə bağlı statistik məlumatlar bu sahənin </w:t>
      </w:r>
      <w:r w:rsidRPr="00D13DD5">
        <w:rPr>
          <w:rFonts w:ascii="Arial" w:hAnsi="Arial" w:cs="Arial"/>
          <w:color w:val="000000" w:themeColor="text1"/>
          <w:lang w:val="az-Cyrl-AZ"/>
        </w:rPr>
        <w:t xml:space="preserve">inventarlaşdırılmasına </w:t>
      </w:r>
      <w:r w:rsidRPr="00D13DD5">
        <w:rPr>
          <w:rFonts w:ascii="Arial" w:hAnsi="Arial" w:cs="Arial"/>
          <w:color w:val="000000" w:themeColor="text1"/>
        </w:rPr>
        <w:t>ehtiyac olduğunu göstərir.</w:t>
      </w:r>
    </w:p>
    <w:p w14:paraId="5B438D79" w14:textId="77777777" w:rsidR="009F75CE" w:rsidRPr="00D13DD5" w:rsidRDefault="009F75CE" w:rsidP="009F75CE">
      <w:pPr>
        <w:spacing w:after="120" w:line="276" w:lineRule="auto"/>
        <w:ind w:firstLine="709"/>
        <w:jc w:val="both"/>
        <w:rPr>
          <w:rFonts w:ascii="Arial" w:hAnsi="Arial" w:cs="Arial"/>
          <w:color w:val="000000" w:themeColor="text1"/>
        </w:rPr>
      </w:pPr>
      <w:r w:rsidRPr="662175F0">
        <w:rPr>
          <w:rFonts w:ascii="Arial" w:hAnsi="Arial" w:cs="Arial"/>
          <w:color w:val="000000" w:themeColor="text1"/>
        </w:rPr>
        <w:t xml:space="preserve">Azərbaycanda balıq məhsullarının yetişdirilməsi və bazara çıxarılması hal-hazırda nizamsız xarakter daşıyır. Akvakultura təsərrüfatların yaranması və istismarı zamanı mövcud normativlərə riayət olunmaması, torpaqlardan və su mənbələrindən düzgün istifadə edilməməsi, su mənbələrinin çirkləndirilməsi, məhsuldarlığın və istehsal olunan məhsulun keyfiyyətinin aşağı düşməsinə gətirib çıxarır. </w:t>
      </w:r>
    </w:p>
    <w:p w14:paraId="4997491A" w14:textId="77777777" w:rsidR="009F75CE" w:rsidRPr="00D13DD5" w:rsidRDefault="009F75CE" w:rsidP="009F75CE">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 xml:space="preserve">Təsərrüfat fəaliyyətinin hazırda ekstensiv üsullarla aparılması balıq istehsalında məhsuldarlığın aşağı düşməsinə və istehsal edilən balıq məhsullarının keyfiyyət göstəricilərinin standartların tələblərinə uyğun olmamasına gətirib çıxarır. Balıq məhsulları istehsalının keyfiyyət göstəricilərinin və həcminin aşağı olması emal sənayesini kifayət qədər xammalla təmin etməyə imkan vermir, bu da balıq və balıq məhsulları idxalının artmasını şərtləndirir. Aşağı məhsuldarlığa malik balıq növləri yem təminatı baxımından da təsərrüfatlar üçün əlverişli deyildir. Bütün bunlar təbii və süni su hövzələrinin və torpaqların səmərəsiz istifadəsinə, kənd təsərrüfatı təyinatlı torpaqların balıq nohurçuluğu üçün istifadəsi və dövriyyədən çıxarılmasına, balıq və balıq məhsullarına qiymətin yüksək olmasına, idxal həcminin artmasına və ixrac imkanlarının </w:t>
      </w:r>
      <w:r>
        <w:rPr>
          <w:rFonts w:ascii="Arial" w:hAnsi="Arial" w:cs="Arial"/>
          <w:color w:val="000000" w:themeColor="text1"/>
        </w:rPr>
        <w:t>azalmasına</w:t>
      </w:r>
      <w:r w:rsidRPr="00D13DD5">
        <w:rPr>
          <w:rFonts w:ascii="Arial" w:hAnsi="Arial" w:cs="Arial"/>
          <w:color w:val="000000" w:themeColor="text1"/>
        </w:rPr>
        <w:t xml:space="preserve"> səbəb olur. </w:t>
      </w:r>
    </w:p>
    <w:p w14:paraId="5EA6A40C" w14:textId="641718A4" w:rsidR="004D70B6" w:rsidRDefault="009F75CE" w:rsidP="007A33B1">
      <w:pPr>
        <w:autoSpaceDE w:val="0"/>
        <w:autoSpaceDN w:val="0"/>
        <w:adjustRightInd w:val="0"/>
        <w:spacing w:after="240" w:line="276" w:lineRule="auto"/>
        <w:ind w:firstLine="720"/>
        <w:jc w:val="both"/>
        <w:rPr>
          <w:rFonts w:ascii="Arial" w:hAnsi="Arial" w:cs="Arial"/>
          <w:color w:val="000000" w:themeColor="text1"/>
        </w:rPr>
      </w:pPr>
      <w:r w:rsidRPr="00D13DD5">
        <w:rPr>
          <w:rFonts w:ascii="Arial" w:hAnsi="Arial" w:cs="Arial"/>
          <w:color w:val="000000" w:themeColor="text1"/>
        </w:rPr>
        <w:t>Balıqçılıq məhsulları üzrə emal sənayesinin inkişafı üçün yüksək keyfiyyətli xammala tələbatın olmasına baxmayaraq, mövcud kiçik ölçülü fermer təsərrüfatları ilə bu ehtiyacın ödənilməsi mümkün deyildir. Ənənəvi ekstensiv nohurçuluq və təbii yemləmə təsərrüfatçılıq sistemindən mərhələli şəkildə intensiv sənaye akvakulturasının əsas götürüldüyü qapalı su təchizatı sistemləri, marikultura (“dəniz akvakulturası”) və məhsuldarlığı yüksək seleksiya-damazlıq balıq növlərinin saxlandığı iri təsərrüfatlara keçid etməklə bu problemlərin həllinə nail olmaq mümkündür.</w:t>
      </w:r>
    </w:p>
    <w:p w14:paraId="39F04EF4" w14:textId="77777777" w:rsidR="007D6606" w:rsidRPr="00D13DD5" w:rsidRDefault="000E079C" w:rsidP="007243ED">
      <w:pPr>
        <w:keepNext/>
        <w:keepLines/>
        <w:autoSpaceDE w:val="0"/>
        <w:autoSpaceDN w:val="0"/>
        <w:adjustRightInd w:val="0"/>
        <w:spacing w:after="240" w:line="276" w:lineRule="auto"/>
        <w:jc w:val="center"/>
        <w:rPr>
          <w:rFonts w:ascii="Arial" w:hAnsi="Arial" w:cs="Arial"/>
          <w:b/>
          <w:bCs/>
          <w:color w:val="000000" w:themeColor="text1"/>
        </w:rPr>
      </w:pPr>
      <w:r w:rsidRPr="00D13DD5">
        <w:rPr>
          <w:rFonts w:ascii="Arial" w:hAnsi="Arial" w:cs="Arial"/>
          <w:b/>
          <w:bCs/>
          <w:color w:val="000000" w:themeColor="text1"/>
        </w:rPr>
        <w:t>4</w:t>
      </w:r>
      <w:r w:rsidR="00DE2604" w:rsidRPr="00D13DD5">
        <w:rPr>
          <w:rFonts w:ascii="Arial" w:hAnsi="Arial" w:cs="Arial"/>
          <w:b/>
          <w:bCs/>
          <w:color w:val="000000" w:themeColor="text1"/>
        </w:rPr>
        <w:t>. Hədəf göstəricilər</w:t>
      </w:r>
      <w:r w:rsidR="00CF2284" w:rsidRPr="00D13DD5">
        <w:rPr>
          <w:rFonts w:ascii="Arial" w:hAnsi="Arial" w:cs="Arial"/>
          <w:b/>
          <w:bCs/>
          <w:color w:val="000000" w:themeColor="text1"/>
        </w:rPr>
        <w:t>i</w:t>
      </w:r>
    </w:p>
    <w:p w14:paraId="5311C460" w14:textId="77777777" w:rsidR="00C6294C" w:rsidRPr="00C6294C" w:rsidRDefault="00C6294C">
      <w:pPr>
        <w:pStyle w:val="yiv6447056349gmail-msolistparagraph"/>
        <w:shd w:val="clear" w:color="auto" w:fill="FFFFFF"/>
        <w:spacing w:before="0" w:beforeAutospacing="0" w:after="120" w:afterAutospacing="0" w:line="276" w:lineRule="auto"/>
        <w:ind w:firstLine="720"/>
        <w:jc w:val="both"/>
        <w:rPr>
          <w:rFonts w:ascii="Arial" w:hAnsi="Arial" w:cs="Arial"/>
          <w:bCs/>
          <w:color w:val="000000" w:themeColor="text1"/>
          <w:lang w:val="az-Latn-AZ"/>
        </w:rPr>
      </w:pPr>
      <w:r w:rsidRPr="00C6294C">
        <w:rPr>
          <w:rFonts w:ascii="Arial" w:hAnsi="Arial" w:cs="Arial"/>
          <w:bCs/>
          <w:color w:val="000000" w:themeColor="text1"/>
          <w:lang w:val="az-Latn-AZ"/>
        </w:rPr>
        <w:t>Dövlət Proqramında nəzərdə tutulan tədbirlər aşağıdakı hədəf göstəricilərinə uyğun olaraq həyata keçiriləcəkdir:</w:t>
      </w:r>
    </w:p>
    <w:p w14:paraId="6BA779A1" w14:textId="77777777" w:rsidR="007D6606" w:rsidRPr="00C6294C" w:rsidRDefault="00E43FAA">
      <w:pPr>
        <w:pStyle w:val="yiv6447056349gmail-msolistparagraph"/>
        <w:shd w:val="clear" w:color="auto" w:fill="FFFFFF"/>
        <w:spacing w:before="0" w:beforeAutospacing="0" w:after="120" w:afterAutospacing="0" w:line="276" w:lineRule="auto"/>
        <w:ind w:firstLine="720"/>
        <w:jc w:val="both"/>
        <w:rPr>
          <w:rFonts w:ascii="Arial" w:hAnsi="Arial" w:cs="Arial"/>
          <w:b/>
          <w:color w:val="000000" w:themeColor="text1"/>
          <w:lang w:val="az-Latn-AZ"/>
        </w:rPr>
      </w:pPr>
      <w:r>
        <w:rPr>
          <w:rFonts w:ascii="Arial" w:hAnsi="Arial" w:cs="Arial"/>
          <w:b/>
          <w:color w:val="000000" w:themeColor="text1"/>
          <w:lang w:val="az-Latn-AZ"/>
        </w:rPr>
        <w:t>4</w:t>
      </w:r>
      <w:r w:rsidR="00C6294C" w:rsidRPr="00C6294C">
        <w:rPr>
          <w:rFonts w:ascii="Arial" w:hAnsi="Arial" w:cs="Arial"/>
          <w:b/>
          <w:color w:val="000000" w:themeColor="text1"/>
          <w:lang w:val="az-Latn-AZ"/>
        </w:rPr>
        <w:t>.</w:t>
      </w:r>
      <w:r w:rsidR="00C6179C" w:rsidRPr="00C6294C">
        <w:rPr>
          <w:rFonts w:ascii="Arial" w:hAnsi="Arial" w:cs="Arial"/>
          <w:b/>
          <w:color w:val="000000" w:themeColor="text1"/>
          <w:lang w:val="az-Latn-AZ"/>
        </w:rPr>
        <w:t>1</w:t>
      </w:r>
      <w:r w:rsidR="00F379E5" w:rsidRPr="00C6294C">
        <w:rPr>
          <w:rFonts w:ascii="Arial" w:hAnsi="Arial" w:cs="Arial"/>
          <w:b/>
          <w:color w:val="000000" w:themeColor="text1"/>
          <w:lang w:val="az-Latn-AZ"/>
        </w:rPr>
        <w:t xml:space="preserve">. </w:t>
      </w:r>
      <w:r w:rsidR="00B507F7" w:rsidRPr="00B507F7">
        <w:rPr>
          <w:rFonts w:ascii="Arial" w:hAnsi="Arial" w:cs="Arial"/>
          <w:b/>
          <w:color w:val="000000" w:themeColor="text1"/>
          <w:lang w:val="az-Latn-AZ"/>
        </w:rPr>
        <w:t>Akvakultura subyektlərinin məhsul buraxılışının artması</w:t>
      </w:r>
    </w:p>
    <w:p w14:paraId="12F1FEC4" w14:textId="77777777" w:rsidR="007D6606" w:rsidRPr="00D13DD5" w:rsidRDefault="000A0788">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lastRenderedPageBreak/>
        <w:t xml:space="preserve">Ölkəmizdə şirin su və kənd təsərrüfatı istehsalı üçün torpaq ehtiyatlarının məhdud olduğunu nəzərə alaraq, balıqyetişdirmə fəaliyyətinin genişləndirilməsi yeni innovativ biotexnologiyaların, o cümlədən qapalı su </w:t>
      </w:r>
      <w:r w:rsidR="008A712F" w:rsidRPr="00D13DD5">
        <w:rPr>
          <w:rFonts w:ascii="Arial" w:hAnsi="Arial" w:cs="Arial"/>
          <w:color w:val="000000" w:themeColor="text1"/>
          <w:lang w:val="az-Latn-AZ"/>
        </w:rPr>
        <w:t>təchizatı sistemlərinin tətbiqi</w:t>
      </w:r>
      <w:r w:rsidR="00616C07">
        <w:rPr>
          <w:rFonts w:ascii="Arial" w:hAnsi="Arial" w:cs="Arial"/>
          <w:color w:val="000000" w:themeColor="text1"/>
          <w:lang w:val="az-Latn-AZ"/>
        </w:rPr>
        <w:t xml:space="preserve">və </w:t>
      </w:r>
      <w:r w:rsidRPr="00D13DD5">
        <w:rPr>
          <w:rFonts w:ascii="Arial" w:hAnsi="Arial" w:cs="Arial"/>
          <w:color w:val="000000" w:themeColor="text1"/>
          <w:lang w:val="az-Latn-AZ"/>
        </w:rPr>
        <w:t>marikulturanın</w:t>
      </w:r>
      <w:r w:rsidR="00EB6F5E">
        <w:rPr>
          <w:rFonts w:ascii="Arial" w:hAnsi="Arial" w:cs="Arial"/>
          <w:color w:val="000000" w:themeColor="text1"/>
          <w:lang w:val="az-Latn-AZ"/>
        </w:rPr>
        <w:t xml:space="preserve"> (dəniz akvakulturasının)</w:t>
      </w:r>
      <w:r w:rsidRPr="00D13DD5">
        <w:rPr>
          <w:rFonts w:ascii="Arial" w:hAnsi="Arial" w:cs="Arial"/>
          <w:color w:val="000000" w:themeColor="text1"/>
          <w:lang w:val="az-Latn-AZ"/>
        </w:rPr>
        <w:t xml:space="preserve"> inkişafı ilə bağlı olacaqdır. </w:t>
      </w:r>
    </w:p>
    <w:p w14:paraId="68C7609E" w14:textId="77777777" w:rsidR="005D6624" w:rsidRPr="00D13DD5" w:rsidRDefault="00F379E5" w:rsidP="004F3DA9">
      <w:pPr>
        <w:pStyle w:val="yiv6447056349gmail-msolistparagraph"/>
        <w:shd w:val="clear" w:color="auto" w:fill="FFFFFF"/>
        <w:snapToGrid w:val="0"/>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 xml:space="preserve">Azərbaycanın şirin su balıqçılıq təsərrüfatı hövzələrinə çaylar, göllər, axmazlar, su anbarları və nohurlar aiddir. </w:t>
      </w:r>
      <w:r w:rsidR="004F3DA9">
        <w:rPr>
          <w:rFonts w:ascii="Arial" w:hAnsi="Arial" w:cs="Arial"/>
          <w:color w:val="000000" w:themeColor="text1"/>
          <w:lang w:val="az-Latn-AZ"/>
        </w:rPr>
        <w:t>D</w:t>
      </w:r>
      <w:r w:rsidRPr="00D13DD5">
        <w:rPr>
          <w:rFonts w:ascii="Arial" w:hAnsi="Arial" w:cs="Arial"/>
          <w:color w:val="000000" w:themeColor="text1"/>
          <w:lang w:val="az-Latn-AZ"/>
        </w:rPr>
        <w:t>axili su hövzələrində balıqartırma-meliorativ tədbirlərinin həyata keçirilməsi nəticəsində balıq məhsuldarlığı</w:t>
      </w:r>
      <w:r w:rsidR="002C6A9D" w:rsidRPr="00D13DD5">
        <w:rPr>
          <w:rFonts w:ascii="Arial" w:hAnsi="Arial" w:cs="Arial"/>
          <w:color w:val="000000" w:themeColor="text1"/>
          <w:lang w:val="az-Latn-AZ"/>
        </w:rPr>
        <w:t>nı</w:t>
      </w:r>
      <w:r w:rsidR="00E50AFE" w:rsidRPr="00D13DD5">
        <w:rPr>
          <w:rFonts w:ascii="Arial" w:hAnsi="Arial" w:cs="Arial"/>
          <w:color w:val="000000" w:themeColor="text1"/>
          <w:lang w:val="az-Latn-AZ"/>
        </w:rPr>
        <w:t>artırmaq mümkündür</w:t>
      </w:r>
      <w:r w:rsidRPr="00D13DD5">
        <w:rPr>
          <w:rFonts w:ascii="Arial" w:hAnsi="Arial" w:cs="Arial"/>
          <w:color w:val="000000" w:themeColor="text1"/>
          <w:lang w:val="az-Latn-AZ"/>
        </w:rPr>
        <w:t xml:space="preserve">. </w:t>
      </w:r>
    </w:p>
    <w:p w14:paraId="43D28F2D" w14:textId="77777777" w:rsidR="007A5A54" w:rsidRPr="00D13DD5" w:rsidRDefault="00F379E5" w:rsidP="004F3DA9">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Ənənəvi şirin su nohur balıqçılığı təbii su hövzələr</w:t>
      </w:r>
      <w:r w:rsidR="00D60938" w:rsidRPr="00D13DD5">
        <w:rPr>
          <w:rFonts w:ascii="Arial" w:hAnsi="Arial" w:cs="Arial"/>
          <w:color w:val="000000" w:themeColor="text1"/>
          <w:lang w:val="az-Latn-AZ"/>
        </w:rPr>
        <w:t>i</w:t>
      </w:r>
      <w:r w:rsidRPr="00D13DD5">
        <w:rPr>
          <w:rFonts w:ascii="Arial" w:hAnsi="Arial" w:cs="Arial"/>
          <w:color w:val="000000" w:themeColor="text1"/>
          <w:lang w:val="az-Latn-AZ"/>
        </w:rPr>
        <w:t xml:space="preserve"> və su anbarları ilə müqayisədə nisbətən daha yüksək balıq məhsuldarlığı ilə fərqlənir və ölkəmizdə daha çox çəkikimi balıq növlərinin yetişdirilməsi üzrə </w:t>
      </w:r>
      <w:r w:rsidR="000A0788" w:rsidRPr="00D13DD5">
        <w:rPr>
          <w:rFonts w:ascii="Arial" w:hAnsi="Arial" w:cs="Arial"/>
          <w:color w:val="000000" w:themeColor="text1"/>
          <w:lang w:val="az-Latn-AZ"/>
        </w:rPr>
        <w:t>ixtisaslaşmışdır</w:t>
      </w:r>
      <w:r w:rsidRPr="00D13DD5">
        <w:rPr>
          <w:rFonts w:ascii="Arial" w:hAnsi="Arial" w:cs="Arial"/>
          <w:color w:val="000000" w:themeColor="text1"/>
          <w:lang w:val="az-Latn-AZ"/>
        </w:rPr>
        <w:t xml:space="preserve">. </w:t>
      </w:r>
      <w:r w:rsidR="00394588" w:rsidRPr="00D13DD5">
        <w:rPr>
          <w:rFonts w:ascii="Arial" w:hAnsi="Arial" w:cs="Arial"/>
          <w:color w:val="000000" w:themeColor="text1"/>
          <w:lang w:val="az-Latn-AZ"/>
        </w:rPr>
        <w:t>Azərbaycanda ənənəvi şirin su nohur balıqçılıqda yetişdirilən çəkikimi balıq növlərindən başqa, həmçinin nərə cinsli, qızılbalıqkimilər (forel) və digər balıq növlərinin intensiv formalı sənaye akvakultura və marikulturada yetişdirilməsi potensialı mövcuddur.</w:t>
      </w:r>
    </w:p>
    <w:p w14:paraId="7FCB7BE6" w14:textId="01FC0FAE" w:rsidR="00C751E5" w:rsidRDefault="00225018">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Pr>
          <w:rFonts w:ascii="Arial" w:hAnsi="Arial" w:cs="Arial"/>
          <w:color w:val="000000" w:themeColor="text1"/>
          <w:lang w:val="az-Latn-AZ"/>
        </w:rPr>
        <w:t xml:space="preserve">Dövlət proqramı çərçivəsində </w:t>
      </w:r>
      <w:r w:rsidR="007A5A54" w:rsidRPr="00D13DD5">
        <w:rPr>
          <w:rFonts w:ascii="Arial" w:hAnsi="Arial" w:cs="Arial"/>
          <w:color w:val="000000" w:themeColor="text1"/>
          <w:lang w:val="az-Latn-AZ"/>
        </w:rPr>
        <w:t>intensiv formalı sənaye akvakultura</w:t>
      </w:r>
      <w:r w:rsidR="00340047">
        <w:rPr>
          <w:rFonts w:ascii="Arial" w:hAnsi="Arial" w:cs="Arial"/>
          <w:color w:val="000000" w:themeColor="text1"/>
          <w:lang w:val="az-Latn-AZ"/>
        </w:rPr>
        <w:t>sı</w:t>
      </w:r>
      <w:r w:rsidR="007A5A54" w:rsidRPr="00D13DD5">
        <w:rPr>
          <w:rFonts w:ascii="Arial" w:hAnsi="Arial" w:cs="Arial"/>
          <w:color w:val="000000" w:themeColor="text1"/>
          <w:lang w:val="az-Latn-AZ"/>
        </w:rPr>
        <w:t>nın</w:t>
      </w:r>
      <w:r>
        <w:rPr>
          <w:rFonts w:ascii="Arial" w:hAnsi="Arial" w:cs="Arial"/>
          <w:color w:val="000000" w:themeColor="text1"/>
          <w:lang w:val="az-Latn-AZ"/>
        </w:rPr>
        <w:t>,</w:t>
      </w:r>
      <w:r w:rsidR="007A5A54" w:rsidRPr="00D13DD5">
        <w:rPr>
          <w:rFonts w:ascii="Arial" w:hAnsi="Arial" w:cs="Arial"/>
          <w:color w:val="000000" w:themeColor="text1"/>
          <w:lang w:val="az-Latn-AZ"/>
        </w:rPr>
        <w:t xml:space="preserve"> iri balıqçılıq təsərrüfatlarının yaradılması</w:t>
      </w:r>
      <w:r w:rsidR="00F36017">
        <w:rPr>
          <w:rFonts w:ascii="Arial" w:hAnsi="Arial" w:cs="Arial"/>
          <w:color w:val="000000" w:themeColor="text1"/>
          <w:lang w:val="az-Latn-AZ"/>
        </w:rPr>
        <w:t xml:space="preserve">na dəstək verilməsi </w:t>
      </w:r>
      <w:r>
        <w:rPr>
          <w:rFonts w:ascii="Arial" w:hAnsi="Arial" w:cs="Arial"/>
          <w:color w:val="000000" w:themeColor="text1"/>
          <w:lang w:val="az-Latn-AZ"/>
        </w:rPr>
        <w:t>ilə</w:t>
      </w:r>
      <w:r w:rsidR="005A7695">
        <w:rPr>
          <w:rFonts w:ascii="Arial" w:hAnsi="Arial" w:cs="Arial"/>
          <w:color w:val="000000" w:themeColor="text1"/>
          <w:lang w:val="az-Latn-AZ"/>
        </w:rPr>
        <w:t xml:space="preserve"> </w:t>
      </w:r>
      <w:r w:rsidRPr="00225018">
        <w:rPr>
          <w:rFonts w:ascii="Arial" w:hAnsi="Arial" w:cs="Arial"/>
          <w:color w:val="000000" w:themeColor="text1"/>
          <w:lang w:val="az-Cyrl-AZ"/>
        </w:rPr>
        <w:t>balıqçılıq və akvakultura sektorunda hasilat həcminin artırılması</w:t>
      </w:r>
      <w:r w:rsidR="007A5A54" w:rsidRPr="00D13DD5">
        <w:rPr>
          <w:rFonts w:ascii="Arial" w:hAnsi="Arial" w:cs="Arial"/>
          <w:color w:val="000000" w:themeColor="text1"/>
          <w:lang w:val="az-Latn-AZ"/>
        </w:rPr>
        <w:t>nəzərdə tutulur</w:t>
      </w:r>
      <w:r>
        <w:rPr>
          <w:rFonts w:ascii="Arial" w:hAnsi="Arial" w:cs="Arial"/>
          <w:color w:val="000000" w:themeColor="text1"/>
          <w:lang w:val="az-Latn-AZ"/>
        </w:rPr>
        <w:t>.</w:t>
      </w:r>
      <w:r w:rsidR="00F258E7">
        <w:rPr>
          <w:rFonts w:ascii="Arial" w:hAnsi="Arial" w:cs="Arial"/>
          <w:color w:val="000000" w:themeColor="text1"/>
          <w:lang w:val="az-Latn-AZ"/>
        </w:rPr>
        <w:t xml:space="preserve"> </w:t>
      </w:r>
    </w:p>
    <w:p w14:paraId="3C5D1C7E" w14:textId="6CADB185" w:rsidR="00CE491A" w:rsidRDefault="00B74E91" w:rsidP="00CE491A">
      <w:pPr>
        <w:pStyle w:val="yiv6447056349gmail-msolistparagraph"/>
        <w:shd w:val="clear" w:color="auto" w:fill="FFFFFF"/>
        <w:spacing w:before="240" w:beforeAutospacing="0" w:after="120" w:afterAutospacing="0" w:line="276" w:lineRule="auto"/>
        <w:ind w:firstLine="720"/>
        <w:jc w:val="both"/>
        <w:rPr>
          <w:rFonts w:ascii="Arial" w:hAnsi="Arial" w:cs="Arial"/>
          <w:lang w:val="az-Latn-AZ"/>
        </w:rPr>
      </w:pPr>
      <w:r w:rsidRPr="007A33B1">
        <w:rPr>
          <w:rFonts w:ascii="Arial" w:hAnsi="Arial" w:cs="Arial"/>
          <w:lang w:val="az-Latn-AZ"/>
        </w:rPr>
        <w:t>2019-2021 illər</w:t>
      </w:r>
      <w:r w:rsidR="009F5405" w:rsidRPr="007A33B1">
        <w:rPr>
          <w:rFonts w:ascii="Arial" w:hAnsi="Arial" w:cs="Arial"/>
          <w:lang w:val="az-Latn-AZ"/>
        </w:rPr>
        <w:t xml:space="preserve"> ərzində </w:t>
      </w:r>
      <w:r w:rsidRPr="007A33B1">
        <w:rPr>
          <w:rFonts w:ascii="Arial" w:hAnsi="Arial" w:cs="Arial"/>
          <w:lang w:val="az-Latn-AZ"/>
        </w:rPr>
        <w:t xml:space="preserve"> göl və nohur balıqçılığı təsərrüfatları tərəfindən</w:t>
      </w:r>
      <w:r w:rsidR="00CE491A" w:rsidRPr="007A33B1">
        <w:rPr>
          <w:rFonts w:ascii="Arial" w:hAnsi="Arial" w:cs="Arial"/>
          <w:lang w:val="az-Latn-AZ"/>
        </w:rPr>
        <w:t xml:space="preserve"> təbii yemləmə</w:t>
      </w:r>
      <w:r w:rsidR="00447182" w:rsidRPr="007A33B1">
        <w:rPr>
          <w:rFonts w:ascii="Arial" w:hAnsi="Arial" w:cs="Arial"/>
          <w:lang w:val="az-Latn-AZ"/>
        </w:rPr>
        <w:t xml:space="preserve"> i</w:t>
      </w:r>
      <w:r w:rsidR="00CE491A" w:rsidRPr="007A33B1">
        <w:rPr>
          <w:rFonts w:ascii="Arial" w:hAnsi="Arial" w:cs="Arial"/>
          <w:lang w:val="az-Latn-AZ"/>
        </w:rPr>
        <w:t>lə</w:t>
      </w:r>
      <w:r w:rsidRPr="007A33B1">
        <w:rPr>
          <w:rFonts w:ascii="Arial" w:hAnsi="Arial" w:cs="Arial"/>
          <w:lang w:val="az-Latn-AZ"/>
        </w:rPr>
        <w:t xml:space="preserve"> cəmi 507-539 ton balıq (əsasən çəkikimilər) yetişdirilmişdir</w:t>
      </w:r>
      <w:r w:rsidR="009F5405" w:rsidRPr="007A33B1">
        <w:rPr>
          <w:rFonts w:ascii="Arial" w:hAnsi="Arial" w:cs="Arial"/>
          <w:lang w:val="az-Latn-AZ"/>
        </w:rPr>
        <w:t xml:space="preserve">. </w:t>
      </w:r>
      <w:r w:rsidRPr="007A33B1">
        <w:rPr>
          <w:rFonts w:ascii="Arial" w:hAnsi="Arial" w:cs="Arial"/>
          <w:lang w:val="az-Latn-AZ"/>
        </w:rPr>
        <w:t xml:space="preserve"> </w:t>
      </w:r>
    </w:p>
    <w:p w14:paraId="1C24291E" w14:textId="77777777" w:rsidR="00447182" w:rsidRDefault="00447182" w:rsidP="007A33B1">
      <w:pPr>
        <w:pStyle w:val="yiv6447056349gmail-msolistparagraph"/>
        <w:shd w:val="clear" w:color="auto" w:fill="FFFFFF"/>
        <w:spacing w:before="0" w:beforeAutospacing="0" w:after="120" w:afterAutospacing="0" w:line="276" w:lineRule="auto"/>
        <w:rPr>
          <w:rFonts w:ascii="Arial" w:hAnsi="Arial" w:cs="Arial"/>
          <w:b/>
          <w:lang w:val="az-Latn-AZ"/>
        </w:rPr>
      </w:pPr>
      <w:r>
        <w:rPr>
          <w:rFonts w:ascii="Arial" w:hAnsi="Arial" w:cs="Arial"/>
          <w:b/>
          <w:lang w:val="az-Latn-AZ"/>
        </w:rPr>
        <w:t xml:space="preserve"> </w:t>
      </w:r>
    </w:p>
    <w:p w14:paraId="5E8025F0" w14:textId="77777777" w:rsidR="009F5405" w:rsidRDefault="009F5405" w:rsidP="007A33B1">
      <w:pPr>
        <w:pStyle w:val="yiv6447056349gmail-msolistparagraph"/>
        <w:shd w:val="clear" w:color="auto" w:fill="FFFFFF"/>
        <w:spacing w:before="0" w:beforeAutospacing="0" w:after="120" w:afterAutospacing="0" w:line="276" w:lineRule="auto"/>
        <w:rPr>
          <w:rFonts w:ascii="Arial" w:hAnsi="Arial" w:cs="Arial"/>
          <w:b/>
          <w:lang w:val="az-Latn-AZ"/>
        </w:rPr>
      </w:pPr>
    </w:p>
    <w:p w14:paraId="31AA49EA" w14:textId="17C3800A" w:rsidR="00B74E91" w:rsidRPr="007A33B1" w:rsidRDefault="00B74E91" w:rsidP="007A33B1">
      <w:pPr>
        <w:pStyle w:val="yiv6447056349gmail-msolistparagraph"/>
        <w:shd w:val="clear" w:color="auto" w:fill="FFFFFF"/>
        <w:spacing w:before="0" w:beforeAutospacing="0" w:after="120" w:afterAutospacing="0" w:line="276" w:lineRule="auto"/>
        <w:jc w:val="center"/>
        <w:rPr>
          <w:lang w:val="az-Latn-AZ"/>
        </w:rPr>
      </w:pPr>
      <w:r w:rsidRPr="00665752">
        <w:rPr>
          <w:rFonts w:ascii="Arial" w:hAnsi="Arial" w:cs="Arial"/>
          <w:b/>
          <w:lang w:val="az-Latn-AZ"/>
        </w:rPr>
        <w:t xml:space="preserve">Cədvəl </w:t>
      </w:r>
      <w:r w:rsidR="009F5405">
        <w:rPr>
          <w:rFonts w:ascii="Arial" w:hAnsi="Arial" w:cs="Arial"/>
          <w:b/>
          <w:lang w:val="az-Latn-AZ"/>
        </w:rPr>
        <w:t>3</w:t>
      </w:r>
      <w:r w:rsidR="007A33B1">
        <w:rPr>
          <w:rFonts w:ascii="Arial" w:hAnsi="Arial" w:cs="Arial"/>
          <w:b/>
          <w:lang w:val="az-Latn-AZ"/>
        </w:rPr>
        <w:t xml:space="preserve">. </w:t>
      </w:r>
      <w:r w:rsidRPr="007A33B1">
        <w:rPr>
          <w:rFonts w:ascii="Arial" w:hAnsi="Arial" w:cs="Arial"/>
          <w:b/>
          <w:lang w:val="az-Latn-AZ"/>
        </w:rPr>
        <w:t>2019-2021-ci illərdə göl və nohur balıqçılığı ilə məşğul olan akvakultura subyektləri tərəfindən yetişdirilmiş balıq</w:t>
      </w:r>
    </w:p>
    <w:tbl>
      <w:tblPr>
        <w:tblStyle w:val="-11"/>
        <w:tblW w:w="9923" w:type="dxa"/>
        <w:tblInd w:w="108" w:type="dxa"/>
        <w:tblLook w:val="06A0" w:firstRow="1" w:lastRow="0" w:firstColumn="1" w:lastColumn="0" w:noHBand="1" w:noVBand="1"/>
      </w:tblPr>
      <w:tblGrid>
        <w:gridCol w:w="4540"/>
        <w:gridCol w:w="910"/>
        <w:gridCol w:w="1354"/>
        <w:gridCol w:w="1248"/>
        <w:gridCol w:w="1871"/>
      </w:tblGrid>
      <w:tr w:rsidR="009F5405" w:rsidRPr="00665752" w14:paraId="4A502F2A" w14:textId="77777777" w:rsidTr="007A3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14:paraId="6CE27564" w14:textId="77777777" w:rsidR="009F5405" w:rsidRPr="00642F87" w:rsidRDefault="009F5405" w:rsidP="009F5405">
            <w:pPr>
              <w:jc w:val="center"/>
              <w:rPr>
                <w:rFonts w:ascii="Arial" w:hAnsi="Arial" w:cs="Arial"/>
                <w:bCs w:val="0"/>
              </w:rPr>
            </w:pPr>
            <w:r w:rsidRPr="00642F87">
              <w:rPr>
                <w:rFonts w:ascii="Arial" w:hAnsi="Arial" w:cs="Arial"/>
                <w:bCs w:val="0"/>
              </w:rPr>
              <w:t>Göstəricilər</w:t>
            </w:r>
          </w:p>
        </w:tc>
        <w:tc>
          <w:tcPr>
            <w:tcW w:w="910" w:type="dxa"/>
            <w:tcBorders>
              <w:right w:val="single" w:sz="4" w:space="0" w:color="auto"/>
            </w:tcBorders>
          </w:tcPr>
          <w:p w14:paraId="46BE5FEF" w14:textId="5F65BF56" w:rsidR="009F5405" w:rsidRPr="00642F87" w:rsidRDefault="009F5405" w:rsidP="009F540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Ölçü vahidi</w:t>
            </w:r>
          </w:p>
        </w:tc>
        <w:tc>
          <w:tcPr>
            <w:tcW w:w="1354" w:type="dxa"/>
            <w:tcBorders>
              <w:left w:val="single" w:sz="4" w:space="0" w:color="auto"/>
            </w:tcBorders>
          </w:tcPr>
          <w:p w14:paraId="456812DB" w14:textId="01DC3556" w:rsidR="009F5405" w:rsidRPr="00642F87" w:rsidRDefault="009F5405" w:rsidP="009F540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F87">
              <w:rPr>
                <w:rFonts w:ascii="Arial" w:hAnsi="Arial" w:cs="Arial"/>
                <w:bCs w:val="0"/>
              </w:rPr>
              <w:t>2019</w:t>
            </w:r>
          </w:p>
        </w:tc>
        <w:tc>
          <w:tcPr>
            <w:tcW w:w="1248" w:type="dxa"/>
          </w:tcPr>
          <w:p w14:paraId="10732F2A" w14:textId="787541BE" w:rsidR="009F5405" w:rsidRPr="00642F87" w:rsidRDefault="009F5405" w:rsidP="009F540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42F87">
              <w:rPr>
                <w:rFonts w:ascii="Arial" w:hAnsi="Arial" w:cs="Arial"/>
                <w:bCs w:val="0"/>
              </w:rPr>
              <w:t>2020</w:t>
            </w:r>
          </w:p>
        </w:tc>
        <w:tc>
          <w:tcPr>
            <w:tcW w:w="1871" w:type="dxa"/>
          </w:tcPr>
          <w:p w14:paraId="2DE521D8" w14:textId="77777777" w:rsidR="009F5405" w:rsidRPr="00642F87" w:rsidRDefault="009F5405" w:rsidP="009F540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642F87">
              <w:rPr>
                <w:rFonts w:ascii="Arial" w:hAnsi="Arial" w:cs="Arial"/>
                <w:bCs w:val="0"/>
              </w:rPr>
              <w:t>2021</w:t>
            </w:r>
          </w:p>
        </w:tc>
      </w:tr>
      <w:tr w:rsidR="009F5405" w:rsidRPr="00665752" w14:paraId="2C6BB107" w14:textId="77777777" w:rsidTr="007A33B1">
        <w:tc>
          <w:tcPr>
            <w:cnfStyle w:val="001000000000" w:firstRow="0" w:lastRow="0" w:firstColumn="1" w:lastColumn="0" w:oddVBand="0" w:evenVBand="0" w:oddHBand="0" w:evenHBand="0" w:firstRowFirstColumn="0" w:firstRowLastColumn="0" w:lastRowFirstColumn="0" w:lastRowLastColumn="0"/>
            <w:tcW w:w="4540" w:type="dxa"/>
          </w:tcPr>
          <w:p w14:paraId="012E33FB" w14:textId="3939D3ED" w:rsidR="009F5405" w:rsidRPr="00E524A2" w:rsidRDefault="009F5405" w:rsidP="007A33B1">
            <w:pPr>
              <w:jc w:val="center"/>
              <w:rPr>
                <w:rFonts w:ascii="Arial" w:hAnsi="Arial" w:cs="Arial"/>
                <w:b w:val="0"/>
                <w:bCs w:val="0"/>
              </w:rPr>
            </w:pPr>
            <w:r w:rsidRPr="00E524A2">
              <w:rPr>
                <w:rFonts w:ascii="Arial" w:hAnsi="Arial" w:cs="Arial"/>
              </w:rPr>
              <w:t xml:space="preserve">Göl və nohur balıqçılığı ilə məşğul olan hüquqi və fiziki şəxslərin sayı </w:t>
            </w:r>
          </w:p>
        </w:tc>
        <w:tc>
          <w:tcPr>
            <w:tcW w:w="910" w:type="dxa"/>
            <w:tcBorders>
              <w:right w:val="single" w:sz="4" w:space="0" w:color="auto"/>
            </w:tcBorders>
          </w:tcPr>
          <w:p w14:paraId="648CCFDD" w14:textId="5D6A3210"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ədəd</w:t>
            </w:r>
          </w:p>
        </w:tc>
        <w:tc>
          <w:tcPr>
            <w:tcW w:w="1354" w:type="dxa"/>
            <w:tcBorders>
              <w:left w:val="single" w:sz="4" w:space="0" w:color="auto"/>
            </w:tcBorders>
          </w:tcPr>
          <w:p w14:paraId="7012CAB8" w14:textId="0EB50AD2"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113</w:t>
            </w:r>
          </w:p>
        </w:tc>
        <w:tc>
          <w:tcPr>
            <w:tcW w:w="1248" w:type="dxa"/>
          </w:tcPr>
          <w:p w14:paraId="090F4D85" w14:textId="07C01C85"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139</w:t>
            </w:r>
          </w:p>
        </w:tc>
        <w:tc>
          <w:tcPr>
            <w:tcW w:w="1871" w:type="dxa"/>
          </w:tcPr>
          <w:p w14:paraId="2B1DAC67" w14:textId="77777777"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w:t>
            </w:r>
          </w:p>
        </w:tc>
      </w:tr>
      <w:tr w:rsidR="009F5405" w:rsidRPr="00665752" w14:paraId="1B053A1C" w14:textId="77777777" w:rsidTr="007A33B1">
        <w:tc>
          <w:tcPr>
            <w:cnfStyle w:val="001000000000" w:firstRow="0" w:lastRow="0" w:firstColumn="1" w:lastColumn="0" w:oddVBand="0" w:evenVBand="0" w:oddHBand="0" w:evenHBand="0" w:firstRowFirstColumn="0" w:firstRowLastColumn="0" w:lastRowFirstColumn="0" w:lastRowLastColumn="0"/>
            <w:tcW w:w="4540" w:type="dxa"/>
          </w:tcPr>
          <w:p w14:paraId="3A732991" w14:textId="5A3A8FA4" w:rsidR="009F5405" w:rsidRPr="00E524A2" w:rsidRDefault="009F5405" w:rsidP="007A33B1">
            <w:pPr>
              <w:jc w:val="center"/>
              <w:rPr>
                <w:rFonts w:ascii="Arial" w:hAnsi="Arial" w:cs="Arial"/>
                <w:b w:val="0"/>
                <w:bCs w:val="0"/>
              </w:rPr>
            </w:pPr>
            <w:r w:rsidRPr="00E524A2">
              <w:rPr>
                <w:rFonts w:ascii="Arial" w:hAnsi="Arial" w:cs="Arial"/>
              </w:rPr>
              <w:t>Göl və nohurların su səthinin sahəsi</w:t>
            </w:r>
          </w:p>
        </w:tc>
        <w:tc>
          <w:tcPr>
            <w:tcW w:w="910" w:type="dxa"/>
            <w:tcBorders>
              <w:right w:val="single" w:sz="4" w:space="0" w:color="auto"/>
            </w:tcBorders>
          </w:tcPr>
          <w:p w14:paraId="6F0E7936" w14:textId="4E0F7843"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w:t>
            </w:r>
          </w:p>
        </w:tc>
        <w:tc>
          <w:tcPr>
            <w:tcW w:w="1354" w:type="dxa"/>
            <w:tcBorders>
              <w:left w:val="single" w:sz="4" w:space="0" w:color="auto"/>
            </w:tcBorders>
          </w:tcPr>
          <w:p w14:paraId="4C5D08A5" w14:textId="2731E952"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1174</w:t>
            </w:r>
          </w:p>
        </w:tc>
        <w:tc>
          <w:tcPr>
            <w:tcW w:w="1248" w:type="dxa"/>
          </w:tcPr>
          <w:p w14:paraId="194D0F25" w14:textId="0152463B"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1024</w:t>
            </w:r>
          </w:p>
        </w:tc>
        <w:tc>
          <w:tcPr>
            <w:tcW w:w="1871" w:type="dxa"/>
          </w:tcPr>
          <w:p w14:paraId="3C4AC21A" w14:textId="77777777"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1127</w:t>
            </w:r>
          </w:p>
        </w:tc>
      </w:tr>
      <w:tr w:rsidR="009F5405" w:rsidRPr="00665752" w14:paraId="4C46798F" w14:textId="77777777" w:rsidTr="007A33B1">
        <w:tc>
          <w:tcPr>
            <w:cnfStyle w:val="001000000000" w:firstRow="0" w:lastRow="0" w:firstColumn="1" w:lastColumn="0" w:oddVBand="0" w:evenVBand="0" w:oddHBand="0" w:evenHBand="0" w:firstRowFirstColumn="0" w:firstRowLastColumn="0" w:lastRowFirstColumn="0" w:lastRowLastColumn="0"/>
            <w:tcW w:w="4540" w:type="dxa"/>
          </w:tcPr>
          <w:p w14:paraId="329315C5" w14:textId="380CF30C" w:rsidR="009F5405" w:rsidRPr="00E524A2" w:rsidRDefault="009F5405" w:rsidP="009F5405">
            <w:pPr>
              <w:jc w:val="center"/>
              <w:rPr>
                <w:rFonts w:ascii="Arial" w:hAnsi="Arial" w:cs="Arial"/>
                <w:bCs w:val="0"/>
              </w:rPr>
            </w:pPr>
            <w:r w:rsidRPr="007A33B1">
              <w:rPr>
                <w:rFonts w:ascii="Arial" w:hAnsi="Arial" w:cs="Arial"/>
                <w:bCs w:val="0"/>
              </w:rPr>
              <w:t>Nohur</w:t>
            </w:r>
            <w:r>
              <w:rPr>
                <w:rFonts w:ascii="Arial" w:hAnsi="Arial" w:cs="Arial"/>
                <w:bCs w:val="0"/>
              </w:rPr>
              <w:t xml:space="preserve"> və göl </w:t>
            </w:r>
            <w:r w:rsidRPr="00E524A2">
              <w:rPr>
                <w:rFonts w:ascii="Arial" w:hAnsi="Arial" w:cs="Arial"/>
                <w:bCs w:val="0"/>
              </w:rPr>
              <w:t xml:space="preserve"> akvakulturasında yetişdirilmiş balığın miqdarı</w:t>
            </w:r>
          </w:p>
        </w:tc>
        <w:tc>
          <w:tcPr>
            <w:tcW w:w="910" w:type="dxa"/>
            <w:tcBorders>
              <w:right w:val="single" w:sz="4" w:space="0" w:color="auto"/>
            </w:tcBorders>
          </w:tcPr>
          <w:p w14:paraId="4FB6F8FD" w14:textId="4285841F"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1354" w:type="dxa"/>
            <w:tcBorders>
              <w:left w:val="single" w:sz="4" w:space="0" w:color="auto"/>
            </w:tcBorders>
          </w:tcPr>
          <w:p w14:paraId="0006E7C4" w14:textId="2D3A6318"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539</w:t>
            </w:r>
          </w:p>
        </w:tc>
        <w:tc>
          <w:tcPr>
            <w:tcW w:w="1248" w:type="dxa"/>
          </w:tcPr>
          <w:p w14:paraId="397AD442" w14:textId="33BD4B84"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533</w:t>
            </w:r>
          </w:p>
        </w:tc>
        <w:tc>
          <w:tcPr>
            <w:tcW w:w="1871" w:type="dxa"/>
          </w:tcPr>
          <w:p w14:paraId="382DB35B" w14:textId="77777777" w:rsidR="009F5405" w:rsidRPr="00665752" w:rsidRDefault="009F5405" w:rsidP="009F540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507</w:t>
            </w:r>
          </w:p>
        </w:tc>
      </w:tr>
    </w:tbl>
    <w:p w14:paraId="46B23213" w14:textId="77777777" w:rsidR="00B74E91" w:rsidRDefault="00B74E91" w:rsidP="007A33B1">
      <w:pPr>
        <w:pStyle w:val="yiv6447056349gmail-msolistparagraph"/>
        <w:shd w:val="clear" w:color="auto" w:fill="FFFFFF"/>
        <w:spacing w:before="0" w:beforeAutospacing="0" w:after="120" w:afterAutospacing="0" w:line="276" w:lineRule="auto"/>
        <w:ind w:firstLine="720"/>
        <w:rPr>
          <w:rFonts w:ascii="Arial" w:hAnsi="Arial" w:cs="Arial"/>
          <w:color w:val="000000" w:themeColor="text1"/>
          <w:lang w:val="az-Latn-AZ"/>
        </w:rPr>
      </w:pPr>
      <w:r w:rsidRPr="00665752">
        <w:rPr>
          <w:rFonts w:ascii="Arial" w:hAnsi="Arial" w:cs="Arial"/>
          <w:i/>
          <w:sz w:val="20"/>
          <w:szCs w:val="20"/>
          <w:lang w:val="az-Latn-AZ"/>
        </w:rPr>
        <w:t xml:space="preserve">(Mənbə: </w:t>
      </w:r>
      <w:r w:rsidRPr="00665752">
        <w:rPr>
          <w:rFonts w:ascii="Arial" w:eastAsia="Calibri" w:hAnsi="Arial" w:cs="Arial"/>
          <w:i/>
          <w:sz w:val="20"/>
          <w:szCs w:val="20"/>
          <w:lang w:val="az-Latn-AZ"/>
        </w:rPr>
        <w:t>Dövlət Statistika Komitəsi</w:t>
      </w:r>
      <w:r w:rsidRPr="00665752">
        <w:rPr>
          <w:rFonts w:ascii="Arial" w:hAnsi="Arial" w:cs="Arial"/>
          <w:i/>
          <w:sz w:val="20"/>
          <w:szCs w:val="20"/>
          <w:lang w:val="az-Latn-AZ"/>
        </w:rPr>
        <w:t>)</w:t>
      </w:r>
    </w:p>
    <w:p w14:paraId="3D37D58C" w14:textId="77777777" w:rsidR="00B74E91" w:rsidRDefault="00B74E91" w:rsidP="007A33B1">
      <w:pPr>
        <w:pStyle w:val="yiv6447056349gmail-msolistparagraph"/>
        <w:shd w:val="clear" w:color="auto" w:fill="FFFFFF"/>
        <w:spacing w:before="0" w:beforeAutospacing="0" w:after="120" w:afterAutospacing="0" w:line="276" w:lineRule="auto"/>
        <w:ind w:firstLine="720"/>
        <w:jc w:val="center"/>
        <w:rPr>
          <w:rFonts w:ascii="Arial" w:hAnsi="Arial" w:cs="Arial"/>
          <w:color w:val="000000" w:themeColor="text1"/>
          <w:lang w:val="az-Latn-AZ"/>
        </w:rPr>
      </w:pPr>
    </w:p>
    <w:p w14:paraId="2208431D" w14:textId="76A03F5F" w:rsidR="00CE491A" w:rsidRDefault="00CE491A" w:rsidP="009F5405">
      <w:pPr>
        <w:pStyle w:val="yiv6447056349gmail-msolistparagraph"/>
        <w:shd w:val="clear" w:color="auto" w:fill="FFFFFF"/>
        <w:spacing w:before="240" w:beforeAutospacing="0" w:after="120" w:afterAutospacing="0" w:line="276" w:lineRule="auto"/>
        <w:ind w:firstLine="720"/>
        <w:jc w:val="both"/>
        <w:rPr>
          <w:rFonts w:ascii="Arial" w:hAnsi="Arial" w:cs="Arial"/>
          <w:lang w:val="az-Latn-AZ"/>
        </w:rPr>
      </w:pPr>
      <w:r>
        <w:rPr>
          <w:rFonts w:ascii="Arial" w:hAnsi="Arial" w:cs="Arial"/>
          <w:lang w:val="az-Latn-AZ"/>
        </w:rPr>
        <w:t>Azərbaycanda ə</w:t>
      </w:r>
      <w:r w:rsidRPr="00665752">
        <w:rPr>
          <w:rFonts w:ascii="Arial" w:hAnsi="Arial" w:cs="Arial"/>
          <w:lang w:val="az-Latn-AZ"/>
        </w:rPr>
        <w:t>n</w:t>
      </w:r>
      <w:r>
        <w:rPr>
          <w:rFonts w:ascii="Arial" w:hAnsi="Arial" w:cs="Arial"/>
          <w:lang w:val="az-Latn-AZ"/>
        </w:rPr>
        <w:t>ənəvi şirin su nohur balıqçılı</w:t>
      </w:r>
      <w:r w:rsidR="00323905">
        <w:rPr>
          <w:rFonts w:ascii="Arial" w:hAnsi="Arial" w:cs="Arial"/>
          <w:lang w:val="az-Latn-AZ"/>
        </w:rPr>
        <w:t>ğın</w:t>
      </w:r>
      <w:r>
        <w:rPr>
          <w:rFonts w:ascii="Arial" w:hAnsi="Arial" w:cs="Arial"/>
          <w:lang w:val="az-Latn-AZ"/>
        </w:rPr>
        <w:t xml:space="preserve">da yetişdirilən çəkikimi </w:t>
      </w:r>
      <w:r w:rsidRPr="0046574E">
        <w:rPr>
          <w:rFonts w:ascii="Arial" w:hAnsi="Arial" w:cs="Arial"/>
          <w:lang w:val="az-Latn-AZ"/>
        </w:rPr>
        <w:t>balıq növlərin</w:t>
      </w:r>
      <w:r>
        <w:rPr>
          <w:rFonts w:ascii="Arial" w:hAnsi="Arial" w:cs="Arial"/>
          <w:lang w:val="az-Latn-AZ"/>
        </w:rPr>
        <w:t>dən başqa, həmçinin nərə cinsli, qızılbalıqkimilər (forel) və digər balıq növlərinin intensiv formalı sənaye akvakultura və marikulturada</w:t>
      </w:r>
      <w:r w:rsidR="00323905">
        <w:rPr>
          <w:rFonts w:ascii="Arial" w:hAnsi="Arial" w:cs="Arial"/>
          <w:lang w:val="az-Latn-AZ"/>
        </w:rPr>
        <w:t xml:space="preserve"> </w:t>
      </w:r>
      <w:r>
        <w:rPr>
          <w:rFonts w:ascii="Arial" w:hAnsi="Arial" w:cs="Arial"/>
          <w:lang w:val="az-Latn-AZ"/>
        </w:rPr>
        <w:t xml:space="preserve">yetişdirilməsi </w:t>
      </w:r>
      <w:r w:rsidR="006F405D">
        <w:rPr>
          <w:rFonts w:ascii="Arial" w:hAnsi="Arial" w:cs="Arial"/>
          <w:lang w:val="az-Latn-AZ"/>
        </w:rPr>
        <w:t xml:space="preserve">imkanları </w:t>
      </w:r>
      <w:r>
        <w:rPr>
          <w:rFonts w:ascii="Arial" w:hAnsi="Arial" w:cs="Arial"/>
          <w:lang w:val="az-Latn-AZ"/>
        </w:rPr>
        <w:t>mövcuddur.</w:t>
      </w:r>
      <w:r w:rsidR="001E66D7">
        <w:rPr>
          <w:rFonts w:ascii="Arial" w:hAnsi="Arial" w:cs="Arial"/>
          <w:lang w:val="az-Latn-AZ"/>
        </w:rPr>
        <w:t xml:space="preserve"> Hal-hazırda ölkəmizdə ə</w:t>
      </w:r>
      <w:r w:rsidR="001E66D7" w:rsidRPr="00665752">
        <w:rPr>
          <w:rFonts w:ascii="Arial" w:hAnsi="Arial" w:cs="Arial"/>
          <w:lang w:val="az-Latn-AZ"/>
        </w:rPr>
        <w:t>n</w:t>
      </w:r>
      <w:r w:rsidR="001E66D7">
        <w:rPr>
          <w:rFonts w:ascii="Arial" w:hAnsi="Arial" w:cs="Arial"/>
          <w:lang w:val="az-Latn-AZ"/>
        </w:rPr>
        <w:t>ənəvi şirin su nohur balıqçılıqda yetişdirilən çəkikimi balıq növlərinin təbii yemlə</w:t>
      </w:r>
      <w:r w:rsidR="006F405D">
        <w:rPr>
          <w:rFonts w:ascii="Arial" w:hAnsi="Arial" w:cs="Arial"/>
          <w:lang w:val="az-Latn-AZ"/>
        </w:rPr>
        <w:t>mə</w:t>
      </w:r>
      <w:r w:rsidR="001E66D7">
        <w:rPr>
          <w:rFonts w:ascii="Arial" w:hAnsi="Arial" w:cs="Arial"/>
          <w:lang w:val="az-Latn-AZ"/>
        </w:rPr>
        <w:t xml:space="preserve"> </w:t>
      </w:r>
      <w:r w:rsidR="006F405D">
        <w:rPr>
          <w:rFonts w:ascii="Arial" w:hAnsi="Arial" w:cs="Arial"/>
          <w:lang w:val="az-Latn-AZ"/>
        </w:rPr>
        <w:t xml:space="preserve">ilə </w:t>
      </w:r>
      <w:r w:rsidR="001E66D7" w:rsidRPr="00AA6400">
        <w:rPr>
          <w:rFonts w:ascii="Arial" w:hAnsi="Arial" w:cs="Arial"/>
          <w:lang w:val="az-Latn-AZ"/>
        </w:rPr>
        <w:t xml:space="preserve">hər </w:t>
      </w:r>
      <w:r w:rsidR="001E66D7" w:rsidRPr="007A33B1">
        <w:rPr>
          <w:rFonts w:ascii="Arial" w:hAnsi="Arial" w:cs="Arial"/>
          <w:lang w:val="az-Latn-AZ"/>
        </w:rPr>
        <w:t xml:space="preserve">1 </w:t>
      </w:r>
      <w:r w:rsidR="001E66D7" w:rsidRPr="00AA6400">
        <w:rPr>
          <w:rFonts w:ascii="Arial" w:hAnsi="Arial" w:cs="Arial"/>
          <w:lang w:val="az-Latn-AZ"/>
        </w:rPr>
        <w:t>hektardan orta hesabla yalnız 0.65 ton əldə etmək mümkündür.</w:t>
      </w:r>
      <w:r w:rsidR="006046CC" w:rsidRPr="00AA6400">
        <w:rPr>
          <w:rFonts w:ascii="Arial" w:hAnsi="Arial" w:cs="Arial"/>
          <w:lang w:val="az-Latn-AZ"/>
        </w:rPr>
        <w:t xml:space="preserve"> Lakin son illərdə şirin su nohur akvakulturasında çəkikimi balıq növlərinin süni balıq yemləri ilə intensiv yetişdirmə nəticəsində hər 1 hektardan orta hesabla 70-100 ton balıq məhsulu almaq </w:t>
      </w:r>
      <w:r w:rsidR="006046CC" w:rsidRPr="00AA6400">
        <w:rPr>
          <w:rFonts w:ascii="Arial" w:hAnsi="Arial" w:cs="Arial"/>
          <w:lang w:val="az-Latn-AZ"/>
        </w:rPr>
        <w:lastRenderedPageBreak/>
        <w:t>mümküdür.</w:t>
      </w:r>
      <w:r w:rsidRPr="00AA6400">
        <w:rPr>
          <w:rFonts w:ascii="Arial" w:hAnsi="Arial" w:cs="Arial"/>
          <w:lang w:val="az-Latn-AZ"/>
        </w:rPr>
        <w:t xml:space="preserve"> Bu potensialdan istifadə olunaraq</w:t>
      </w:r>
      <w:r w:rsidR="001E66D7" w:rsidRPr="00AA6400">
        <w:rPr>
          <w:rFonts w:ascii="Arial" w:hAnsi="Arial" w:cs="Arial"/>
          <w:lang w:val="az-Latn-AZ"/>
        </w:rPr>
        <w:t xml:space="preserve"> </w:t>
      </w:r>
      <w:r w:rsidR="001E66D7" w:rsidRPr="007A33B1">
        <w:rPr>
          <w:rFonts w:ascii="Arial" w:hAnsi="Arial" w:cs="Arial"/>
          <w:b/>
          <w:bCs/>
          <w:lang w:val="az-Latn-AZ"/>
        </w:rPr>
        <w:t>ənənəvi və</w:t>
      </w:r>
      <w:r w:rsidRPr="007A33B1">
        <w:rPr>
          <w:rFonts w:ascii="Arial" w:hAnsi="Arial" w:cs="Arial"/>
          <w:b/>
          <w:bCs/>
          <w:lang w:val="az-Latn-AZ"/>
        </w:rPr>
        <w:t xml:space="preserve"> intensiv formalı</w:t>
      </w:r>
      <w:r w:rsidRPr="00AA6400">
        <w:rPr>
          <w:rFonts w:ascii="Arial" w:hAnsi="Arial" w:cs="Arial"/>
          <w:lang w:val="az-Latn-AZ"/>
        </w:rPr>
        <w:t xml:space="preserve"> akvakultura üsulu ilə balıq məhsullarının istehsalı 2025-ci ild</w:t>
      </w:r>
      <w:r w:rsidRPr="00AA6400">
        <w:rPr>
          <w:rFonts w:ascii="Arial" w:hAnsi="Arial" w:cs="Arial"/>
          <w:lang w:val="az-Cyrl-AZ"/>
        </w:rPr>
        <w:t xml:space="preserve">ə </w:t>
      </w:r>
      <w:r w:rsidR="000445A8" w:rsidRPr="00AA6400">
        <w:rPr>
          <w:rFonts w:ascii="Arial" w:hAnsi="Arial" w:cs="Arial"/>
          <w:lang w:val="az-Latn-AZ"/>
        </w:rPr>
        <w:t>38553</w:t>
      </w:r>
      <w:r w:rsidRPr="00AA6400">
        <w:rPr>
          <w:rFonts w:ascii="Arial" w:hAnsi="Arial" w:cs="Arial"/>
          <w:lang w:val="az-Latn-AZ"/>
        </w:rPr>
        <w:t xml:space="preserve"> tona, 2027-ci ildə isə</w:t>
      </w:r>
      <w:r w:rsidRPr="00665752">
        <w:rPr>
          <w:rFonts w:ascii="Arial" w:hAnsi="Arial" w:cs="Arial"/>
          <w:lang w:val="az-Latn-AZ"/>
        </w:rPr>
        <w:t xml:space="preserve"> </w:t>
      </w:r>
      <w:r w:rsidR="006046CC">
        <w:rPr>
          <w:rFonts w:ascii="Arial" w:hAnsi="Arial" w:cs="Arial"/>
          <w:lang w:val="az-Latn-AZ"/>
        </w:rPr>
        <w:t>111310</w:t>
      </w:r>
      <w:r w:rsidRPr="00665752">
        <w:rPr>
          <w:rFonts w:ascii="Arial" w:hAnsi="Arial" w:cs="Arial"/>
          <w:lang w:val="az-Latn-AZ"/>
        </w:rPr>
        <w:t xml:space="preserve"> tona çatdırılacaq</w:t>
      </w:r>
      <w:r>
        <w:rPr>
          <w:rFonts w:ascii="Arial" w:hAnsi="Arial" w:cs="Arial"/>
          <w:lang w:val="az-Latn-AZ"/>
        </w:rPr>
        <w:t>dır</w:t>
      </w:r>
      <w:r w:rsidRPr="00665752">
        <w:rPr>
          <w:rFonts w:ascii="Arial" w:hAnsi="Arial" w:cs="Arial"/>
          <w:lang w:val="az-Latn-AZ"/>
        </w:rPr>
        <w:t xml:space="preserve"> (Cədvəl</w:t>
      </w:r>
      <w:r w:rsidR="006046CC">
        <w:rPr>
          <w:rFonts w:ascii="Arial" w:hAnsi="Arial" w:cs="Arial"/>
          <w:lang w:val="az-Latn-AZ"/>
        </w:rPr>
        <w:t xml:space="preserve"> 4</w:t>
      </w:r>
      <w:r w:rsidRPr="00665752">
        <w:rPr>
          <w:rFonts w:ascii="Arial" w:hAnsi="Arial" w:cs="Arial"/>
          <w:lang w:val="az-Latn-AZ"/>
        </w:rPr>
        <w:t xml:space="preserve"> və </w:t>
      </w:r>
      <w:r w:rsidR="006046CC">
        <w:rPr>
          <w:rFonts w:ascii="Arial" w:hAnsi="Arial" w:cs="Arial"/>
          <w:lang w:val="az-Latn-AZ"/>
        </w:rPr>
        <w:t>5</w:t>
      </w:r>
      <w:r w:rsidRPr="00665752">
        <w:rPr>
          <w:rFonts w:ascii="Arial" w:hAnsi="Arial" w:cs="Arial"/>
          <w:lang w:val="az-Latn-AZ"/>
        </w:rPr>
        <w:t>).</w:t>
      </w:r>
    </w:p>
    <w:p w14:paraId="25BE428A" w14:textId="77777777" w:rsidR="00BF375E" w:rsidRPr="00665752" w:rsidRDefault="00BF375E" w:rsidP="00CE491A">
      <w:pPr>
        <w:pStyle w:val="yiv6447056349gmail-msolistparagraph"/>
        <w:shd w:val="clear" w:color="auto" w:fill="FFFFFF"/>
        <w:spacing w:before="240" w:beforeAutospacing="0" w:after="120" w:afterAutospacing="0" w:line="276" w:lineRule="auto"/>
        <w:ind w:firstLine="720"/>
        <w:jc w:val="both"/>
        <w:rPr>
          <w:rFonts w:ascii="Arial" w:hAnsi="Arial" w:cs="Arial"/>
          <w:lang w:val="az-Latn-AZ"/>
        </w:rPr>
      </w:pPr>
    </w:p>
    <w:p w14:paraId="48B4E7D8" w14:textId="329553D8" w:rsidR="00CE491A" w:rsidRPr="007A33B1" w:rsidRDefault="00CE491A" w:rsidP="00BF375E">
      <w:pPr>
        <w:pStyle w:val="yiv6447056349gmail-msolistparagraph"/>
        <w:shd w:val="clear" w:color="auto" w:fill="FFFFFF"/>
        <w:tabs>
          <w:tab w:val="left" w:pos="9639"/>
        </w:tabs>
        <w:spacing w:before="0" w:beforeAutospacing="0" w:after="120" w:afterAutospacing="0" w:line="276" w:lineRule="auto"/>
        <w:ind w:firstLine="720"/>
        <w:jc w:val="center"/>
        <w:rPr>
          <w:rFonts w:ascii="Arial" w:hAnsi="Arial" w:cs="Arial"/>
          <w:b/>
          <w:lang w:val="az-Latn-AZ"/>
        </w:rPr>
      </w:pPr>
      <w:r w:rsidRPr="00665752">
        <w:rPr>
          <w:rFonts w:ascii="Arial" w:hAnsi="Arial" w:cs="Arial"/>
          <w:b/>
          <w:lang w:val="az-Latn-AZ"/>
        </w:rPr>
        <w:t xml:space="preserve">Cədvəl </w:t>
      </w:r>
      <w:r w:rsidR="006046CC">
        <w:rPr>
          <w:rFonts w:ascii="Arial" w:hAnsi="Arial" w:cs="Arial"/>
          <w:b/>
          <w:lang w:val="az-Latn-AZ"/>
        </w:rPr>
        <w:t>4</w:t>
      </w:r>
      <w:r w:rsidR="00BF375E">
        <w:rPr>
          <w:rFonts w:ascii="Arial" w:hAnsi="Arial" w:cs="Arial"/>
          <w:b/>
          <w:lang w:val="az-Latn-AZ"/>
        </w:rPr>
        <w:t>.</w:t>
      </w:r>
      <w:r w:rsidRPr="001D1263">
        <w:rPr>
          <w:rFonts w:ascii="Arial" w:hAnsi="Arial" w:cs="Arial"/>
          <w:b/>
          <w:lang w:val="az-Latn-AZ"/>
        </w:rPr>
        <w:t>2023-2025-ci</w:t>
      </w:r>
      <w:r w:rsidRPr="00665752">
        <w:rPr>
          <w:rFonts w:ascii="Arial" w:hAnsi="Arial" w:cs="Arial"/>
          <w:b/>
          <w:lang w:val="az-Latn-AZ"/>
        </w:rPr>
        <w:t xml:space="preserve"> illərdə </w:t>
      </w:r>
      <w:r>
        <w:rPr>
          <w:rFonts w:ascii="Arial" w:hAnsi="Arial" w:cs="Arial"/>
          <w:b/>
          <w:lang w:val="az-Latn-AZ"/>
        </w:rPr>
        <w:t xml:space="preserve">intensiv </w:t>
      </w:r>
      <w:r>
        <w:rPr>
          <w:rFonts w:ascii="Arial" w:hAnsi="Arial" w:cs="Arial"/>
          <w:b/>
          <w:bCs/>
          <w:lang w:val="az-Latn-AZ"/>
        </w:rPr>
        <w:t>akvakultura subyektlərində</w:t>
      </w:r>
      <w:r w:rsidRPr="00665752">
        <w:rPr>
          <w:rFonts w:ascii="Arial" w:hAnsi="Arial" w:cs="Arial"/>
          <w:b/>
          <w:bCs/>
          <w:lang w:val="az-Latn-AZ"/>
        </w:rPr>
        <w:t xml:space="preserve"> ehtimal olunan balıq və digər su bioresurslarının</w:t>
      </w:r>
      <w:r>
        <w:rPr>
          <w:rFonts w:ascii="Arial" w:hAnsi="Arial" w:cs="Arial"/>
          <w:b/>
          <w:bCs/>
          <w:lang w:val="az-Latn-AZ"/>
        </w:rPr>
        <w:t xml:space="preserve"> </w:t>
      </w:r>
      <w:r w:rsidRPr="00665752">
        <w:rPr>
          <w:rFonts w:ascii="Arial" w:hAnsi="Arial" w:cs="Arial"/>
          <w:b/>
          <w:bCs/>
          <w:lang w:val="az-Latn-AZ"/>
        </w:rPr>
        <w:t>yetişdirilməsi üzrə məhsuldarlıq, ton/il</w:t>
      </w:r>
    </w:p>
    <w:tbl>
      <w:tblPr>
        <w:tblStyle w:val="-11"/>
        <w:tblW w:w="10213" w:type="dxa"/>
        <w:jc w:val="center"/>
        <w:tblLayout w:type="fixed"/>
        <w:tblLook w:val="04A0" w:firstRow="1" w:lastRow="0" w:firstColumn="1" w:lastColumn="0" w:noHBand="0" w:noVBand="1"/>
      </w:tblPr>
      <w:tblGrid>
        <w:gridCol w:w="2070"/>
        <w:gridCol w:w="900"/>
        <w:gridCol w:w="1900"/>
        <w:gridCol w:w="1559"/>
        <w:gridCol w:w="851"/>
        <w:gridCol w:w="1701"/>
        <w:gridCol w:w="1232"/>
      </w:tblGrid>
      <w:tr w:rsidR="00CE491A" w:rsidRPr="00665752" w14:paraId="2DA4BB54" w14:textId="77777777" w:rsidTr="007A33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tcPr>
          <w:p w14:paraId="5F2F3464" w14:textId="77777777" w:rsidR="00CE491A" w:rsidRPr="00E524A2" w:rsidRDefault="00CE491A" w:rsidP="00D53ACE">
            <w:pPr>
              <w:rPr>
                <w:rFonts w:ascii="Arial" w:hAnsi="Arial" w:cs="Arial"/>
                <w:bCs w:val="0"/>
              </w:rPr>
            </w:pPr>
            <w:r w:rsidRPr="00E524A2">
              <w:rPr>
                <w:rFonts w:ascii="Arial" w:hAnsi="Arial" w:cs="Arial"/>
                <w:bCs w:val="0"/>
              </w:rPr>
              <w:t>Akvakultura növləri</w:t>
            </w:r>
          </w:p>
        </w:tc>
        <w:tc>
          <w:tcPr>
            <w:tcW w:w="900" w:type="dxa"/>
            <w:vMerge w:val="restart"/>
          </w:tcPr>
          <w:p w14:paraId="30F9C1E3" w14:textId="77777777" w:rsidR="00CE491A" w:rsidRPr="00E524A2" w:rsidRDefault="00CE491A" w:rsidP="00D53AC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524A2">
              <w:rPr>
                <w:rFonts w:ascii="Arial" w:hAnsi="Arial" w:cs="Arial"/>
              </w:rPr>
              <w:t xml:space="preserve">İllər </w:t>
            </w:r>
          </w:p>
        </w:tc>
        <w:tc>
          <w:tcPr>
            <w:tcW w:w="1900" w:type="dxa"/>
            <w:vMerge w:val="restart"/>
          </w:tcPr>
          <w:p w14:paraId="788FE7F8" w14:textId="77777777" w:rsidR="00CE491A" w:rsidRPr="00E524A2" w:rsidRDefault="00CE491A" w:rsidP="00D53AC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E524A2">
              <w:rPr>
                <w:rFonts w:ascii="Arial" w:hAnsi="Arial" w:cs="Arial"/>
              </w:rPr>
              <w:t>Proqnoz üzrə ehtimal olunan balıq məhsuldarlığı, ton</w:t>
            </w:r>
          </w:p>
        </w:tc>
        <w:tc>
          <w:tcPr>
            <w:tcW w:w="5343" w:type="dxa"/>
            <w:gridSpan w:val="4"/>
          </w:tcPr>
          <w:p w14:paraId="43C31260" w14:textId="77777777" w:rsidR="00CE491A" w:rsidRPr="00E524A2" w:rsidRDefault="00CE491A"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24A2">
              <w:rPr>
                <w:rFonts w:ascii="Arial" w:hAnsi="Arial" w:cs="Arial"/>
              </w:rPr>
              <w:t>O</w:t>
            </w:r>
            <w:r w:rsidR="00115DEA">
              <w:rPr>
                <w:rFonts w:ascii="Arial" w:hAnsi="Arial" w:cs="Arial"/>
              </w:rPr>
              <w:t xml:space="preserve"> </w:t>
            </w:r>
            <w:r w:rsidRPr="00E524A2">
              <w:rPr>
                <w:rFonts w:ascii="Arial" w:hAnsi="Arial" w:cs="Arial"/>
              </w:rPr>
              <w:t>cümlədən</w:t>
            </w:r>
          </w:p>
        </w:tc>
      </w:tr>
      <w:tr w:rsidR="00CE491A" w:rsidRPr="00665752" w14:paraId="71CCB43E"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23B33FD0" w14:textId="77777777" w:rsidR="00CE491A" w:rsidRPr="00E524A2" w:rsidRDefault="00CE491A" w:rsidP="00D53ACE">
            <w:pPr>
              <w:ind w:firstLine="720"/>
              <w:rPr>
                <w:rFonts w:ascii="Arial" w:hAnsi="Arial" w:cs="Arial"/>
                <w:bCs w:val="0"/>
              </w:rPr>
            </w:pPr>
          </w:p>
        </w:tc>
        <w:tc>
          <w:tcPr>
            <w:tcW w:w="900" w:type="dxa"/>
            <w:vMerge/>
          </w:tcPr>
          <w:p w14:paraId="2EA3CE2E" w14:textId="77777777" w:rsidR="00CE491A" w:rsidRPr="00E524A2" w:rsidRDefault="00CE491A" w:rsidP="00D53ACE">
            <w:pPr>
              <w:ind w:firstLine="72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900" w:type="dxa"/>
            <w:vMerge/>
          </w:tcPr>
          <w:p w14:paraId="5D29765A"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59" w:type="dxa"/>
          </w:tcPr>
          <w:p w14:paraId="1AAE4B04"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Çəkikimilər</w:t>
            </w:r>
          </w:p>
        </w:tc>
        <w:tc>
          <w:tcPr>
            <w:tcW w:w="851" w:type="dxa"/>
          </w:tcPr>
          <w:p w14:paraId="2B8096A5"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Forel</w:t>
            </w:r>
          </w:p>
        </w:tc>
        <w:tc>
          <w:tcPr>
            <w:tcW w:w="1701" w:type="dxa"/>
          </w:tcPr>
          <w:p w14:paraId="7F2008A3"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Nərəkimilər</w:t>
            </w:r>
          </w:p>
        </w:tc>
        <w:tc>
          <w:tcPr>
            <w:tcW w:w="1232" w:type="dxa"/>
          </w:tcPr>
          <w:p w14:paraId="0AF8471C"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Digər  balıq növləri</w:t>
            </w:r>
          </w:p>
        </w:tc>
      </w:tr>
      <w:tr w:rsidR="001E66D7" w:rsidRPr="00665752" w14:paraId="2AD7FDF8"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val="restart"/>
          </w:tcPr>
          <w:p w14:paraId="552B9BC5" w14:textId="77777777" w:rsidR="001E66D7" w:rsidRDefault="001E66D7" w:rsidP="00D53ACE">
            <w:pPr>
              <w:rPr>
                <w:rFonts w:ascii="Arial" w:hAnsi="Arial" w:cs="Arial"/>
                <w:bCs w:val="0"/>
              </w:rPr>
            </w:pPr>
            <w:r>
              <w:rPr>
                <w:rFonts w:ascii="Arial" w:hAnsi="Arial" w:cs="Arial"/>
                <w:bCs w:val="0"/>
              </w:rPr>
              <w:t>Ənənəvi ş</w:t>
            </w:r>
            <w:r w:rsidRPr="00E524A2">
              <w:rPr>
                <w:rFonts w:ascii="Arial" w:hAnsi="Arial" w:cs="Arial"/>
                <w:bCs w:val="0"/>
              </w:rPr>
              <w:t>irin su nohur akvakulturası</w:t>
            </w:r>
          </w:p>
        </w:tc>
        <w:tc>
          <w:tcPr>
            <w:tcW w:w="900" w:type="dxa"/>
          </w:tcPr>
          <w:p w14:paraId="0503A81E" w14:textId="77777777" w:rsidR="001E66D7" w:rsidRDefault="001E66D7"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2023</w:t>
            </w:r>
            <w:r>
              <w:rPr>
                <w:rFonts w:ascii="Arial" w:hAnsi="Arial" w:cs="Arial"/>
              </w:rPr>
              <w:t xml:space="preserve"> </w:t>
            </w:r>
          </w:p>
          <w:p w14:paraId="78552850" w14:textId="77777777" w:rsidR="001E66D7" w:rsidRPr="00D53ACE"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1074 ha</w:t>
            </w:r>
            <w:r>
              <w:rPr>
                <w:rFonts w:ascii="Arial" w:hAnsi="Arial" w:cs="Arial"/>
              </w:rPr>
              <w:t>)</w:t>
            </w:r>
          </w:p>
        </w:tc>
        <w:tc>
          <w:tcPr>
            <w:tcW w:w="1900" w:type="dxa"/>
          </w:tcPr>
          <w:p w14:paraId="75F885B6"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698</w:t>
            </w:r>
          </w:p>
        </w:tc>
        <w:tc>
          <w:tcPr>
            <w:tcW w:w="1559" w:type="dxa"/>
          </w:tcPr>
          <w:p w14:paraId="5A2E92AC"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698</w:t>
            </w:r>
          </w:p>
        </w:tc>
        <w:tc>
          <w:tcPr>
            <w:tcW w:w="851" w:type="dxa"/>
          </w:tcPr>
          <w:p w14:paraId="47BDBE8E"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1" w:type="dxa"/>
          </w:tcPr>
          <w:p w14:paraId="554420E8"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32" w:type="dxa"/>
          </w:tcPr>
          <w:p w14:paraId="31AF3D86"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66D7" w:rsidRPr="00665752" w14:paraId="67486A80"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3B36E717" w14:textId="77777777" w:rsidR="001E66D7" w:rsidRDefault="001E66D7" w:rsidP="00D53ACE">
            <w:pPr>
              <w:rPr>
                <w:rFonts w:ascii="Arial" w:hAnsi="Arial" w:cs="Arial"/>
                <w:bCs w:val="0"/>
              </w:rPr>
            </w:pPr>
          </w:p>
        </w:tc>
        <w:tc>
          <w:tcPr>
            <w:tcW w:w="900" w:type="dxa"/>
          </w:tcPr>
          <w:p w14:paraId="444C2895" w14:textId="77777777" w:rsidR="001E66D7" w:rsidRDefault="001E66D7"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2024</w:t>
            </w:r>
            <w:r>
              <w:rPr>
                <w:rFonts w:ascii="Arial" w:hAnsi="Arial" w:cs="Arial"/>
              </w:rPr>
              <w:t xml:space="preserve"> </w:t>
            </w:r>
          </w:p>
          <w:p w14:paraId="38BDC40E" w14:textId="77777777" w:rsidR="001E66D7" w:rsidRPr="00D53ACE"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974 ha</w:t>
            </w:r>
            <w:r>
              <w:rPr>
                <w:rFonts w:ascii="Arial" w:hAnsi="Arial" w:cs="Arial"/>
              </w:rPr>
              <w:t>)</w:t>
            </w:r>
            <w:r w:rsidR="001E66D7">
              <w:rPr>
                <w:rFonts w:ascii="Arial" w:hAnsi="Arial" w:cs="Arial"/>
              </w:rPr>
              <w:t xml:space="preserve"> </w:t>
            </w:r>
          </w:p>
        </w:tc>
        <w:tc>
          <w:tcPr>
            <w:tcW w:w="1900" w:type="dxa"/>
          </w:tcPr>
          <w:p w14:paraId="63172473"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633</w:t>
            </w:r>
          </w:p>
        </w:tc>
        <w:tc>
          <w:tcPr>
            <w:tcW w:w="1559" w:type="dxa"/>
          </w:tcPr>
          <w:p w14:paraId="09DE480A"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633</w:t>
            </w:r>
          </w:p>
        </w:tc>
        <w:tc>
          <w:tcPr>
            <w:tcW w:w="851" w:type="dxa"/>
          </w:tcPr>
          <w:p w14:paraId="2F7E6F91"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1" w:type="dxa"/>
          </w:tcPr>
          <w:p w14:paraId="208ACF8A"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32" w:type="dxa"/>
          </w:tcPr>
          <w:p w14:paraId="0848AE03"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66D7" w:rsidRPr="00665752" w14:paraId="3F5D99CB"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602AA04B" w14:textId="77777777" w:rsidR="001E66D7" w:rsidRDefault="001E66D7" w:rsidP="00D53ACE">
            <w:pPr>
              <w:rPr>
                <w:rFonts w:ascii="Arial" w:hAnsi="Arial" w:cs="Arial"/>
                <w:bCs w:val="0"/>
              </w:rPr>
            </w:pPr>
          </w:p>
        </w:tc>
        <w:tc>
          <w:tcPr>
            <w:tcW w:w="900" w:type="dxa"/>
          </w:tcPr>
          <w:p w14:paraId="5E543762" w14:textId="77777777" w:rsidR="001E66D7" w:rsidRDefault="001E66D7"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2025</w:t>
            </w:r>
            <w:r>
              <w:rPr>
                <w:rFonts w:ascii="Arial" w:hAnsi="Arial" w:cs="Arial"/>
              </w:rPr>
              <w:t xml:space="preserve"> </w:t>
            </w:r>
          </w:p>
          <w:p w14:paraId="5FDD9825" w14:textId="77777777" w:rsidR="001E66D7" w:rsidRPr="00D53ACE"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774 ha</w:t>
            </w:r>
            <w:r>
              <w:rPr>
                <w:rFonts w:ascii="Arial" w:hAnsi="Arial" w:cs="Arial"/>
              </w:rPr>
              <w:t>)</w:t>
            </w:r>
          </w:p>
        </w:tc>
        <w:tc>
          <w:tcPr>
            <w:tcW w:w="1900" w:type="dxa"/>
          </w:tcPr>
          <w:p w14:paraId="5322B2B6"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503</w:t>
            </w:r>
          </w:p>
        </w:tc>
        <w:tc>
          <w:tcPr>
            <w:tcW w:w="1559" w:type="dxa"/>
          </w:tcPr>
          <w:p w14:paraId="752EBFD7" w14:textId="77777777" w:rsidR="001E66D7" w:rsidRPr="00D4487A" w:rsidRDefault="00220ECF"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503</w:t>
            </w:r>
          </w:p>
        </w:tc>
        <w:tc>
          <w:tcPr>
            <w:tcW w:w="851" w:type="dxa"/>
          </w:tcPr>
          <w:p w14:paraId="1D827F23"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701" w:type="dxa"/>
          </w:tcPr>
          <w:p w14:paraId="32542813"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32" w:type="dxa"/>
          </w:tcPr>
          <w:p w14:paraId="619229E1"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E66D7" w:rsidRPr="00665752" w14:paraId="6E0E8262"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val="restart"/>
          </w:tcPr>
          <w:p w14:paraId="04E1E0A9" w14:textId="77777777" w:rsidR="001E66D7" w:rsidRPr="00E524A2" w:rsidRDefault="001E66D7" w:rsidP="00D53ACE">
            <w:pPr>
              <w:rPr>
                <w:rFonts w:ascii="Arial" w:hAnsi="Arial" w:cs="Arial"/>
                <w:bCs w:val="0"/>
              </w:rPr>
            </w:pPr>
            <w:r>
              <w:rPr>
                <w:rFonts w:ascii="Arial" w:hAnsi="Arial" w:cs="Arial"/>
                <w:bCs w:val="0"/>
              </w:rPr>
              <w:t>Intensiv ş</w:t>
            </w:r>
            <w:r w:rsidRPr="00E524A2">
              <w:rPr>
                <w:rFonts w:ascii="Arial" w:hAnsi="Arial" w:cs="Arial"/>
                <w:bCs w:val="0"/>
              </w:rPr>
              <w:t>irin su nohur akvakulturası</w:t>
            </w:r>
          </w:p>
        </w:tc>
        <w:tc>
          <w:tcPr>
            <w:tcW w:w="900" w:type="dxa"/>
          </w:tcPr>
          <w:p w14:paraId="687453B0" w14:textId="77777777" w:rsidR="001E66D7" w:rsidRDefault="001E66D7" w:rsidP="00C155E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2023</w:t>
            </w:r>
            <w:r>
              <w:rPr>
                <w:rFonts w:ascii="Arial" w:hAnsi="Arial" w:cs="Arial"/>
              </w:rPr>
              <w:t xml:space="preserve"> </w:t>
            </w:r>
          </w:p>
          <w:p w14:paraId="51BB6BCA" w14:textId="77777777" w:rsidR="001E66D7" w:rsidRPr="007A33B1"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100 ha</w:t>
            </w:r>
            <w:r>
              <w:rPr>
                <w:rFonts w:ascii="Arial" w:hAnsi="Arial" w:cs="Arial"/>
              </w:rPr>
              <w:t>)</w:t>
            </w:r>
          </w:p>
        </w:tc>
        <w:tc>
          <w:tcPr>
            <w:tcW w:w="1900" w:type="dxa"/>
          </w:tcPr>
          <w:p w14:paraId="1E2310F5"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7000</w:t>
            </w:r>
          </w:p>
        </w:tc>
        <w:tc>
          <w:tcPr>
            <w:tcW w:w="1559" w:type="dxa"/>
          </w:tcPr>
          <w:p w14:paraId="424E420C"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7000</w:t>
            </w:r>
          </w:p>
        </w:tc>
        <w:tc>
          <w:tcPr>
            <w:tcW w:w="851" w:type="dxa"/>
          </w:tcPr>
          <w:p w14:paraId="4F48A54B"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701" w:type="dxa"/>
          </w:tcPr>
          <w:p w14:paraId="30FA0D68"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232" w:type="dxa"/>
          </w:tcPr>
          <w:p w14:paraId="03E11C7C"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1E66D7" w:rsidRPr="00665752" w14:paraId="7828F237"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3DACD26D" w14:textId="77777777" w:rsidR="001E66D7" w:rsidRPr="00E524A2" w:rsidRDefault="001E66D7" w:rsidP="00D53ACE">
            <w:pPr>
              <w:rPr>
                <w:rFonts w:ascii="Arial" w:hAnsi="Arial" w:cs="Arial"/>
                <w:bCs w:val="0"/>
              </w:rPr>
            </w:pPr>
          </w:p>
        </w:tc>
        <w:tc>
          <w:tcPr>
            <w:tcW w:w="900" w:type="dxa"/>
          </w:tcPr>
          <w:p w14:paraId="2A117DEF" w14:textId="77777777" w:rsidR="001E66D7" w:rsidRDefault="001E66D7" w:rsidP="00C155E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2024</w:t>
            </w:r>
            <w:r>
              <w:rPr>
                <w:rFonts w:ascii="Arial" w:hAnsi="Arial" w:cs="Arial"/>
              </w:rPr>
              <w:t xml:space="preserve"> </w:t>
            </w:r>
          </w:p>
          <w:p w14:paraId="7C190799" w14:textId="77777777" w:rsidR="001E66D7" w:rsidRPr="007A33B1"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200 ha</w:t>
            </w:r>
            <w:r>
              <w:rPr>
                <w:rFonts w:ascii="Arial" w:hAnsi="Arial" w:cs="Arial"/>
              </w:rPr>
              <w:t>)</w:t>
            </w:r>
            <w:r w:rsidR="001E66D7">
              <w:rPr>
                <w:rFonts w:ascii="Arial" w:hAnsi="Arial" w:cs="Arial"/>
              </w:rPr>
              <w:t xml:space="preserve"> </w:t>
            </w:r>
          </w:p>
        </w:tc>
        <w:tc>
          <w:tcPr>
            <w:tcW w:w="1900" w:type="dxa"/>
          </w:tcPr>
          <w:p w14:paraId="67456740"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14000</w:t>
            </w:r>
          </w:p>
        </w:tc>
        <w:tc>
          <w:tcPr>
            <w:tcW w:w="1559" w:type="dxa"/>
          </w:tcPr>
          <w:p w14:paraId="6C96E707"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14000</w:t>
            </w:r>
          </w:p>
        </w:tc>
        <w:tc>
          <w:tcPr>
            <w:tcW w:w="851" w:type="dxa"/>
          </w:tcPr>
          <w:p w14:paraId="7429DD25"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701" w:type="dxa"/>
          </w:tcPr>
          <w:p w14:paraId="0515B9F9"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232" w:type="dxa"/>
          </w:tcPr>
          <w:p w14:paraId="2D8C3DBB"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1E66D7" w:rsidRPr="00665752" w14:paraId="6A980FA9"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55E12C87" w14:textId="77777777" w:rsidR="001E66D7" w:rsidRPr="00E524A2" w:rsidRDefault="001E66D7" w:rsidP="00D53ACE">
            <w:pPr>
              <w:rPr>
                <w:rFonts w:ascii="Arial" w:hAnsi="Arial" w:cs="Arial"/>
                <w:bCs w:val="0"/>
              </w:rPr>
            </w:pPr>
          </w:p>
        </w:tc>
        <w:tc>
          <w:tcPr>
            <w:tcW w:w="900" w:type="dxa"/>
          </w:tcPr>
          <w:p w14:paraId="3A761D52" w14:textId="77777777" w:rsidR="001E66D7" w:rsidRDefault="001E66D7" w:rsidP="00C155E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3ACE">
              <w:rPr>
                <w:rFonts w:ascii="Arial" w:hAnsi="Arial" w:cs="Arial"/>
              </w:rPr>
              <w:t>2025</w:t>
            </w:r>
            <w:r>
              <w:rPr>
                <w:rFonts w:ascii="Arial" w:hAnsi="Arial" w:cs="Arial"/>
              </w:rPr>
              <w:t xml:space="preserve"> </w:t>
            </w:r>
          </w:p>
          <w:p w14:paraId="604FAA4E" w14:textId="77777777" w:rsidR="001E66D7" w:rsidRPr="007A33B1" w:rsidRDefault="00220ECF"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1E66D7">
              <w:rPr>
                <w:rFonts w:ascii="Arial" w:hAnsi="Arial" w:cs="Arial"/>
              </w:rPr>
              <w:t>400 ha</w:t>
            </w:r>
            <w:r>
              <w:rPr>
                <w:rFonts w:ascii="Arial" w:hAnsi="Arial" w:cs="Arial"/>
              </w:rPr>
              <w:t>)</w:t>
            </w:r>
          </w:p>
        </w:tc>
        <w:tc>
          <w:tcPr>
            <w:tcW w:w="1900" w:type="dxa"/>
          </w:tcPr>
          <w:p w14:paraId="6B45522B"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28000</w:t>
            </w:r>
          </w:p>
        </w:tc>
        <w:tc>
          <w:tcPr>
            <w:tcW w:w="1559" w:type="dxa"/>
          </w:tcPr>
          <w:p w14:paraId="5D6E21AC"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28000</w:t>
            </w:r>
          </w:p>
        </w:tc>
        <w:tc>
          <w:tcPr>
            <w:tcW w:w="851" w:type="dxa"/>
          </w:tcPr>
          <w:p w14:paraId="650EAC9B"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701" w:type="dxa"/>
          </w:tcPr>
          <w:p w14:paraId="7F00B070"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232" w:type="dxa"/>
          </w:tcPr>
          <w:p w14:paraId="587DBBBC" w14:textId="77777777" w:rsidR="001E66D7" w:rsidRPr="00D4487A" w:rsidRDefault="001E66D7"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CE491A" w:rsidRPr="00665752" w14:paraId="55123C04"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val="restart"/>
          </w:tcPr>
          <w:p w14:paraId="669DA39A" w14:textId="77777777" w:rsidR="00CE491A" w:rsidRPr="00D4487A" w:rsidRDefault="00CE491A" w:rsidP="00D53ACE">
            <w:pPr>
              <w:rPr>
                <w:rFonts w:ascii="Arial" w:hAnsi="Arial" w:cs="Arial"/>
                <w:b w:val="0"/>
                <w:sz w:val="20"/>
                <w:szCs w:val="20"/>
              </w:rPr>
            </w:pPr>
            <w:r w:rsidRPr="00665752">
              <w:rPr>
                <w:rFonts w:ascii="Arial" w:hAnsi="Arial" w:cs="Arial"/>
                <w:sz w:val="20"/>
                <w:szCs w:val="20"/>
              </w:rPr>
              <w:t>İntensiv formalı sənaye akvakulturası</w:t>
            </w:r>
          </w:p>
        </w:tc>
        <w:tc>
          <w:tcPr>
            <w:tcW w:w="900" w:type="dxa"/>
          </w:tcPr>
          <w:p w14:paraId="489A49A6"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2023</w:t>
            </w:r>
          </w:p>
        </w:tc>
        <w:tc>
          <w:tcPr>
            <w:tcW w:w="1900" w:type="dxa"/>
          </w:tcPr>
          <w:p w14:paraId="62084510"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1744</w:t>
            </w:r>
          </w:p>
        </w:tc>
        <w:tc>
          <w:tcPr>
            <w:tcW w:w="1559" w:type="dxa"/>
          </w:tcPr>
          <w:p w14:paraId="724E55E5"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851" w:type="dxa"/>
          </w:tcPr>
          <w:p w14:paraId="42421F4A"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1071</w:t>
            </w:r>
          </w:p>
        </w:tc>
        <w:tc>
          <w:tcPr>
            <w:tcW w:w="1701" w:type="dxa"/>
          </w:tcPr>
          <w:p w14:paraId="7DB71F5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658 </w:t>
            </w:r>
          </w:p>
        </w:tc>
        <w:tc>
          <w:tcPr>
            <w:tcW w:w="1232" w:type="dxa"/>
          </w:tcPr>
          <w:p w14:paraId="753A350D"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r>
      <w:tr w:rsidR="00CE491A" w:rsidRPr="00665752" w14:paraId="26E02B23"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37954EE1" w14:textId="77777777" w:rsidR="00CE491A" w:rsidRPr="00E524A2" w:rsidRDefault="00CE491A" w:rsidP="00D53ACE">
            <w:pPr>
              <w:rPr>
                <w:rFonts w:ascii="Arial" w:hAnsi="Arial" w:cs="Arial"/>
                <w:bCs w:val="0"/>
              </w:rPr>
            </w:pPr>
          </w:p>
        </w:tc>
        <w:tc>
          <w:tcPr>
            <w:tcW w:w="900" w:type="dxa"/>
          </w:tcPr>
          <w:p w14:paraId="75FFD704"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2024</w:t>
            </w:r>
          </w:p>
        </w:tc>
        <w:tc>
          <w:tcPr>
            <w:tcW w:w="1900" w:type="dxa"/>
          </w:tcPr>
          <w:p w14:paraId="72E8A704"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4547</w:t>
            </w:r>
          </w:p>
        </w:tc>
        <w:tc>
          <w:tcPr>
            <w:tcW w:w="1559" w:type="dxa"/>
          </w:tcPr>
          <w:p w14:paraId="625C3A50"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851" w:type="dxa"/>
          </w:tcPr>
          <w:p w14:paraId="073604A1"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2352</w:t>
            </w:r>
          </w:p>
        </w:tc>
        <w:tc>
          <w:tcPr>
            <w:tcW w:w="1701" w:type="dxa"/>
          </w:tcPr>
          <w:p w14:paraId="3E5C47BD"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2165 </w:t>
            </w:r>
          </w:p>
        </w:tc>
        <w:tc>
          <w:tcPr>
            <w:tcW w:w="1232" w:type="dxa"/>
          </w:tcPr>
          <w:p w14:paraId="753900CA"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w:t>
            </w:r>
          </w:p>
        </w:tc>
      </w:tr>
      <w:tr w:rsidR="00CE491A" w:rsidRPr="00665752" w14:paraId="1BC2D59D"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vMerge/>
          </w:tcPr>
          <w:p w14:paraId="00E3AAF8" w14:textId="77777777" w:rsidR="00CE491A" w:rsidRPr="00E524A2" w:rsidRDefault="00CE491A" w:rsidP="00D53ACE">
            <w:pPr>
              <w:rPr>
                <w:rFonts w:ascii="Arial" w:hAnsi="Arial" w:cs="Arial"/>
                <w:bCs w:val="0"/>
              </w:rPr>
            </w:pPr>
          </w:p>
        </w:tc>
        <w:tc>
          <w:tcPr>
            <w:tcW w:w="900" w:type="dxa"/>
          </w:tcPr>
          <w:p w14:paraId="3922A9FC"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2025</w:t>
            </w:r>
          </w:p>
        </w:tc>
        <w:tc>
          <w:tcPr>
            <w:tcW w:w="1900" w:type="dxa"/>
          </w:tcPr>
          <w:p w14:paraId="01E003BD"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10050</w:t>
            </w:r>
          </w:p>
        </w:tc>
        <w:tc>
          <w:tcPr>
            <w:tcW w:w="1559" w:type="dxa"/>
          </w:tcPr>
          <w:p w14:paraId="09FC2AC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851" w:type="dxa"/>
          </w:tcPr>
          <w:p w14:paraId="2A01C1DA"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w:t>
            </w:r>
          </w:p>
        </w:tc>
        <w:tc>
          <w:tcPr>
            <w:tcW w:w="1701" w:type="dxa"/>
          </w:tcPr>
          <w:p w14:paraId="2076A373"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w:t>
            </w:r>
          </w:p>
        </w:tc>
        <w:tc>
          <w:tcPr>
            <w:tcW w:w="1232" w:type="dxa"/>
          </w:tcPr>
          <w:p w14:paraId="02694684"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r>
      <w:tr w:rsidR="00CE491A" w:rsidRPr="00665752" w14:paraId="4309D02E"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tcPr>
          <w:p w14:paraId="1C89A4D8"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Marikultura (“dəniz akvakulturası”)</w:t>
            </w:r>
          </w:p>
        </w:tc>
        <w:tc>
          <w:tcPr>
            <w:tcW w:w="900" w:type="dxa"/>
          </w:tcPr>
          <w:p w14:paraId="6785B929"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2023-2025</w:t>
            </w:r>
          </w:p>
        </w:tc>
        <w:tc>
          <w:tcPr>
            <w:tcW w:w="1900" w:type="dxa"/>
          </w:tcPr>
          <w:p w14:paraId="101D556B"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559" w:type="dxa"/>
          </w:tcPr>
          <w:p w14:paraId="50629AE0"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851" w:type="dxa"/>
          </w:tcPr>
          <w:p w14:paraId="71DC5545"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701" w:type="dxa"/>
          </w:tcPr>
          <w:p w14:paraId="2CC0265D"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232" w:type="dxa"/>
          </w:tcPr>
          <w:p w14:paraId="628C7FA5"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CE491A" w:rsidRPr="00665752" w14:paraId="568F7CE8"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tcPr>
          <w:p w14:paraId="6A845C7C"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Yetişdirilən</w:t>
            </w:r>
            <w:r>
              <w:rPr>
                <w:rFonts w:ascii="Arial" w:hAnsi="Arial" w:cs="Arial"/>
                <w:sz w:val="20"/>
                <w:szCs w:val="20"/>
              </w:rPr>
              <w:t xml:space="preserve"> cəmi</w:t>
            </w:r>
            <w:r w:rsidRPr="00665752">
              <w:rPr>
                <w:rFonts w:ascii="Arial" w:hAnsi="Arial" w:cs="Arial"/>
                <w:sz w:val="20"/>
                <w:szCs w:val="20"/>
              </w:rPr>
              <w:t xml:space="preserve"> balıq məhsulu, ton </w:t>
            </w:r>
          </w:p>
        </w:tc>
        <w:tc>
          <w:tcPr>
            <w:tcW w:w="900" w:type="dxa"/>
          </w:tcPr>
          <w:p w14:paraId="72DCF0D6"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2025</w:t>
            </w:r>
          </w:p>
        </w:tc>
        <w:tc>
          <w:tcPr>
            <w:tcW w:w="1900" w:type="dxa"/>
          </w:tcPr>
          <w:p w14:paraId="2110423F" w14:textId="77777777" w:rsidR="00CE491A" w:rsidRPr="00D4487A" w:rsidRDefault="000C29FC"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38553</w:t>
            </w:r>
          </w:p>
        </w:tc>
        <w:tc>
          <w:tcPr>
            <w:tcW w:w="1559" w:type="dxa"/>
          </w:tcPr>
          <w:p w14:paraId="07CA3226" w14:textId="77777777" w:rsidR="00CE491A" w:rsidRPr="00D4487A" w:rsidRDefault="000C29FC"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r w:rsidR="000445A8">
              <w:rPr>
                <w:rFonts w:ascii="Arial" w:hAnsi="Arial" w:cs="Arial"/>
              </w:rPr>
              <w:t>503</w:t>
            </w:r>
          </w:p>
        </w:tc>
        <w:tc>
          <w:tcPr>
            <w:tcW w:w="851" w:type="dxa"/>
          </w:tcPr>
          <w:p w14:paraId="72F28550"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w:t>
            </w:r>
          </w:p>
        </w:tc>
        <w:tc>
          <w:tcPr>
            <w:tcW w:w="1701" w:type="dxa"/>
          </w:tcPr>
          <w:p w14:paraId="5CF1400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5000</w:t>
            </w:r>
          </w:p>
        </w:tc>
        <w:tc>
          <w:tcPr>
            <w:tcW w:w="1232" w:type="dxa"/>
          </w:tcPr>
          <w:p w14:paraId="2E323106"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r>
      <w:tr w:rsidR="00CE491A" w:rsidRPr="00665752" w14:paraId="2FA78568"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070" w:type="dxa"/>
          </w:tcPr>
          <w:p w14:paraId="59B7C64B"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Ümumi yetişdirilən balığın nisbəti, %</w:t>
            </w:r>
          </w:p>
        </w:tc>
        <w:tc>
          <w:tcPr>
            <w:tcW w:w="900" w:type="dxa"/>
          </w:tcPr>
          <w:p w14:paraId="7A3F084E" w14:textId="77777777" w:rsidR="00CE491A" w:rsidRPr="007A33B1"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33B1">
              <w:rPr>
                <w:rFonts w:ascii="Arial" w:hAnsi="Arial" w:cs="Arial"/>
              </w:rPr>
              <w:t>2025</w:t>
            </w:r>
          </w:p>
        </w:tc>
        <w:tc>
          <w:tcPr>
            <w:tcW w:w="1900" w:type="dxa"/>
          </w:tcPr>
          <w:p w14:paraId="5F2E891A"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100.0</w:t>
            </w:r>
          </w:p>
        </w:tc>
        <w:tc>
          <w:tcPr>
            <w:tcW w:w="1559" w:type="dxa"/>
          </w:tcPr>
          <w:p w14:paraId="174E9286" w14:textId="77777777" w:rsidR="00CE491A" w:rsidRPr="00D4487A" w:rsidRDefault="000C29FC"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000445A8">
              <w:rPr>
                <w:rFonts w:ascii="Arial" w:hAnsi="Arial" w:cs="Arial"/>
              </w:rPr>
              <w:t>3</w:t>
            </w:r>
            <w:r w:rsidR="00CE491A">
              <w:rPr>
                <w:rFonts w:ascii="Arial" w:hAnsi="Arial" w:cs="Arial"/>
              </w:rPr>
              <w:t>.</w:t>
            </w:r>
            <w:r w:rsidR="000445A8">
              <w:rPr>
                <w:rFonts w:ascii="Arial" w:hAnsi="Arial" w:cs="Arial"/>
              </w:rPr>
              <w:t>9</w:t>
            </w:r>
            <w:r>
              <w:rPr>
                <w:rFonts w:ascii="Arial" w:hAnsi="Arial" w:cs="Arial"/>
              </w:rPr>
              <w:t>3</w:t>
            </w:r>
          </w:p>
        </w:tc>
        <w:tc>
          <w:tcPr>
            <w:tcW w:w="851" w:type="dxa"/>
          </w:tcPr>
          <w:p w14:paraId="3C57DD9F" w14:textId="77777777" w:rsidR="00CE491A" w:rsidRPr="00D4487A" w:rsidRDefault="000C29FC"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w:t>
            </w:r>
            <w:r w:rsidR="00CE491A">
              <w:rPr>
                <w:rFonts w:ascii="Arial" w:hAnsi="Arial" w:cs="Arial"/>
              </w:rPr>
              <w:t>.</w:t>
            </w:r>
            <w:r>
              <w:rPr>
                <w:rFonts w:ascii="Arial" w:hAnsi="Arial" w:cs="Arial"/>
              </w:rPr>
              <w:t>97</w:t>
            </w:r>
          </w:p>
        </w:tc>
        <w:tc>
          <w:tcPr>
            <w:tcW w:w="1701" w:type="dxa"/>
          </w:tcPr>
          <w:p w14:paraId="11DDE66B" w14:textId="77777777" w:rsidR="00CE491A" w:rsidRPr="00D4487A" w:rsidRDefault="000C29FC"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12.97</w:t>
            </w:r>
          </w:p>
        </w:tc>
        <w:tc>
          <w:tcPr>
            <w:tcW w:w="1232" w:type="dxa"/>
          </w:tcPr>
          <w:p w14:paraId="08DD5F8E"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0C29FC">
              <w:rPr>
                <w:rFonts w:ascii="Arial" w:hAnsi="Arial" w:cs="Arial"/>
              </w:rPr>
              <w:t>1</w:t>
            </w:r>
            <w:r>
              <w:rPr>
                <w:rFonts w:ascii="Arial" w:hAnsi="Arial" w:cs="Arial"/>
              </w:rPr>
              <w:t>3</w:t>
            </w:r>
          </w:p>
        </w:tc>
      </w:tr>
    </w:tbl>
    <w:p w14:paraId="48B5B0CF" w14:textId="77777777" w:rsidR="00CE491A" w:rsidRDefault="00CE491A" w:rsidP="00CE491A">
      <w:pPr>
        <w:pStyle w:val="yiv6447056349gmail-msolistparagraph"/>
        <w:shd w:val="clear" w:color="auto" w:fill="FFFFFF"/>
        <w:spacing w:before="0" w:beforeAutospacing="0" w:after="120" w:afterAutospacing="0" w:line="276" w:lineRule="auto"/>
        <w:ind w:firstLine="720"/>
        <w:rPr>
          <w:rFonts w:ascii="Arial" w:hAnsi="Arial" w:cs="Arial"/>
          <w:b/>
          <w:lang w:val="az-Latn-AZ"/>
        </w:rPr>
      </w:pPr>
    </w:p>
    <w:p w14:paraId="7D4CE0B8" w14:textId="77777777" w:rsidR="00115DEA" w:rsidRDefault="00115DEA" w:rsidP="00CE491A">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p>
    <w:p w14:paraId="0955E5CA" w14:textId="77777777" w:rsidR="00115DEA" w:rsidRDefault="00115DEA" w:rsidP="00CE491A">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p>
    <w:p w14:paraId="7439A1FC" w14:textId="77777777" w:rsidR="007A33B1" w:rsidRDefault="007A33B1" w:rsidP="00CE491A">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p>
    <w:p w14:paraId="620829BF" w14:textId="77777777" w:rsidR="007A33B1" w:rsidRDefault="007A33B1" w:rsidP="00CE491A">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p>
    <w:p w14:paraId="3F5D1C12" w14:textId="77777777" w:rsidR="00CE491A" w:rsidRPr="00665752" w:rsidRDefault="00CE491A" w:rsidP="00CE491A">
      <w:pPr>
        <w:pStyle w:val="yiv6447056349gmail-msolistparagraph"/>
        <w:shd w:val="clear" w:color="auto" w:fill="FFFFFF"/>
        <w:spacing w:before="0" w:beforeAutospacing="0" w:after="120" w:afterAutospacing="0" w:line="276" w:lineRule="auto"/>
        <w:ind w:firstLine="720"/>
        <w:jc w:val="right"/>
        <w:rPr>
          <w:rFonts w:ascii="Arial" w:hAnsi="Arial" w:cs="Arial"/>
          <w:lang w:val="az-Latn-AZ"/>
        </w:rPr>
      </w:pPr>
      <w:r w:rsidRPr="00665752">
        <w:rPr>
          <w:rFonts w:ascii="Arial" w:hAnsi="Arial" w:cs="Arial"/>
          <w:b/>
          <w:lang w:val="az-Latn-AZ"/>
        </w:rPr>
        <w:lastRenderedPageBreak/>
        <w:t xml:space="preserve">Cədvəl </w:t>
      </w:r>
      <w:r w:rsidR="006046CC">
        <w:rPr>
          <w:rFonts w:ascii="Arial" w:hAnsi="Arial" w:cs="Arial"/>
          <w:b/>
          <w:lang w:val="az-Latn-AZ"/>
        </w:rPr>
        <w:t>5</w:t>
      </w:r>
    </w:p>
    <w:p w14:paraId="720AC663" w14:textId="77777777" w:rsidR="00CE491A" w:rsidRDefault="00CE491A" w:rsidP="00CE491A">
      <w:pPr>
        <w:pStyle w:val="yiv6447056349gmail-msolistparagraph"/>
        <w:shd w:val="clear" w:color="auto" w:fill="FFFFFF"/>
        <w:spacing w:before="0" w:beforeAutospacing="0" w:after="120" w:afterAutospacing="0" w:line="276" w:lineRule="auto"/>
        <w:jc w:val="center"/>
        <w:rPr>
          <w:rFonts w:ascii="Arial" w:hAnsi="Arial" w:cs="Arial"/>
          <w:b/>
          <w:bCs/>
          <w:lang w:val="az-Latn-AZ"/>
        </w:rPr>
      </w:pPr>
      <w:r w:rsidRPr="001D1263">
        <w:rPr>
          <w:rFonts w:ascii="Arial" w:hAnsi="Arial" w:cs="Arial"/>
          <w:b/>
          <w:lang w:val="az-Latn-AZ"/>
        </w:rPr>
        <w:t>2026-2027-ci</w:t>
      </w:r>
      <w:r w:rsidRPr="00665752">
        <w:rPr>
          <w:rFonts w:ascii="Arial" w:hAnsi="Arial" w:cs="Arial"/>
          <w:b/>
          <w:lang w:val="az-Latn-AZ"/>
        </w:rPr>
        <w:t xml:space="preserve"> illərdə </w:t>
      </w:r>
      <w:r>
        <w:rPr>
          <w:rFonts w:ascii="Arial" w:hAnsi="Arial" w:cs="Arial"/>
          <w:b/>
          <w:bCs/>
          <w:lang w:val="az-Latn-AZ"/>
        </w:rPr>
        <w:t>akvakultura subyektlərində</w:t>
      </w:r>
      <w:r w:rsidRPr="00665752">
        <w:rPr>
          <w:rFonts w:ascii="Arial" w:hAnsi="Arial" w:cs="Arial"/>
          <w:b/>
          <w:bCs/>
          <w:lang w:val="az-Latn-AZ"/>
        </w:rPr>
        <w:t xml:space="preserve"> ehtimal olunan balıq və digər su bioresurslarının</w:t>
      </w:r>
      <w:r w:rsidR="006046CC">
        <w:rPr>
          <w:rFonts w:ascii="Arial" w:hAnsi="Arial" w:cs="Arial"/>
          <w:b/>
          <w:bCs/>
          <w:lang w:val="az-Latn-AZ"/>
        </w:rPr>
        <w:t xml:space="preserve"> </w:t>
      </w:r>
      <w:r w:rsidRPr="00665752">
        <w:rPr>
          <w:rFonts w:ascii="Arial" w:hAnsi="Arial" w:cs="Arial"/>
          <w:b/>
          <w:bCs/>
          <w:lang w:val="az-Latn-AZ"/>
        </w:rPr>
        <w:t>yetişdirilməsi üzrə məhsuldarlıq, ton/il</w:t>
      </w:r>
    </w:p>
    <w:tbl>
      <w:tblPr>
        <w:tblStyle w:val="-11"/>
        <w:tblW w:w="10355" w:type="dxa"/>
        <w:jc w:val="center"/>
        <w:tblLayout w:type="fixed"/>
        <w:tblLook w:val="04A0" w:firstRow="1" w:lastRow="0" w:firstColumn="1" w:lastColumn="0" w:noHBand="0" w:noVBand="1"/>
      </w:tblPr>
      <w:tblGrid>
        <w:gridCol w:w="2212"/>
        <w:gridCol w:w="900"/>
        <w:gridCol w:w="1715"/>
        <w:gridCol w:w="1673"/>
        <w:gridCol w:w="1020"/>
        <w:gridCol w:w="1673"/>
        <w:gridCol w:w="1162"/>
      </w:tblGrid>
      <w:tr w:rsidR="00CE491A" w:rsidRPr="00665752" w14:paraId="299D1284" w14:textId="77777777" w:rsidTr="00D53A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2269BABA" w14:textId="77777777" w:rsidR="00CE491A" w:rsidRPr="00E524A2" w:rsidRDefault="00CE491A" w:rsidP="00D53ACE">
            <w:pPr>
              <w:rPr>
                <w:rFonts w:ascii="Arial" w:hAnsi="Arial" w:cs="Arial"/>
                <w:bCs w:val="0"/>
              </w:rPr>
            </w:pPr>
            <w:r w:rsidRPr="00E524A2">
              <w:rPr>
                <w:rFonts w:ascii="Arial" w:hAnsi="Arial" w:cs="Arial"/>
                <w:bCs w:val="0"/>
              </w:rPr>
              <w:t>Akvakultura növləri</w:t>
            </w:r>
          </w:p>
        </w:tc>
        <w:tc>
          <w:tcPr>
            <w:tcW w:w="900" w:type="dxa"/>
            <w:vMerge w:val="restart"/>
          </w:tcPr>
          <w:p w14:paraId="4D2D47AA" w14:textId="77777777" w:rsidR="00CE491A" w:rsidRPr="00E524A2" w:rsidRDefault="00CE491A" w:rsidP="00D53AC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E524A2">
              <w:rPr>
                <w:rFonts w:ascii="Arial" w:hAnsi="Arial" w:cs="Arial"/>
              </w:rPr>
              <w:t xml:space="preserve">İllər </w:t>
            </w:r>
            <w:r>
              <w:rPr>
                <w:rFonts w:ascii="Arial" w:hAnsi="Arial" w:cs="Arial"/>
              </w:rPr>
              <w:t>üzrə</w:t>
            </w:r>
          </w:p>
        </w:tc>
        <w:tc>
          <w:tcPr>
            <w:tcW w:w="1715" w:type="dxa"/>
            <w:vMerge w:val="restart"/>
          </w:tcPr>
          <w:p w14:paraId="5D231348" w14:textId="77777777" w:rsidR="00CE491A" w:rsidRPr="00E524A2" w:rsidRDefault="00CE491A" w:rsidP="00D53AC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E524A2">
              <w:rPr>
                <w:rFonts w:ascii="Arial" w:hAnsi="Arial" w:cs="Arial"/>
              </w:rPr>
              <w:t>Proqnoz üzrə ehtimal olunan balıq məhsuldarlığı, ton</w:t>
            </w:r>
          </w:p>
        </w:tc>
        <w:tc>
          <w:tcPr>
            <w:tcW w:w="5528" w:type="dxa"/>
            <w:gridSpan w:val="4"/>
          </w:tcPr>
          <w:p w14:paraId="25A798C9" w14:textId="77777777" w:rsidR="00CE491A" w:rsidRPr="00E524A2" w:rsidRDefault="00CE491A"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524A2">
              <w:rPr>
                <w:rFonts w:ascii="Arial" w:hAnsi="Arial" w:cs="Arial"/>
              </w:rPr>
              <w:t>O</w:t>
            </w:r>
            <w:r w:rsidR="00115DEA">
              <w:rPr>
                <w:rFonts w:ascii="Arial" w:hAnsi="Arial" w:cs="Arial"/>
              </w:rPr>
              <w:t xml:space="preserve"> </w:t>
            </w:r>
            <w:r w:rsidRPr="00E524A2">
              <w:rPr>
                <w:rFonts w:ascii="Arial" w:hAnsi="Arial" w:cs="Arial"/>
              </w:rPr>
              <w:t>cümlədən</w:t>
            </w:r>
          </w:p>
        </w:tc>
      </w:tr>
      <w:tr w:rsidR="00CE491A" w:rsidRPr="00665752" w14:paraId="50A492BD"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09DC0DF9" w14:textId="77777777" w:rsidR="00CE491A" w:rsidRPr="00E524A2" w:rsidRDefault="00CE491A" w:rsidP="00D53ACE">
            <w:pPr>
              <w:ind w:firstLine="720"/>
              <w:rPr>
                <w:rFonts w:ascii="Arial" w:hAnsi="Arial" w:cs="Arial"/>
                <w:bCs w:val="0"/>
              </w:rPr>
            </w:pPr>
          </w:p>
        </w:tc>
        <w:tc>
          <w:tcPr>
            <w:tcW w:w="900" w:type="dxa"/>
            <w:vMerge/>
          </w:tcPr>
          <w:p w14:paraId="5A10CFE3" w14:textId="77777777" w:rsidR="00CE491A" w:rsidRPr="00E524A2" w:rsidRDefault="00CE491A" w:rsidP="00D53ACE">
            <w:pPr>
              <w:ind w:firstLine="72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715" w:type="dxa"/>
            <w:vMerge/>
          </w:tcPr>
          <w:p w14:paraId="52042DC7"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55CFDDE"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Çəkikimilər</w:t>
            </w:r>
          </w:p>
        </w:tc>
        <w:tc>
          <w:tcPr>
            <w:tcW w:w="1020" w:type="dxa"/>
          </w:tcPr>
          <w:p w14:paraId="5B83E791"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Forel</w:t>
            </w:r>
          </w:p>
        </w:tc>
        <w:tc>
          <w:tcPr>
            <w:tcW w:w="1673" w:type="dxa"/>
          </w:tcPr>
          <w:p w14:paraId="6E578F2C"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Nərəkimilər</w:t>
            </w:r>
          </w:p>
        </w:tc>
        <w:tc>
          <w:tcPr>
            <w:tcW w:w="1162" w:type="dxa"/>
          </w:tcPr>
          <w:p w14:paraId="301C8199" w14:textId="77777777" w:rsidR="00CE491A" w:rsidRPr="00E524A2"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524A2">
              <w:rPr>
                <w:rFonts w:ascii="Arial" w:hAnsi="Arial" w:cs="Arial"/>
                <w:b/>
              </w:rPr>
              <w:t>Digər  balıq növləri</w:t>
            </w:r>
          </w:p>
        </w:tc>
      </w:tr>
      <w:tr w:rsidR="000445A8" w:rsidRPr="00665752" w14:paraId="34C647D7"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549E336D" w14:textId="77777777" w:rsidR="000445A8" w:rsidRPr="00E524A2" w:rsidRDefault="000445A8" w:rsidP="00D53ACE">
            <w:pPr>
              <w:rPr>
                <w:rFonts w:ascii="Arial" w:hAnsi="Arial" w:cs="Arial"/>
                <w:bCs w:val="0"/>
              </w:rPr>
            </w:pPr>
            <w:r>
              <w:rPr>
                <w:rFonts w:ascii="Arial" w:hAnsi="Arial" w:cs="Arial"/>
                <w:bCs w:val="0"/>
              </w:rPr>
              <w:t>Ənənəvi ş</w:t>
            </w:r>
            <w:r w:rsidRPr="00E524A2">
              <w:rPr>
                <w:rFonts w:ascii="Arial" w:hAnsi="Arial" w:cs="Arial"/>
                <w:bCs w:val="0"/>
              </w:rPr>
              <w:t>irin su nohur akvakulturası</w:t>
            </w:r>
          </w:p>
        </w:tc>
        <w:tc>
          <w:tcPr>
            <w:tcW w:w="900" w:type="dxa"/>
          </w:tcPr>
          <w:p w14:paraId="5427C379" w14:textId="77777777" w:rsidR="000445A8" w:rsidRPr="00D4487A" w:rsidRDefault="000445A8"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2026 (374 ha)</w:t>
            </w:r>
          </w:p>
        </w:tc>
        <w:tc>
          <w:tcPr>
            <w:tcW w:w="1715" w:type="dxa"/>
          </w:tcPr>
          <w:p w14:paraId="1482E1DC"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tc>
        <w:tc>
          <w:tcPr>
            <w:tcW w:w="1673" w:type="dxa"/>
          </w:tcPr>
          <w:p w14:paraId="7C1F73C9"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343</w:t>
            </w:r>
          </w:p>
        </w:tc>
        <w:tc>
          <w:tcPr>
            <w:tcW w:w="1020" w:type="dxa"/>
          </w:tcPr>
          <w:p w14:paraId="5DA9CF11"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73" w:type="dxa"/>
          </w:tcPr>
          <w:p w14:paraId="5679B27D"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2" w:type="dxa"/>
          </w:tcPr>
          <w:p w14:paraId="15C15428"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445A8" w:rsidRPr="00665752" w14:paraId="1495BE4E"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35BEDD9F" w14:textId="77777777" w:rsidR="000445A8" w:rsidRPr="00E524A2" w:rsidRDefault="000445A8" w:rsidP="00D53ACE">
            <w:pPr>
              <w:rPr>
                <w:rFonts w:ascii="Arial" w:hAnsi="Arial" w:cs="Arial"/>
                <w:bCs w:val="0"/>
              </w:rPr>
            </w:pPr>
          </w:p>
        </w:tc>
        <w:tc>
          <w:tcPr>
            <w:tcW w:w="900" w:type="dxa"/>
          </w:tcPr>
          <w:p w14:paraId="7648E06B" w14:textId="77777777" w:rsidR="000445A8" w:rsidRPr="00D4487A" w:rsidRDefault="000445A8"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2027 (0 ha)</w:t>
            </w:r>
          </w:p>
        </w:tc>
        <w:tc>
          <w:tcPr>
            <w:tcW w:w="1715" w:type="dxa"/>
          </w:tcPr>
          <w:p w14:paraId="64D669E5"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673" w:type="dxa"/>
          </w:tcPr>
          <w:p w14:paraId="10A96E4E"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1020" w:type="dxa"/>
          </w:tcPr>
          <w:p w14:paraId="4EF96054"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73" w:type="dxa"/>
          </w:tcPr>
          <w:p w14:paraId="4FF166FB"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2" w:type="dxa"/>
          </w:tcPr>
          <w:p w14:paraId="7B089DAC" w14:textId="77777777" w:rsidR="000445A8"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E491A" w:rsidRPr="00665752" w14:paraId="028E4DF1"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4FB282B0" w14:textId="77777777" w:rsidR="00CE491A" w:rsidRPr="00E524A2" w:rsidRDefault="000445A8" w:rsidP="00D53ACE">
            <w:pPr>
              <w:rPr>
                <w:rFonts w:ascii="Arial" w:hAnsi="Arial" w:cs="Arial"/>
                <w:bCs w:val="0"/>
              </w:rPr>
            </w:pPr>
            <w:r>
              <w:rPr>
                <w:rFonts w:ascii="Arial" w:hAnsi="Arial" w:cs="Arial"/>
                <w:bCs w:val="0"/>
              </w:rPr>
              <w:t>İntensiv ş</w:t>
            </w:r>
            <w:r w:rsidR="00CE491A" w:rsidRPr="00E524A2">
              <w:rPr>
                <w:rFonts w:ascii="Arial" w:hAnsi="Arial" w:cs="Arial"/>
                <w:bCs w:val="0"/>
              </w:rPr>
              <w:t>irin su nohur akvakulturası</w:t>
            </w:r>
          </w:p>
        </w:tc>
        <w:tc>
          <w:tcPr>
            <w:tcW w:w="900" w:type="dxa"/>
          </w:tcPr>
          <w:p w14:paraId="0E4C774D"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87A">
              <w:rPr>
                <w:rFonts w:ascii="Arial" w:hAnsi="Arial" w:cs="Arial"/>
              </w:rPr>
              <w:t>202</w:t>
            </w:r>
            <w:r>
              <w:rPr>
                <w:rFonts w:ascii="Arial" w:hAnsi="Arial" w:cs="Arial"/>
              </w:rPr>
              <w:t>6</w:t>
            </w:r>
          </w:p>
        </w:tc>
        <w:tc>
          <w:tcPr>
            <w:tcW w:w="1715" w:type="dxa"/>
          </w:tcPr>
          <w:p w14:paraId="268984E3" w14:textId="77777777" w:rsidR="00CE491A"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56000</w:t>
            </w:r>
          </w:p>
        </w:tc>
        <w:tc>
          <w:tcPr>
            <w:tcW w:w="1673" w:type="dxa"/>
          </w:tcPr>
          <w:p w14:paraId="04BBCFFC"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4487A">
              <w:rPr>
                <w:rFonts w:ascii="Arial" w:hAnsi="Arial" w:cs="Arial"/>
              </w:rPr>
              <w:t>5</w:t>
            </w:r>
            <w:r w:rsidR="000445A8">
              <w:rPr>
                <w:rFonts w:ascii="Arial" w:hAnsi="Arial" w:cs="Arial"/>
              </w:rPr>
              <w:t>6000</w:t>
            </w:r>
          </w:p>
        </w:tc>
        <w:tc>
          <w:tcPr>
            <w:tcW w:w="1020" w:type="dxa"/>
          </w:tcPr>
          <w:p w14:paraId="3426B005"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673" w:type="dxa"/>
          </w:tcPr>
          <w:p w14:paraId="4B3B6F81"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162" w:type="dxa"/>
          </w:tcPr>
          <w:p w14:paraId="423190D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CE491A" w:rsidRPr="00665752" w14:paraId="72D45A0F"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2850D51E" w14:textId="77777777" w:rsidR="00CE491A" w:rsidRPr="00E524A2" w:rsidRDefault="00CE491A" w:rsidP="00D53ACE">
            <w:pPr>
              <w:rPr>
                <w:rFonts w:ascii="Arial" w:hAnsi="Arial" w:cs="Arial"/>
                <w:bCs w:val="0"/>
              </w:rPr>
            </w:pPr>
          </w:p>
        </w:tc>
        <w:tc>
          <w:tcPr>
            <w:tcW w:w="900" w:type="dxa"/>
          </w:tcPr>
          <w:p w14:paraId="400CAD14"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87A">
              <w:rPr>
                <w:rFonts w:ascii="Arial" w:hAnsi="Arial" w:cs="Arial"/>
              </w:rPr>
              <w:t>202</w:t>
            </w:r>
            <w:r>
              <w:rPr>
                <w:rFonts w:ascii="Arial" w:hAnsi="Arial" w:cs="Arial"/>
              </w:rPr>
              <w:t>7</w:t>
            </w:r>
          </w:p>
        </w:tc>
        <w:tc>
          <w:tcPr>
            <w:tcW w:w="1715" w:type="dxa"/>
          </w:tcPr>
          <w:p w14:paraId="4158A631" w14:textId="77777777" w:rsidR="00CE491A"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82180</w:t>
            </w:r>
          </w:p>
        </w:tc>
        <w:tc>
          <w:tcPr>
            <w:tcW w:w="1673" w:type="dxa"/>
          </w:tcPr>
          <w:p w14:paraId="00EC7C0C" w14:textId="77777777" w:rsidR="00CE491A" w:rsidRPr="00D4487A" w:rsidRDefault="000445A8"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821</w:t>
            </w:r>
            <w:r w:rsidR="005258F1">
              <w:rPr>
                <w:rFonts w:ascii="Arial" w:hAnsi="Arial" w:cs="Arial"/>
              </w:rPr>
              <w:t>8</w:t>
            </w:r>
            <w:r>
              <w:rPr>
                <w:rFonts w:ascii="Arial" w:hAnsi="Arial" w:cs="Arial"/>
              </w:rPr>
              <w:t>0</w:t>
            </w:r>
          </w:p>
        </w:tc>
        <w:tc>
          <w:tcPr>
            <w:tcW w:w="1020" w:type="dxa"/>
          </w:tcPr>
          <w:p w14:paraId="0B5F8E76"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673" w:type="dxa"/>
          </w:tcPr>
          <w:p w14:paraId="6BE8FDE3"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162" w:type="dxa"/>
          </w:tcPr>
          <w:p w14:paraId="6460DB92"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r>
      <w:tr w:rsidR="00CE491A" w:rsidRPr="00665752" w14:paraId="3A1993EE"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578FF27A" w14:textId="77777777" w:rsidR="00CE491A" w:rsidRPr="00D4487A" w:rsidRDefault="00CE491A" w:rsidP="00D53ACE">
            <w:pPr>
              <w:rPr>
                <w:rFonts w:ascii="Arial" w:hAnsi="Arial" w:cs="Arial"/>
                <w:b w:val="0"/>
                <w:sz w:val="20"/>
                <w:szCs w:val="20"/>
              </w:rPr>
            </w:pPr>
            <w:r w:rsidRPr="00665752">
              <w:rPr>
                <w:rFonts w:ascii="Arial" w:hAnsi="Arial" w:cs="Arial"/>
                <w:sz w:val="20"/>
                <w:szCs w:val="20"/>
              </w:rPr>
              <w:t>İntensiv formalı sənaye akvakulturası</w:t>
            </w:r>
          </w:p>
        </w:tc>
        <w:tc>
          <w:tcPr>
            <w:tcW w:w="900" w:type="dxa"/>
          </w:tcPr>
          <w:p w14:paraId="48560411"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87A">
              <w:rPr>
                <w:rFonts w:ascii="Arial" w:hAnsi="Arial" w:cs="Arial"/>
              </w:rPr>
              <w:t>202</w:t>
            </w:r>
            <w:r>
              <w:rPr>
                <w:rFonts w:ascii="Arial" w:hAnsi="Arial" w:cs="Arial"/>
              </w:rPr>
              <w:t>6</w:t>
            </w:r>
          </w:p>
        </w:tc>
        <w:tc>
          <w:tcPr>
            <w:tcW w:w="1715" w:type="dxa"/>
          </w:tcPr>
          <w:p w14:paraId="26E6E089"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17620</w:t>
            </w:r>
          </w:p>
        </w:tc>
        <w:tc>
          <w:tcPr>
            <w:tcW w:w="1673" w:type="dxa"/>
          </w:tcPr>
          <w:p w14:paraId="0240B1E1"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020" w:type="dxa"/>
          </w:tcPr>
          <w:p w14:paraId="06F4AA82"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9405</w:t>
            </w:r>
          </w:p>
        </w:tc>
        <w:tc>
          <w:tcPr>
            <w:tcW w:w="1673" w:type="dxa"/>
          </w:tcPr>
          <w:p w14:paraId="733DDF52"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8150</w:t>
            </w:r>
          </w:p>
        </w:tc>
        <w:tc>
          <w:tcPr>
            <w:tcW w:w="1162" w:type="dxa"/>
          </w:tcPr>
          <w:p w14:paraId="27AD3010"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w:t>
            </w:r>
          </w:p>
        </w:tc>
      </w:tr>
      <w:tr w:rsidR="00CE491A" w:rsidRPr="00665752" w14:paraId="2B14498A"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024CDB32" w14:textId="77777777" w:rsidR="00CE491A" w:rsidRPr="00E524A2" w:rsidRDefault="00CE491A" w:rsidP="00D53ACE">
            <w:pPr>
              <w:rPr>
                <w:rFonts w:ascii="Arial" w:hAnsi="Arial" w:cs="Arial"/>
                <w:bCs w:val="0"/>
              </w:rPr>
            </w:pPr>
          </w:p>
        </w:tc>
        <w:tc>
          <w:tcPr>
            <w:tcW w:w="900" w:type="dxa"/>
          </w:tcPr>
          <w:p w14:paraId="5981B673"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87A">
              <w:rPr>
                <w:rFonts w:ascii="Arial" w:hAnsi="Arial" w:cs="Arial"/>
              </w:rPr>
              <w:t>202</w:t>
            </w:r>
            <w:r>
              <w:rPr>
                <w:rFonts w:ascii="Arial" w:hAnsi="Arial" w:cs="Arial"/>
              </w:rPr>
              <w:t>7</w:t>
            </w:r>
          </w:p>
        </w:tc>
        <w:tc>
          <w:tcPr>
            <w:tcW w:w="1715" w:type="dxa"/>
          </w:tcPr>
          <w:p w14:paraId="604136D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27080</w:t>
            </w:r>
          </w:p>
        </w:tc>
        <w:tc>
          <w:tcPr>
            <w:tcW w:w="1673" w:type="dxa"/>
          </w:tcPr>
          <w:p w14:paraId="40E1B783"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020" w:type="dxa"/>
          </w:tcPr>
          <w:p w14:paraId="2E49FB8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13000</w:t>
            </w:r>
          </w:p>
        </w:tc>
        <w:tc>
          <w:tcPr>
            <w:tcW w:w="1673" w:type="dxa"/>
          </w:tcPr>
          <w:p w14:paraId="674322D6"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14000</w:t>
            </w:r>
          </w:p>
        </w:tc>
        <w:tc>
          <w:tcPr>
            <w:tcW w:w="1162" w:type="dxa"/>
          </w:tcPr>
          <w:p w14:paraId="159C5FCF"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80</w:t>
            </w:r>
          </w:p>
        </w:tc>
      </w:tr>
      <w:tr w:rsidR="00CE491A" w:rsidRPr="00665752" w14:paraId="656554D2"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4455F598"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Marikultura (“dəniz akvakulturası”)</w:t>
            </w:r>
          </w:p>
        </w:tc>
        <w:tc>
          <w:tcPr>
            <w:tcW w:w="900" w:type="dxa"/>
          </w:tcPr>
          <w:p w14:paraId="30BBA67B"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2026</w:t>
            </w:r>
          </w:p>
        </w:tc>
        <w:tc>
          <w:tcPr>
            <w:tcW w:w="1715" w:type="dxa"/>
          </w:tcPr>
          <w:p w14:paraId="29EE837E"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1020</w:t>
            </w:r>
          </w:p>
        </w:tc>
        <w:tc>
          <w:tcPr>
            <w:tcW w:w="1673" w:type="dxa"/>
          </w:tcPr>
          <w:p w14:paraId="3E374533"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020" w:type="dxa"/>
          </w:tcPr>
          <w:p w14:paraId="696699DB"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500</w:t>
            </w:r>
          </w:p>
        </w:tc>
        <w:tc>
          <w:tcPr>
            <w:tcW w:w="1673" w:type="dxa"/>
          </w:tcPr>
          <w:p w14:paraId="202948B8"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500</w:t>
            </w:r>
          </w:p>
        </w:tc>
        <w:tc>
          <w:tcPr>
            <w:tcW w:w="1162" w:type="dxa"/>
          </w:tcPr>
          <w:p w14:paraId="6AD76C5E"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CE491A" w:rsidRPr="00665752" w14:paraId="612EAE76"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7B73F419" w14:textId="77777777" w:rsidR="00CE491A" w:rsidRPr="00665752" w:rsidRDefault="00CE491A" w:rsidP="00D53ACE">
            <w:pPr>
              <w:rPr>
                <w:rFonts w:ascii="Arial" w:hAnsi="Arial" w:cs="Arial"/>
                <w:sz w:val="20"/>
                <w:szCs w:val="20"/>
              </w:rPr>
            </w:pPr>
          </w:p>
        </w:tc>
        <w:tc>
          <w:tcPr>
            <w:tcW w:w="900" w:type="dxa"/>
          </w:tcPr>
          <w:p w14:paraId="2A684DEE" w14:textId="77777777" w:rsidR="00CE491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2027</w:t>
            </w:r>
          </w:p>
        </w:tc>
        <w:tc>
          <w:tcPr>
            <w:tcW w:w="1715" w:type="dxa"/>
          </w:tcPr>
          <w:p w14:paraId="7E827E32"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2050</w:t>
            </w:r>
          </w:p>
        </w:tc>
        <w:tc>
          <w:tcPr>
            <w:tcW w:w="1673" w:type="dxa"/>
          </w:tcPr>
          <w:p w14:paraId="6F30431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87A">
              <w:rPr>
                <w:rFonts w:ascii="Arial" w:hAnsi="Arial" w:cs="Arial"/>
                <w:sz w:val="20"/>
                <w:szCs w:val="20"/>
              </w:rPr>
              <w:t>-</w:t>
            </w:r>
          </w:p>
        </w:tc>
        <w:tc>
          <w:tcPr>
            <w:tcW w:w="1020" w:type="dxa"/>
          </w:tcPr>
          <w:p w14:paraId="298ABE2C"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673" w:type="dxa"/>
          </w:tcPr>
          <w:p w14:paraId="4AAE585A"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1000</w:t>
            </w:r>
          </w:p>
        </w:tc>
        <w:tc>
          <w:tcPr>
            <w:tcW w:w="1162" w:type="dxa"/>
          </w:tcPr>
          <w:p w14:paraId="1D8061A5"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CE491A" w:rsidRPr="00665752" w14:paraId="43F9B2CD"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56E7D58F"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Yetişdirilən</w:t>
            </w:r>
            <w:r>
              <w:rPr>
                <w:rFonts w:ascii="Arial" w:hAnsi="Arial" w:cs="Arial"/>
                <w:sz w:val="20"/>
                <w:szCs w:val="20"/>
              </w:rPr>
              <w:t xml:space="preserve"> cəmi</w:t>
            </w:r>
            <w:r w:rsidRPr="00665752">
              <w:rPr>
                <w:rFonts w:ascii="Arial" w:hAnsi="Arial" w:cs="Arial"/>
                <w:sz w:val="20"/>
                <w:szCs w:val="20"/>
              </w:rPr>
              <w:t xml:space="preserve"> balıq məhsulu, ton </w:t>
            </w:r>
          </w:p>
        </w:tc>
        <w:tc>
          <w:tcPr>
            <w:tcW w:w="900" w:type="dxa"/>
          </w:tcPr>
          <w:p w14:paraId="16F8AFFC"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2026</w:t>
            </w:r>
          </w:p>
        </w:tc>
        <w:tc>
          <w:tcPr>
            <w:tcW w:w="1715" w:type="dxa"/>
          </w:tcPr>
          <w:p w14:paraId="5D8412A3"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7</w:t>
            </w:r>
            <w:r w:rsidR="00584903">
              <w:rPr>
                <w:rFonts w:ascii="Arial" w:hAnsi="Arial" w:cs="Arial"/>
                <w:bCs/>
              </w:rPr>
              <w:t>4983</w:t>
            </w:r>
          </w:p>
        </w:tc>
        <w:tc>
          <w:tcPr>
            <w:tcW w:w="1673" w:type="dxa"/>
          </w:tcPr>
          <w:p w14:paraId="2ECBEAFB"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56343</w:t>
            </w:r>
          </w:p>
        </w:tc>
        <w:tc>
          <w:tcPr>
            <w:tcW w:w="1020" w:type="dxa"/>
          </w:tcPr>
          <w:p w14:paraId="60026B02"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9905</w:t>
            </w:r>
          </w:p>
        </w:tc>
        <w:tc>
          <w:tcPr>
            <w:tcW w:w="1673" w:type="dxa"/>
          </w:tcPr>
          <w:p w14:paraId="57D02509"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8650</w:t>
            </w:r>
          </w:p>
        </w:tc>
        <w:tc>
          <w:tcPr>
            <w:tcW w:w="1162" w:type="dxa"/>
          </w:tcPr>
          <w:p w14:paraId="6729A70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w:t>
            </w:r>
          </w:p>
        </w:tc>
      </w:tr>
      <w:tr w:rsidR="00CE491A" w:rsidRPr="00665752" w14:paraId="28D5EBA1"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5D4D3498" w14:textId="77777777" w:rsidR="00CE491A" w:rsidRPr="00665752" w:rsidRDefault="00CE491A" w:rsidP="00D53ACE">
            <w:pPr>
              <w:rPr>
                <w:rFonts w:ascii="Arial" w:hAnsi="Arial" w:cs="Arial"/>
                <w:sz w:val="20"/>
                <w:szCs w:val="20"/>
              </w:rPr>
            </w:pPr>
          </w:p>
        </w:tc>
        <w:tc>
          <w:tcPr>
            <w:tcW w:w="900" w:type="dxa"/>
          </w:tcPr>
          <w:p w14:paraId="75E7880D" w14:textId="77777777" w:rsidR="00CE491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2027</w:t>
            </w:r>
          </w:p>
        </w:tc>
        <w:tc>
          <w:tcPr>
            <w:tcW w:w="1715" w:type="dxa"/>
          </w:tcPr>
          <w:p w14:paraId="4E5B5CF3"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111310</w:t>
            </w:r>
          </w:p>
        </w:tc>
        <w:tc>
          <w:tcPr>
            <w:tcW w:w="1673" w:type="dxa"/>
          </w:tcPr>
          <w:p w14:paraId="2209A46E"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82180</w:t>
            </w:r>
          </w:p>
        </w:tc>
        <w:tc>
          <w:tcPr>
            <w:tcW w:w="1020" w:type="dxa"/>
          </w:tcPr>
          <w:p w14:paraId="66F5D4BE"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14000</w:t>
            </w:r>
          </w:p>
        </w:tc>
        <w:tc>
          <w:tcPr>
            <w:tcW w:w="1673" w:type="dxa"/>
          </w:tcPr>
          <w:p w14:paraId="7FEF737B"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15000</w:t>
            </w:r>
          </w:p>
        </w:tc>
        <w:tc>
          <w:tcPr>
            <w:tcW w:w="1162" w:type="dxa"/>
          </w:tcPr>
          <w:p w14:paraId="202E3C8F"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w:t>
            </w:r>
          </w:p>
        </w:tc>
      </w:tr>
      <w:tr w:rsidR="00CE491A" w:rsidRPr="00665752" w14:paraId="121882D5"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val="restart"/>
          </w:tcPr>
          <w:p w14:paraId="31BD4360" w14:textId="77777777" w:rsidR="00CE491A" w:rsidRPr="00665752" w:rsidRDefault="00CE491A" w:rsidP="00D53ACE">
            <w:pPr>
              <w:rPr>
                <w:rFonts w:ascii="Arial" w:hAnsi="Arial" w:cs="Arial"/>
                <w:bCs w:val="0"/>
                <w:sz w:val="20"/>
                <w:szCs w:val="20"/>
              </w:rPr>
            </w:pPr>
            <w:r w:rsidRPr="00665752">
              <w:rPr>
                <w:rFonts w:ascii="Arial" w:hAnsi="Arial" w:cs="Arial"/>
                <w:sz w:val="20"/>
                <w:szCs w:val="20"/>
              </w:rPr>
              <w:t>Ümumi yetişdirilən balığın nisbəti, %</w:t>
            </w:r>
          </w:p>
        </w:tc>
        <w:tc>
          <w:tcPr>
            <w:tcW w:w="900" w:type="dxa"/>
          </w:tcPr>
          <w:p w14:paraId="44CE8314" w14:textId="77777777" w:rsidR="00CE491A" w:rsidRPr="00D4487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2026</w:t>
            </w:r>
          </w:p>
        </w:tc>
        <w:tc>
          <w:tcPr>
            <w:tcW w:w="1715" w:type="dxa"/>
          </w:tcPr>
          <w:p w14:paraId="418781DD"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100.0</w:t>
            </w:r>
          </w:p>
        </w:tc>
        <w:tc>
          <w:tcPr>
            <w:tcW w:w="1673" w:type="dxa"/>
          </w:tcPr>
          <w:p w14:paraId="068DCED6"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r w:rsidR="00CE491A">
              <w:rPr>
                <w:rFonts w:ascii="Arial" w:hAnsi="Arial" w:cs="Arial"/>
              </w:rPr>
              <w:t>.</w:t>
            </w:r>
            <w:r>
              <w:rPr>
                <w:rFonts w:ascii="Arial" w:hAnsi="Arial" w:cs="Arial"/>
              </w:rPr>
              <w:t>14</w:t>
            </w:r>
          </w:p>
        </w:tc>
        <w:tc>
          <w:tcPr>
            <w:tcW w:w="1020" w:type="dxa"/>
          </w:tcPr>
          <w:p w14:paraId="0944892A"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CE491A">
              <w:rPr>
                <w:rFonts w:ascii="Arial" w:hAnsi="Arial" w:cs="Arial"/>
              </w:rPr>
              <w:t>3.</w:t>
            </w:r>
            <w:r>
              <w:rPr>
                <w:rFonts w:ascii="Arial" w:hAnsi="Arial" w:cs="Arial"/>
              </w:rPr>
              <w:t>21</w:t>
            </w:r>
          </w:p>
        </w:tc>
        <w:tc>
          <w:tcPr>
            <w:tcW w:w="1673" w:type="dxa"/>
          </w:tcPr>
          <w:p w14:paraId="254EC42F" w14:textId="77777777" w:rsidR="00CE491A" w:rsidRPr="00D4487A" w:rsidRDefault="00584903"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r w:rsidR="00CE491A">
              <w:rPr>
                <w:rFonts w:ascii="Arial" w:hAnsi="Arial" w:cs="Arial"/>
              </w:rPr>
              <w:t>.</w:t>
            </w:r>
            <w:r>
              <w:rPr>
                <w:rFonts w:ascii="Arial" w:hAnsi="Arial" w:cs="Arial"/>
              </w:rPr>
              <w:t>53</w:t>
            </w:r>
          </w:p>
        </w:tc>
        <w:tc>
          <w:tcPr>
            <w:tcW w:w="1162" w:type="dxa"/>
          </w:tcPr>
          <w:p w14:paraId="59C91431"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584903">
              <w:rPr>
                <w:rFonts w:ascii="Arial" w:hAnsi="Arial" w:cs="Arial"/>
              </w:rPr>
              <w:t>12</w:t>
            </w:r>
          </w:p>
        </w:tc>
      </w:tr>
      <w:tr w:rsidR="00CE491A" w:rsidRPr="00665752" w14:paraId="7493FCDA" w14:textId="77777777" w:rsidTr="007A33B1">
        <w:trPr>
          <w:jc w:val="center"/>
        </w:trPr>
        <w:tc>
          <w:tcPr>
            <w:cnfStyle w:val="001000000000" w:firstRow="0" w:lastRow="0" w:firstColumn="1" w:lastColumn="0" w:oddVBand="0" w:evenVBand="0" w:oddHBand="0" w:evenHBand="0" w:firstRowFirstColumn="0" w:firstRowLastColumn="0" w:lastRowFirstColumn="0" w:lastRowLastColumn="0"/>
            <w:tcW w:w="2212" w:type="dxa"/>
            <w:vMerge/>
          </w:tcPr>
          <w:p w14:paraId="515FCF7D" w14:textId="77777777" w:rsidR="00CE491A" w:rsidRPr="00665752" w:rsidRDefault="00CE491A" w:rsidP="00D53ACE">
            <w:pPr>
              <w:rPr>
                <w:rFonts w:ascii="Arial" w:hAnsi="Arial" w:cs="Arial"/>
                <w:sz w:val="20"/>
                <w:szCs w:val="20"/>
              </w:rPr>
            </w:pPr>
          </w:p>
        </w:tc>
        <w:tc>
          <w:tcPr>
            <w:tcW w:w="900" w:type="dxa"/>
          </w:tcPr>
          <w:p w14:paraId="63A7CB65" w14:textId="77777777" w:rsidR="00CE491A" w:rsidRDefault="00CE491A" w:rsidP="00D53AC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2027</w:t>
            </w:r>
          </w:p>
        </w:tc>
        <w:tc>
          <w:tcPr>
            <w:tcW w:w="1715" w:type="dxa"/>
          </w:tcPr>
          <w:p w14:paraId="3732CB7E"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100.0</w:t>
            </w:r>
          </w:p>
        </w:tc>
        <w:tc>
          <w:tcPr>
            <w:tcW w:w="1673" w:type="dxa"/>
          </w:tcPr>
          <w:p w14:paraId="32B56688" w14:textId="77777777" w:rsidR="00CE491A" w:rsidRPr="00D4487A" w:rsidRDefault="00901AA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73.</w:t>
            </w:r>
            <w:r w:rsidR="00CE491A">
              <w:rPr>
                <w:rFonts w:ascii="Arial" w:hAnsi="Arial" w:cs="Arial"/>
              </w:rPr>
              <w:t>8</w:t>
            </w:r>
            <w:r>
              <w:rPr>
                <w:rFonts w:ascii="Arial" w:hAnsi="Arial" w:cs="Arial"/>
              </w:rPr>
              <w:t>3</w:t>
            </w:r>
          </w:p>
        </w:tc>
        <w:tc>
          <w:tcPr>
            <w:tcW w:w="1020" w:type="dxa"/>
          </w:tcPr>
          <w:p w14:paraId="742B4D5D" w14:textId="77777777" w:rsidR="00CE491A" w:rsidRPr="00D4487A" w:rsidRDefault="006062D9"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00CE491A">
              <w:rPr>
                <w:rFonts w:ascii="Arial" w:hAnsi="Arial" w:cs="Arial"/>
              </w:rPr>
              <w:t>2.</w:t>
            </w:r>
            <w:r>
              <w:rPr>
                <w:rFonts w:ascii="Arial" w:hAnsi="Arial" w:cs="Arial"/>
              </w:rPr>
              <w:t>58</w:t>
            </w:r>
          </w:p>
        </w:tc>
        <w:tc>
          <w:tcPr>
            <w:tcW w:w="1673" w:type="dxa"/>
          </w:tcPr>
          <w:p w14:paraId="3C43E072" w14:textId="77777777" w:rsidR="00CE491A" w:rsidRPr="00D4487A" w:rsidRDefault="006062D9"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w:t>
            </w:r>
            <w:r w:rsidR="00CE491A">
              <w:rPr>
                <w:rFonts w:ascii="Arial" w:hAnsi="Arial" w:cs="Arial"/>
              </w:rPr>
              <w:t>.</w:t>
            </w:r>
            <w:r>
              <w:rPr>
                <w:rFonts w:ascii="Arial" w:hAnsi="Arial" w:cs="Arial"/>
              </w:rPr>
              <w:t>47</w:t>
            </w:r>
          </w:p>
        </w:tc>
        <w:tc>
          <w:tcPr>
            <w:tcW w:w="1162" w:type="dxa"/>
          </w:tcPr>
          <w:p w14:paraId="13065267" w14:textId="77777777" w:rsidR="00CE491A" w:rsidRPr="00D4487A" w:rsidRDefault="00CE491A"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6062D9">
              <w:rPr>
                <w:rFonts w:ascii="Arial" w:hAnsi="Arial" w:cs="Arial"/>
              </w:rPr>
              <w:t>12</w:t>
            </w:r>
          </w:p>
        </w:tc>
      </w:tr>
    </w:tbl>
    <w:p w14:paraId="6C582351" w14:textId="77777777" w:rsidR="00CE491A" w:rsidRDefault="00CE491A" w:rsidP="00CE491A">
      <w:pPr>
        <w:pStyle w:val="yiv6447056349gmail-msolistparagraph"/>
        <w:shd w:val="clear" w:color="auto" w:fill="FFFFFF"/>
        <w:spacing w:before="0" w:beforeAutospacing="0" w:after="120" w:afterAutospacing="0" w:line="276" w:lineRule="auto"/>
        <w:ind w:firstLine="709"/>
        <w:jc w:val="both"/>
        <w:rPr>
          <w:rFonts w:ascii="Arial" w:hAnsi="Arial" w:cs="Arial"/>
          <w:lang w:val="az-Latn-AZ"/>
        </w:rPr>
      </w:pPr>
    </w:p>
    <w:p w14:paraId="0C4FB877" w14:textId="77777777" w:rsidR="00CE491A" w:rsidRDefault="00CE491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p>
    <w:p w14:paraId="69645F35" w14:textId="77777777" w:rsidR="00F258E7" w:rsidRPr="00665752" w:rsidRDefault="00F258E7" w:rsidP="00F258E7">
      <w:pPr>
        <w:pStyle w:val="yiv6447056349gmail-msolistparagraph"/>
        <w:shd w:val="clear" w:color="auto" w:fill="FFFFFF"/>
        <w:spacing w:before="0" w:beforeAutospacing="0" w:after="120" w:afterAutospacing="0" w:line="276" w:lineRule="auto"/>
        <w:ind w:firstLine="709"/>
        <w:jc w:val="both"/>
        <w:rPr>
          <w:rFonts w:ascii="Arial" w:hAnsi="Arial" w:cs="Arial"/>
          <w:lang w:val="az-Latn-AZ"/>
        </w:rPr>
      </w:pPr>
      <w:r w:rsidRPr="00665752">
        <w:rPr>
          <w:rFonts w:ascii="Arial" w:hAnsi="Arial" w:cs="Arial"/>
          <w:lang w:val="az-Latn-AZ"/>
        </w:rPr>
        <w:t>5 il ərzində illik istehsal həcmi</w:t>
      </w:r>
      <w:r>
        <w:rPr>
          <w:rFonts w:ascii="Arial" w:hAnsi="Arial" w:cs="Arial"/>
          <w:lang w:val="az-Latn-AZ"/>
        </w:rPr>
        <w:t xml:space="preserve"> </w:t>
      </w:r>
      <w:r w:rsidR="005D2836">
        <w:rPr>
          <w:rFonts w:ascii="Arial" w:hAnsi="Arial" w:cs="Arial"/>
          <w:lang w:val="az-Latn-AZ"/>
        </w:rPr>
        <w:t>111</w:t>
      </w:r>
      <w:r w:rsidR="005D2836">
        <w:rPr>
          <w:rFonts w:ascii="Arial" w:hAnsi="Arial" w:cs="Arial"/>
          <w:bCs/>
          <w:lang w:val="az-Latn-AZ"/>
        </w:rPr>
        <w:t>310</w:t>
      </w:r>
      <w:r w:rsidRPr="00665752">
        <w:rPr>
          <w:rFonts w:ascii="Arial" w:hAnsi="Arial" w:cs="Arial"/>
          <w:lang w:val="az-Latn-AZ"/>
        </w:rPr>
        <w:t xml:space="preserve"> ton olan intensiv</w:t>
      </w:r>
      <w:r>
        <w:rPr>
          <w:rFonts w:ascii="Arial" w:hAnsi="Arial" w:cs="Arial"/>
          <w:lang w:val="az-Latn-AZ"/>
        </w:rPr>
        <w:t xml:space="preserve"> formalı sənaye akvakulturanın</w:t>
      </w:r>
      <w:r w:rsidRPr="00665752">
        <w:rPr>
          <w:rFonts w:ascii="Arial" w:hAnsi="Arial" w:cs="Arial"/>
          <w:lang w:val="az-Latn-AZ"/>
        </w:rPr>
        <w:t xml:space="preserve"> iri balıqçılıq təsərrüfatlarının yaradılması və digər köməkçi tədbirlərin həyata keçirilm</w:t>
      </w:r>
      <w:r>
        <w:rPr>
          <w:rFonts w:ascii="Arial" w:hAnsi="Arial" w:cs="Arial"/>
          <w:lang w:val="az-Latn-AZ"/>
        </w:rPr>
        <w:t>əsi</w:t>
      </w:r>
      <w:r w:rsidRPr="00665752">
        <w:rPr>
          <w:rFonts w:ascii="Arial" w:hAnsi="Arial" w:cs="Arial"/>
          <w:lang w:val="az-Latn-AZ"/>
        </w:rPr>
        <w:t xml:space="preserve"> nəzərdə tutu</w:t>
      </w:r>
      <w:r>
        <w:rPr>
          <w:rFonts w:ascii="Arial" w:hAnsi="Arial" w:cs="Arial"/>
          <w:lang w:val="az-Latn-AZ"/>
        </w:rPr>
        <w:t>lu</w:t>
      </w:r>
      <w:r w:rsidRPr="00665752">
        <w:rPr>
          <w:rFonts w:ascii="Arial" w:hAnsi="Arial" w:cs="Arial"/>
          <w:lang w:val="az-Latn-AZ"/>
        </w:rPr>
        <w:t xml:space="preserve">r (Cədvəl </w:t>
      </w:r>
      <w:r w:rsidR="005A6B70">
        <w:rPr>
          <w:rFonts w:ascii="Arial" w:hAnsi="Arial" w:cs="Arial"/>
          <w:lang w:val="az-Latn-AZ"/>
        </w:rPr>
        <w:t>6</w:t>
      </w:r>
      <w:r>
        <w:rPr>
          <w:rFonts w:ascii="Arial" w:hAnsi="Arial" w:cs="Arial"/>
          <w:lang w:val="az-Latn-AZ"/>
        </w:rPr>
        <w:t xml:space="preserve">). Balıqlarda dişi və erkək cinslərinin nisbəti 1:1-dir, akvakulturada yetişdirilən  balıqların cinsi vəzilərinin yetişkənlik mərhələsinə çatana qədər əsasən erkək balıqlar satışa buraxılır, dişi balıqlar isə əmtəəlik kürünün alınmasına qədər saxlanılır. Dişi balıqlarda yetişmiş kürünün nisbi kütləsi ümumi bədən kütləsi ilə müqayisədə 5-15%-dək ( orta olaraq 10%) təşkil edə bilər. Beləliklə, </w:t>
      </w:r>
      <w:r w:rsidRPr="001D1263">
        <w:rPr>
          <w:rFonts w:ascii="Arial" w:hAnsi="Arial" w:cs="Arial"/>
          <w:lang w:val="az-Latn-AZ"/>
        </w:rPr>
        <w:t>2027-ci</w:t>
      </w:r>
      <w:r>
        <w:rPr>
          <w:rFonts w:ascii="Arial" w:hAnsi="Arial" w:cs="Arial"/>
          <w:lang w:val="az-Latn-AZ"/>
        </w:rPr>
        <w:t xml:space="preserve"> ildə akvakultura üsulu ilə yetişdirilmiş nərə balıq əti – 15000 ton, qara kürünün istehsalı  – 10 ton, yetişdirilmiş forel balıq əti – 14000 ton, qırmızı kürünün istehsalı isə  – 5 tona qədər gözlənilir. </w:t>
      </w:r>
    </w:p>
    <w:p w14:paraId="4AA55403" w14:textId="77777777" w:rsidR="00F258E7" w:rsidRPr="00665752" w:rsidRDefault="00F258E7" w:rsidP="00F258E7">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r w:rsidRPr="00665752">
        <w:rPr>
          <w:rFonts w:ascii="Arial" w:hAnsi="Arial" w:cs="Arial"/>
          <w:b/>
          <w:lang w:val="az-Latn-AZ"/>
        </w:rPr>
        <w:t xml:space="preserve">Cədvəl </w:t>
      </w:r>
      <w:r w:rsidR="005A6B70">
        <w:rPr>
          <w:rFonts w:ascii="Arial" w:hAnsi="Arial" w:cs="Arial"/>
          <w:b/>
          <w:lang w:val="az-Latn-AZ"/>
        </w:rPr>
        <w:t>6</w:t>
      </w:r>
    </w:p>
    <w:p w14:paraId="4394D62D" w14:textId="4F51DD89" w:rsidR="00F258E7" w:rsidRPr="00665752" w:rsidRDefault="00F258E7" w:rsidP="00F258E7">
      <w:pPr>
        <w:spacing w:after="120" w:line="276" w:lineRule="auto"/>
        <w:ind w:right="-279"/>
        <w:jc w:val="center"/>
        <w:rPr>
          <w:rFonts w:ascii="Arial" w:hAnsi="Arial" w:cs="Arial"/>
        </w:rPr>
      </w:pPr>
      <w:r w:rsidRPr="001D1263">
        <w:rPr>
          <w:rFonts w:ascii="Arial" w:hAnsi="Arial" w:cs="Arial"/>
          <w:b/>
        </w:rPr>
        <w:t>2023-2027-ci</w:t>
      </w:r>
      <w:r w:rsidRPr="00665752">
        <w:rPr>
          <w:rFonts w:ascii="Arial" w:hAnsi="Arial" w:cs="Arial"/>
          <w:b/>
        </w:rPr>
        <w:t xml:space="preserve"> illərdə balıq istehsalı sahəsində gözlənilən nəticələr</w:t>
      </w:r>
      <w:r>
        <w:rPr>
          <w:rFonts w:ascii="Arial" w:hAnsi="Arial" w:cs="Arial"/>
          <w:b/>
        </w:rPr>
        <w:t>, tonla</w:t>
      </w:r>
    </w:p>
    <w:tbl>
      <w:tblPr>
        <w:tblStyle w:val="-11"/>
        <w:tblW w:w="9923" w:type="dxa"/>
        <w:tblInd w:w="108" w:type="dxa"/>
        <w:tblLayout w:type="fixed"/>
        <w:tblLook w:val="04A0" w:firstRow="1" w:lastRow="0" w:firstColumn="1" w:lastColumn="0" w:noHBand="0" w:noVBand="1"/>
      </w:tblPr>
      <w:tblGrid>
        <w:gridCol w:w="3801"/>
        <w:gridCol w:w="1302"/>
        <w:gridCol w:w="851"/>
        <w:gridCol w:w="1134"/>
        <w:gridCol w:w="850"/>
        <w:gridCol w:w="1134"/>
        <w:gridCol w:w="851"/>
      </w:tblGrid>
      <w:tr w:rsidR="005C22DD" w:rsidRPr="00665752" w14:paraId="7380AC06" w14:textId="77777777" w:rsidTr="007A3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3FE94315" w14:textId="77777777" w:rsidR="005C22DD" w:rsidRPr="00665752" w:rsidRDefault="005C22DD" w:rsidP="00D53ACE">
            <w:pPr>
              <w:rPr>
                <w:rFonts w:ascii="Arial" w:hAnsi="Arial" w:cs="Arial"/>
                <w:b w:val="0"/>
                <w:bCs w:val="0"/>
              </w:rPr>
            </w:pPr>
            <w:r w:rsidRPr="00665752">
              <w:rPr>
                <w:rFonts w:ascii="Arial" w:hAnsi="Arial" w:cs="Arial"/>
              </w:rPr>
              <w:t>İstehsal nəticələri</w:t>
            </w:r>
          </w:p>
        </w:tc>
        <w:tc>
          <w:tcPr>
            <w:tcW w:w="1302" w:type="dxa"/>
            <w:tcBorders>
              <w:left w:val="single" w:sz="4" w:space="0" w:color="auto"/>
            </w:tcBorders>
          </w:tcPr>
          <w:p w14:paraId="62FAE323" w14:textId="46E3ECDF" w:rsidR="005C22DD" w:rsidRPr="00665752" w:rsidRDefault="005C22DD" w:rsidP="007A33B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Ölşü vahidi</w:t>
            </w:r>
          </w:p>
        </w:tc>
        <w:tc>
          <w:tcPr>
            <w:tcW w:w="851" w:type="dxa"/>
          </w:tcPr>
          <w:p w14:paraId="72BF4216" w14:textId="45E450C1" w:rsidR="005C22DD" w:rsidRPr="00665752" w:rsidRDefault="005C22DD"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65752">
              <w:rPr>
                <w:rFonts w:ascii="Arial" w:hAnsi="Arial" w:cs="Arial"/>
              </w:rPr>
              <w:t>202</w:t>
            </w:r>
            <w:r>
              <w:rPr>
                <w:rFonts w:ascii="Arial" w:hAnsi="Arial" w:cs="Arial"/>
              </w:rPr>
              <w:t>3</w:t>
            </w:r>
          </w:p>
        </w:tc>
        <w:tc>
          <w:tcPr>
            <w:tcW w:w="1134" w:type="dxa"/>
          </w:tcPr>
          <w:p w14:paraId="2E572E72" w14:textId="77777777" w:rsidR="005C22DD" w:rsidRPr="00665752" w:rsidRDefault="005C22DD"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65752">
              <w:rPr>
                <w:rFonts w:ascii="Arial" w:hAnsi="Arial" w:cs="Arial"/>
              </w:rPr>
              <w:t>202</w:t>
            </w:r>
            <w:r>
              <w:rPr>
                <w:rFonts w:ascii="Arial" w:hAnsi="Arial" w:cs="Arial"/>
              </w:rPr>
              <w:t>4</w:t>
            </w:r>
          </w:p>
        </w:tc>
        <w:tc>
          <w:tcPr>
            <w:tcW w:w="850" w:type="dxa"/>
          </w:tcPr>
          <w:p w14:paraId="619D86FB" w14:textId="77777777" w:rsidR="005C22DD" w:rsidRPr="00665752" w:rsidRDefault="005C22DD"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65752">
              <w:rPr>
                <w:rFonts w:ascii="Arial" w:hAnsi="Arial" w:cs="Arial"/>
              </w:rPr>
              <w:t>202</w:t>
            </w:r>
            <w:r>
              <w:rPr>
                <w:rFonts w:ascii="Arial" w:hAnsi="Arial" w:cs="Arial"/>
              </w:rPr>
              <w:t>5</w:t>
            </w:r>
          </w:p>
        </w:tc>
        <w:tc>
          <w:tcPr>
            <w:tcW w:w="1134" w:type="dxa"/>
          </w:tcPr>
          <w:p w14:paraId="73503488" w14:textId="77777777" w:rsidR="005C22DD" w:rsidRPr="00665752" w:rsidRDefault="005C22DD"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65752">
              <w:rPr>
                <w:rFonts w:ascii="Arial" w:hAnsi="Arial" w:cs="Arial"/>
              </w:rPr>
              <w:t>202</w:t>
            </w:r>
            <w:r>
              <w:rPr>
                <w:rFonts w:ascii="Arial" w:hAnsi="Arial" w:cs="Arial"/>
              </w:rPr>
              <w:t>6</w:t>
            </w:r>
          </w:p>
        </w:tc>
        <w:tc>
          <w:tcPr>
            <w:tcW w:w="851" w:type="dxa"/>
          </w:tcPr>
          <w:p w14:paraId="66FC2E14" w14:textId="77777777" w:rsidR="005C22DD" w:rsidRPr="00665752" w:rsidRDefault="005C22DD"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65752">
              <w:rPr>
                <w:rFonts w:ascii="Arial" w:hAnsi="Arial" w:cs="Arial"/>
              </w:rPr>
              <w:t>202</w:t>
            </w:r>
            <w:r>
              <w:rPr>
                <w:rFonts w:ascii="Arial" w:hAnsi="Arial" w:cs="Arial"/>
              </w:rPr>
              <w:t>7</w:t>
            </w:r>
          </w:p>
        </w:tc>
      </w:tr>
      <w:tr w:rsidR="005C22DD" w:rsidRPr="00665752" w14:paraId="4C38F886"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2A545E90" w14:textId="09794D7C" w:rsidR="005C22DD" w:rsidRPr="00665752" w:rsidRDefault="005C22DD" w:rsidP="00D53ACE">
            <w:pPr>
              <w:rPr>
                <w:rFonts w:ascii="Arial" w:hAnsi="Arial" w:cs="Arial"/>
                <w:b w:val="0"/>
                <w:bCs w:val="0"/>
              </w:rPr>
            </w:pPr>
            <w:r w:rsidRPr="00665752">
              <w:rPr>
                <w:rFonts w:ascii="Arial" w:hAnsi="Arial" w:cs="Arial"/>
              </w:rPr>
              <w:t xml:space="preserve">Emala hazır nərə balığı  </w:t>
            </w:r>
          </w:p>
        </w:tc>
        <w:tc>
          <w:tcPr>
            <w:tcW w:w="1302" w:type="dxa"/>
            <w:tcBorders>
              <w:left w:val="single" w:sz="4" w:space="0" w:color="auto"/>
            </w:tcBorders>
          </w:tcPr>
          <w:p w14:paraId="0950FFE5" w14:textId="5BA078BA"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01BC81E0" w14:textId="5A304842"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658</w:t>
            </w:r>
          </w:p>
        </w:tc>
        <w:tc>
          <w:tcPr>
            <w:tcW w:w="1134" w:type="dxa"/>
          </w:tcPr>
          <w:p w14:paraId="37CF0D65"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2</w:t>
            </w:r>
            <w:r>
              <w:rPr>
                <w:rFonts w:ascii="Arial" w:hAnsi="Arial" w:cs="Arial"/>
              </w:rPr>
              <w:t>16</w:t>
            </w:r>
            <w:r w:rsidRPr="00665752">
              <w:rPr>
                <w:rFonts w:ascii="Arial" w:hAnsi="Arial" w:cs="Arial"/>
              </w:rPr>
              <w:t>5</w:t>
            </w:r>
          </w:p>
        </w:tc>
        <w:tc>
          <w:tcPr>
            <w:tcW w:w="850" w:type="dxa"/>
          </w:tcPr>
          <w:p w14:paraId="1D41BD2E"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w:t>
            </w:r>
            <w:r w:rsidRPr="00665752">
              <w:rPr>
                <w:rFonts w:ascii="Arial" w:hAnsi="Arial" w:cs="Arial"/>
              </w:rPr>
              <w:t>0</w:t>
            </w:r>
          </w:p>
        </w:tc>
        <w:tc>
          <w:tcPr>
            <w:tcW w:w="1134" w:type="dxa"/>
          </w:tcPr>
          <w:p w14:paraId="7E033DE3"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8650</w:t>
            </w:r>
          </w:p>
        </w:tc>
        <w:tc>
          <w:tcPr>
            <w:tcW w:w="851" w:type="dxa"/>
          </w:tcPr>
          <w:p w14:paraId="5D6A25CC"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1500</w:t>
            </w:r>
            <w:r w:rsidRPr="00665752">
              <w:rPr>
                <w:rFonts w:ascii="Arial" w:hAnsi="Arial" w:cs="Arial"/>
              </w:rPr>
              <w:t>0</w:t>
            </w:r>
          </w:p>
        </w:tc>
      </w:tr>
      <w:tr w:rsidR="005C22DD" w:rsidRPr="00665752" w14:paraId="601847EE"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40A2F85C" w14:textId="0D9E456C" w:rsidR="005C22DD" w:rsidRPr="00665752" w:rsidRDefault="005C22DD" w:rsidP="00D53ACE">
            <w:pPr>
              <w:rPr>
                <w:rFonts w:ascii="Arial" w:hAnsi="Arial" w:cs="Arial"/>
                <w:b w:val="0"/>
                <w:bCs w:val="0"/>
              </w:rPr>
            </w:pPr>
            <w:r w:rsidRPr="00665752">
              <w:rPr>
                <w:rFonts w:ascii="Arial" w:hAnsi="Arial" w:cs="Arial"/>
              </w:rPr>
              <w:t xml:space="preserve">Emala hazır forel balığı  </w:t>
            </w:r>
          </w:p>
        </w:tc>
        <w:tc>
          <w:tcPr>
            <w:tcW w:w="1302" w:type="dxa"/>
            <w:tcBorders>
              <w:left w:val="single" w:sz="4" w:space="0" w:color="auto"/>
            </w:tcBorders>
          </w:tcPr>
          <w:p w14:paraId="11405F48" w14:textId="791E9658"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471EA66E" w14:textId="16172703"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Pr="00665752">
              <w:rPr>
                <w:rFonts w:ascii="Arial" w:hAnsi="Arial" w:cs="Arial"/>
              </w:rPr>
              <w:t>0</w:t>
            </w:r>
            <w:r>
              <w:rPr>
                <w:rFonts w:ascii="Arial" w:hAnsi="Arial" w:cs="Arial"/>
              </w:rPr>
              <w:t>71</w:t>
            </w:r>
          </w:p>
        </w:tc>
        <w:tc>
          <w:tcPr>
            <w:tcW w:w="1134" w:type="dxa"/>
          </w:tcPr>
          <w:p w14:paraId="7DE3AEF6"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w:t>
            </w:r>
            <w:r w:rsidRPr="00665752">
              <w:rPr>
                <w:rFonts w:ascii="Arial" w:hAnsi="Arial" w:cs="Arial"/>
              </w:rPr>
              <w:t>5</w:t>
            </w:r>
            <w:r>
              <w:rPr>
                <w:rFonts w:ascii="Arial" w:hAnsi="Arial" w:cs="Arial"/>
              </w:rPr>
              <w:t>2</w:t>
            </w:r>
          </w:p>
        </w:tc>
        <w:tc>
          <w:tcPr>
            <w:tcW w:w="850" w:type="dxa"/>
          </w:tcPr>
          <w:p w14:paraId="22BC0DE1"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500</w:t>
            </w:r>
            <w:r w:rsidRPr="00665752">
              <w:rPr>
                <w:rFonts w:ascii="Arial" w:hAnsi="Arial" w:cs="Arial"/>
              </w:rPr>
              <w:t>0</w:t>
            </w:r>
          </w:p>
        </w:tc>
        <w:tc>
          <w:tcPr>
            <w:tcW w:w="1134" w:type="dxa"/>
          </w:tcPr>
          <w:p w14:paraId="236D239E"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99</w:t>
            </w:r>
            <w:r w:rsidRPr="00665752">
              <w:rPr>
                <w:rFonts w:ascii="Arial" w:hAnsi="Arial" w:cs="Arial"/>
              </w:rPr>
              <w:t>0</w:t>
            </w:r>
            <w:r>
              <w:rPr>
                <w:rFonts w:ascii="Arial" w:hAnsi="Arial" w:cs="Arial"/>
              </w:rPr>
              <w:t>5</w:t>
            </w:r>
          </w:p>
        </w:tc>
        <w:tc>
          <w:tcPr>
            <w:tcW w:w="851" w:type="dxa"/>
          </w:tcPr>
          <w:p w14:paraId="2CFC24B0"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1</w:t>
            </w:r>
            <w:r>
              <w:rPr>
                <w:rFonts w:ascii="Arial" w:hAnsi="Arial" w:cs="Arial"/>
              </w:rPr>
              <w:t>400</w:t>
            </w:r>
            <w:r>
              <w:rPr>
                <w:rFonts w:ascii="Arial" w:hAnsi="Arial" w:cs="Arial"/>
              </w:rPr>
              <w:lastRenderedPageBreak/>
              <w:t>0</w:t>
            </w:r>
          </w:p>
        </w:tc>
      </w:tr>
      <w:tr w:rsidR="005C22DD" w:rsidRPr="00665752" w14:paraId="1FA847BC"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1E8C670E" w14:textId="0BD9FCA1" w:rsidR="005C22DD" w:rsidRPr="00665752" w:rsidRDefault="005C22DD" w:rsidP="00D53ACE">
            <w:pPr>
              <w:rPr>
                <w:rFonts w:ascii="Arial" w:hAnsi="Arial" w:cs="Arial"/>
                <w:b w:val="0"/>
                <w:bCs w:val="0"/>
              </w:rPr>
            </w:pPr>
            <w:r w:rsidRPr="00665752">
              <w:rPr>
                <w:rFonts w:ascii="Arial" w:hAnsi="Arial" w:cs="Arial"/>
              </w:rPr>
              <w:lastRenderedPageBreak/>
              <w:t xml:space="preserve">Emala hazır çəkikimi balığı  </w:t>
            </w:r>
          </w:p>
        </w:tc>
        <w:tc>
          <w:tcPr>
            <w:tcW w:w="1302" w:type="dxa"/>
            <w:tcBorders>
              <w:left w:val="single" w:sz="4" w:space="0" w:color="auto"/>
            </w:tcBorders>
          </w:tcPr>
          <w:p w14:paraId="058B2BAD" w14:textId="6CB833E7"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0B5A45A7" w14:textId="1475C820"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7698</w:t>
            </w:r>
          </w:p>
        </w:tc>
        <w:tc>
          <w:tcPr>
            <w:tcW w:w="1134" w:type="dxa"/>
          </w:tcPr>
          <w:p w14:paraId="212EC8AC"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14633</w:t>
            </w:r>
          </w:p>
        </w:tc>
        <w:tc>
          <w:tcPr>
            <w:tcW w:w="850" w:type="dxa"/>
          </w:tcPr>
          <w:p w14:paraId="1AD54062"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28503</w:t>
            </w:r>
          </w:p>
        </w:tc>
        <w:tc>
          <w:tcPr>
            <w:tcW w:w="1134" w:type="dxa"/>
          </w:tcPr>
          <w:p w14:paraId="0213B789"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56343</w:t>
            </w:r>
          </w:p>
        </w:tc>
        <w:tc>
          <w:tcPr>
            <w:tcW w:w="851" w:type="dxa"/>
          </w:tcPr>
          <w:p w14:paraId="4974C4A2"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82180</w:t>
            </w:r>
          </w:p>
        </w:tc>
      </w:tr>
      <w:tr w:rsidR="005C22DD" w:rsidRPr="00665752" w14:paraId="76AC52A5"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15D4A95A" w14:textId="77777777" w:rsidR="005C22DD" w:rsidRPr="00665752" w:rsidRDefault="005C22DD" w:rsidP="00D53ACE">
            <w:pPr>
              <w:rPr>
                <w:rFonts w:ascii="Arial" w:hAnsi="Arial" w:cs="Arial"/>
                <w:b w:val="0"/>
                <w:bCs w:val="0"/>
              </w:rPr>
            </w:pPr>
            <w:r w:rsidRPr="00665752">
              <w:rPr>
                <w:rFonts w:ascii="Arial" w:hAnsi="Arial" w:cs="Arial"/>
              </w:rPr>
              <w:t xml:space="preserve">Digər balıqlar </w:t>
            </w:r>
          </w:p>
        </w:tc>
        <w:tc>
          <w:tcPr>
            <w:tcW w:w="1302" w:type="dxa"/>
            <w:tcBorders>
              <w:left w:val="single" w:sz="4" w:space="0" w:color="auto"/>
            </w:tcBorders>
          </w:tcPr>
          <w:p w14:paraId="22A2C335" w14:textId="73AE8CB7"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1A71A210" w14:textId="1DF0315F"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Pr="00665752">
              <w:rPr>
                <w:rFonts w:ascii="Arial" w:hAnsi="Arial" w:cs="Arial"/>
              </w:rPr>
              <w:t>5</w:t>
            </w:r>
          </w:p>
        </w:tc>
        <w:tc>
          <w:tcPr>
            <w:tcW w:w="1134" w:type="dxa"/>
          </w:tcPr>
          <w:p w14:paraId="1462F46A"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r w:rsidRPr="00665752">
              <w:rPr>
                <w:rFonts w:ascii="Arial" w:hAnsi="Arial" w:cs="Arial"/>
              </w:rPr>
              <w:t>0</w:t>
            </w:r>
          </w:p>
        </w:tc>
        <w:tc>
          <w:tcPr>
            <w:tcW w:w="850" w:type="dxa"/>
          </w:tcPr>
          <w:p w14:paraId="33474D9E"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50</w:t>
            </w:r>
          </w:p>
        </w:tc>
        <w:tc>
          <w:tcPr>
            <w:tcW w:w="1134" w:type="dxa"/>
          </w:tcPr>
          <w:p w14:paraId="51796856"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8</w:t>
            </w:r>
            <w:r>
              <w:rPr>
                <w:rFonts w:ascii="Arial" w:hAnsi="Arial" w:cs="Arial"/>
              </w:rPr>
              <w:t>5</w:t>
            </w:r>
          </w:p>
        </w:tc>
        <w:tc>
          <w:tcPr>
            <w:tcW w:w="851" w:type="dxa"/>
          </w:tcPr>
          <w:p w14:paraId="39A47F16"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w:t>
            </w:r>
          </w:p>
        </w:tc>
      </w:tr>
      <w:tr w:rsidR="005C22DD" w:rsidRPr="00665752" w14:paraId="67BE0B9A"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4BEB741C" w14:textId="44BD6F66" w:rsidR="005C22DD" w:rsidRPr="00665752" w:rsidRDefault="005C22DD" w:rsidP="00D53ACE">
            <w:pPr>
              <w:rPr>
                <w:rFonts w:ascii="Arial" w:hAnsi="Arial" w:cs="Arial"/>
                <w:b w:val="0"/>
                <w:bCs w:val="0"/>
              </w:rPr>
            </w:pPr>
            <w:r w:rsidRPr="00665752">
              <w:rPr>
                <w:rFonts w:ascii="Arial" w:hAnsi="Arial" w:cs="Arial"/>
              </w:rPr>
              <w:t>Nərəkimilərin</w:t>
            </w:r>
            <w:r>
              <w:rPr>
                <w:rFonts w:ascii="Arial" w:hAnsi="Arial" w:cs="Arial"/>
              </w:rPr>
              <w:t xml:space="preserve"> </w:t>
            </w:r>
            <w:r w:rsidRPr="00665752">
              <w:rPr>
                <w:rFonts w:ascii="Arial" w:hAnsi="Arial" w:cs="Arial"/>
              </w:rPr>
              <w:t>qara kürü  istehsalı</w:t>
            </w:r>
          </w:p>
        </w:tc>
        <w:tc>
          <w:tcPr>
            <w:tcW w:w="1302" w:type="dxa"/>
            <w:tcBorders>
              <w:left w:val="single" w:sz="4" w:space="0" w:color="auto"/>
            </w:tcBorders>
          </w:tcPr>
          <w:p w14:paraId="7A7059C5" w14:textId="1E1275A7"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22D22CDE" w14:textId="1AEC68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1.5</w:t>
            </w:r>
          </w:p>
        </w:tc>
        <w:tc>
          <w:tcPr>
            <w:tcW w:w="1134" w:type="dxa"/>
          </w:tcPr>
          <w:p w14:paraId="740FFA31"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3.5</w:t>
            </w:r>
          </w:p>
        </w:tc>
        <w:tc>
          <w:tcPr>
            <w:tcW w:w="850" w:type="dxa"/>
          </w:tcPr>
          <w:p w14:paraId="23FE16D3"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5.5</w:t>
            </w:r>
          </w:p>
        </w:tc>
        <w:tc>
          <w:tcPr>
            <w:tcW w:w="1134" w:type="dxa"/>
          </w:tcPr>
          <w:p w14:paraId="65BE5B37"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7.5</w:t>
            </w:r>
          </w:p>
        </w:tc>
        <w:tc>
          <w:tcPr>
            <w:tcW w:w="851" w:type="dxa"/>
          </w:tcPr>
          <w:p w14:paraId="52BE4085"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10.0</w:t>
            </w:r>
          </w:p>
        </w:tc>
      </w:tr>
      <w:tr w:rsidR="005C22DD" w:rsidRPr="00665752" w14:paraId="7278322C"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00CFF242" w14:textId="32677DC3" w:rsidR="005C22DD" w:rsidRPr="00665752" w:rsidRDefault="005C22DD" w:rsidP="00D53ACE">
            <w:pPr>
              <w:rPr>
                <w:rFonts w:ascii="Arial" w:hAnsi="Arial" w:cs="Arial"/>
                <w:b w:val="0"/>
                <w:bCs w:val="0"/>
              </w:rPr>
            </w:pPr>
            <w:r w:rsidRPr="00665752">
              <w:rPr>
                <w:rFonts w:ascii="Arial" w:hAnsi="Arial" w:cs="Arial"/>
              </w:rPr>
              <w:t>Qızılbalıqkimilərin qırmızı kürü istehsa</w:t>
            </w:r>
          </w:p>
        </w:tc>
        <w:tc>
          <w:tcPr>
            <w:tcW w:w="1302" w:type="dxa"/>
            <w:tcBorders>
              <w:left w:val="single" w:sz="4" w:space="0" w:color="auto"/>
            </w:tcBorders>
          </w:tcPr>
          <w:p w14:paraId="285DA5DB" w14:textId="19DA2543" w:rsidR="005C22DD" w:rsidRDefault="005C22DD" w:rsidP="007A33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Ton</w:t>
            </w:r>
          </w:p>
          <w:p w14:paraId="3FD6A3FB" w14:textId="77777777"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51" w:type="dxa"/>
          </w:tcPr>
          <w:p w14:paraId="448D8340" w14:textId="3E438874"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0.5</w:t>
            </w:r>
          </w:p>
        </w:tc>
        <w:tc>
          <w:tcPr>
            <w:tcW w:w="1134" w:type="dxa"/>
          </w:tcPr>
          <w:p w14:paraId="03F10DB7"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1.5</w:t>
            </w:r>
          </w:p>
        </w:tc>
        <w:tc>
          <w:tcPr>
            <w:tcW w:w="850" w:type="dxa"/>
          </w:tcPr>
          <w:p w14:paraId="51A7CDCB"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3.0</w:t>
            </w:r>
          </w:p>
        </w:tc>
        <w:tc>
          <w:tcPr>
            <w:tcW w:w="1134" w:type="dxa"/>
          </w:tcPr>
          <w:p w14:paraId="2D8EB3F2"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4.0</w:t>
            </w:r>
          </w:p>
        </w:tc>
        <w:tc>
          <w:tcPr>
            <w:tcW w:w="851" w:type="dxa"/>
          </w:tcPr>
          <w:p w14:paraId="569A2487"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5.0</w:t>
            </w:r>
          </w:p>
        </w:tc>
      </w:tr>
      <w:tr w:rsidR="005C22DD" w:rsidRPr="00665752" w14:paraId="61CD8E39"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0829A7BE" w14:textId="47507649" w:rsidR="005C22DD" w:rsidRPr="00665752" w:rsidRDefault="005C22DD" w:rsidP="00D53ACE">
            <w:pPr>
              <w:rPr>
                <w:rFonts w:ascii="Arial" w:hAnsi="Arial" w:cs="Arial"/>
                <w:b w:val="0"/>
                <w:bCs w:val="0"/>
              </w:rPr>
            </w:pPr>
            <w:r w:rsidRPr="00665752">
              <w:rPr>
                <w:rFonts w:ascii="Arial" w:hAnsi="Arial" w:cs="Arial"/>
              </w:rPr>
              <w:t xml:space="preserve">Təzə balıq satışı </w:t>
            </w:r>
          </w:p>
        </w:tc>
        <w:tc>
          <w:tcPr>
            <w:tcW w:w="1302" w:type="dxa"/>
            <w:tcBorders>
              <w:left w:val="single" w:sz="4" w:space="0" w:color="auto"/>
            </w:tcBorders>
          </w:tcPr>
          <w:p w14:paraId="03A61600" w14:textId="48C6E612"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4114CAE9" w14:textId="026BFBC3"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5665</w:t>
            </w:r>
          </w:p>
        </w:tc>
        <w:tc>
          <w:tcPr>
            <w:tcW w:w="1134" w:type="dxa"/>
          </w:tcPr>
          <w:p w14:paraId="55B930E6"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11508</w:t>
            </w:r>
          </w:p>
        </w:tc>
        <w:tc>
          <w:tcPr>
            <w:tcW w:w="850" w:type="dxa"/>
          </w:tcPr>
          <w:p w14:paraId="3C95C2BE"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23132</w:t>
            </w:r>
          </w:p>
        </w:tc>
        <w:tc>
          <w:tcPr>
            <w:tcW w:w="1134" w:type="dxa"/>
          </w:tcPr>
          <w:p w14:paraId="585CCF09"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44990</w:t>
            </w:r>
          </w:p>
        </w:tc>
        <w:tc>
          <w:tcPr>
            <w:tcW w:w="851" w:type="dxa"/>
          </w:tcPr>
          <w:p w14:paraId="7B7F6834"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66786</w:t>
            </w:r>
          </w:p>
        </w:tc>
      </w:tr>
      <w:tr w:rsidR="005C22DD" w:rsidRPr="00665752" w14:paraId="1B603EAF"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25D5F9F3" w14:textId="74D69D31" w:rsidR="005C22DD" w:rsidRPr="00665752" w:rsidRDefault="005C22DD" w:rsidP="00D53ACE">
            <w:pPr>
              <w:rPr>
                <w:rFonts w:ascii="Arial" w:hAnsi="Arial" w:cs="Arial"/>
                <w:b w:val="0"/>
                <w:bCs w:val="0"/>
              </w:rPr>
            </w:pPr>
            <w:r w:rsidRPr="00665752">
              <w:rPr>
                <w:rFonts w:ascii="Arial" w:hAnsi="Arial" w:cs="Arial"/>
              </w:rPr>
              <w:t xml:space="preserve">Emal olunmuş balıq satışı </w:t>
            </w:r>
          </w:p>
        </w:tc>
        <w:tc>
          <w:tcPr>
            <w:tcW w:w="1302" w:type="dxa"/>
            <w:tcBorders>
              <w:left w:val="single" w:sz="4" w:space="0" w:color="auto"/>
            </w:tcBorders>
          </w:tcPr>
          <w:p w14:paraId="26AC9BA1" w14:textId="532BBC4D"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851" w:type="dxa"/>
          </w:tcPr>
          <w:p w14:paraId="1CE29F91" w14:textId="5B174485"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65752">
              <w:rPr>
                <w:rFonts w:ascii="Arial" w:hAnsi="Arial" w:cs="Arial"/>
              </w:rPr>
              <w:t>3</w:t>
            </w:r>
            <w:r>
              <w:rPr>
                <w:rFonts w:ascii="Arial" w:hAnsi="Arial" w:cs="Arial"/>
              </w:rPr>
              <w:t>777</w:t>
            </w:r>
          </w:p>
        </w:tc>
        <w:tc>
          <w:tcPr>
            <w:tcW w:w="1134" w:type="dxa"/>
          </w:tcPr>
          <w:p w14:paraId="3D1051AC"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7672</w:t>
            </w:r>
          </w:p>
        </w:tc>
        <w:tc>
          <w:tcPr>
            <w:tcW w:w="850" w:type="dxa"/>
          </w:tcPr>
          <w:p w14:paraId="3619FEB7"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r w:rsidRPr="00665752">
              <w:rPr>
                <w:rFonts w:ascii="Arial" w:hAnsi="Arial" w:cs="Arial"/>
              </w:rPr>
              <w:t>5</w:t>
            </w:r>
            <w:r>
              <w:rPr>
                <w:rFonts w:ascii="Arial" w:hAnsi="Arial" w:cs="Arial"/>
              </w:rPr>
              <w:t>421</w:t>
            </w:r>
          </w:p>
        </w:tc>
        <w:tc>
          <w:tcPr>
            <w:tcW w:w="1134" w:type="dxa"/>
          </w:tcPr>
          <w:p w14:paraId="1E4D740C"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29993</w:t>
            </w:r>
          </w:p>
        </w:tc>
        <w:tc>
          <w:tcPr>
            <w:tcW w:w="851" w:type="dxa"/>
          </w:tcPr>
          <w:p w14:paraId="1C69A15D"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44524</w:t>
            </w:r>
          </w:p>
        </w:tc>
      </w:tr>
      <w:tr w:rsidR="005C22DD" w:rsidRPr="00665752" w14:paraId="186A2893" w14:textId="77777777" w:rsidTr="007A33B1">
        <w:tc>
          <w:tcPr>
            <w:cnfStyle w:val="001000000000" w:firstRow="0" w:lastRow="0" w:firstColumn="1" w:lastColumn="0" w:oddVBand="0" w:evenVBand="0" w:oddHBand="0" w:evenHBand="0" w:firstRowFirstColumn="0" w:firstRowLastColumn="0" w:lastRowFirstColumn="0" w:lastRowLastColumn="0"/>
            <w:tcW w:w="3801" w:type="dxa"/>
            <w:tcBorders>
              <w:right w:val="single" w:sz="4" w:space="0" w:color="auto"/>
            </w:tcBorders>
          </w:tcPr>
          <w:p w14:paraId="56518781" w14:textId="77777777" w:rsidR="005C22DD" w:rsidRPr="00665752" w:rsidRDefault="005C22DD" w:rsidP="00D53ACE">
            <w:pPr>
              <w:rPr>
                <w:rFonts w:ascii="Arial" w:hAnsi="Arial" w:cs="Arial"/>
              </w:rPr>
            </w:pPr>
            <w:r w:rsidRPr="00665752">
              <w:rPr>
                <w:rFonts w:ascii="Arial" w:hAnsi="Arial" w:cs="Arial"/>
              </w:rPr>
              <w:t>Cəmi balıq istehsalı</w:t>
            </w:r>
          </w:p>
        </w:tc>
        <w:tc>
          <w:tcPr>
            <w:tcW w:w="1302" w:type="dxa"/>
            <w:tcBorders>
              <w:left w:val="single" w:sz="4" w:space="0" w:color="auto"/>
            </w:tcBorders>
          </w:tcPr>
          <w:p w14:paraId="6661C8E4" w14:textId="7E67C1FA" w:rsidR="005C22DD" w:rsidRPr="00665752" w:rsidRDefault="005C22DD" w:rsidP="007A33B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Ton</w:t>
            </w:r>
          </w:p>
        </w:tc>
        <w:tc>
          <w:tcPr>
            <w:tcW w:w="851" w:type="dxa"/>
          </w:tcPr>
          <w:p w14:paraId="10C84817" w14:textId="292E0AD1"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9442</w:t>
            </w:r>
          </w:p>
        </w:tc>
        <w:tc>
          <w:tcPr>
            <w:tcW w:w="1134" w:type="dxa"/>
          </w:tcPr>
          <w:p w14:paraId="6E82673B"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19180</w:t>
            </w:r>
          </w:p>
        </w:tc>
        <w:tc>
          <w:tcPr>
            <w:tcW w:w="850" w:type="dxa"/>
          </w:tcPr>
          <w:p w14:paraId="1BBF2A36"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38553</w:t>
            </w:r>
          </w:p>
        </w:tc>
        <w:tc>
          <w:tcPr>
            <w:tcW w:w="1134" w:type="dxa"/>
          </w:tcPr>
          <w:p w14:paraId="0FC32320"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74983</w:t>
            </w:r>
          </w:p>
        </w:tc>
        <w:tc>
          <w:tcPr>
            <w:tcW w:w="851" w:type="dxa"/>
          </w:tcPr>
          <w:p w14:paraId="4C273D5E" w14:textId="77777777" w:rsidR="005C22DD" w:rsidRPr="00665752" w:rsidRDefault="005C22DD"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111310</w:t>
            </w:r>
          </w:p>
        </w:tc>
      </w:tr>
    </w:tbl>
    <w:p w14:paraId="3BA358AF" w14:textId="77777777" w:rsidR="008467DD" w:rsidRDefault="008467DD">
      <w:pPr>
        <w:pStyle w:val="yiv6447056349gmail-msolistparagraph"/>
        <w:shd w:val="clear" w:color="auto" w:fill="FFFFFF"/>
        <w:spacing w:before="0" w:beforeAutospacing="0" w:after="120" w:afterAutospacing="0" w:line="276" w:lineRule="auto"/>
        <w:ind w:firstLine="720"/>
        <w:jc w:val="both"/>
        <w:rPr>
          <w:rFonts w:ascii="Arial" w:hAnsi="Arial" w:cs="Arial"/>
          <w:lang w:val="az-Latn-AZ"/>
        </w:rPr>
      </w:pPr>
    </w:p>
    <w:p w14:paraId="048DFDC8" w14:textId="77777777" w:rsidR="00F258E7" w:rsidRDefault="00F258E7">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665752">
        <w:rPr>
          <w:rFonts w:ascii="Arial" w:hAnsi="Arial" w:cs="Arial"/>
          <w:lang w:val="az-Latn-AZ"/>
        </w:rPr>
        <w:t>Balıq və balıq məhsulları istehsalında ciddi artımın baş verməsi mövcud balıq emalı müəssisələrinin tam güclə işləməsinə səbəb olmaqla bərabər, yeni balıq emalı müəssisələrinin yaradılması zərurətini də yaradacaqdır. Balıqların cins tərkibinin yaxşılaşması balıq və balıq məhsulları istehsalını artırmaqla yanaşı, əhalinin keyfiyyətli balıq və balıq məhsulları ilə təminatına gətirib çıxaracaqdır.</w:t>
      </w:r>
    </w:p>
    <w:p w14:paraId="564D8AB7" w14:textId="77777777" w:rsidR="00F258E7" w:rsidRDefault="00F258E7">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p>
    <w:p w14:paraId="77CF7CFF" w14:textId="77777777" w:rsidR="007D6606" w:rsidRPr="00C6294C" w:rsidRDefault="00340047">
      <w:pPr>
        <w:pStyle w:val="yiv6447056349gmail-msolistparagraph"/>
        <w:shd w:val="clear" w:color="auto" w:fill="FFFFFF"/>
        <w:spacing w:before="0" w:beforeAutospacing="0" w:after="120" w:afterAutospacing="0" w:line="276" w:lineRule="auto"/>
        <w:ind w:firstLine="720"/>
        <w:jc w:val="both"/>
        <w:rPr>
          <w:rFonts w:ascii="Arial" w:hAnsi="Arial" w:cs="Arial"/>
          <w:b/>
          <w:color w:val="000000" w:themeColor="text1"/>
          <w:lang w:val="az-Latn-AZ"/>
        </w:rPr>
      </w:pPr>
      <w:r>
        <w:rPr>
          <w:rFonts w:ascii="Arial" w:hAnsi="Arial" w:cs="Arial"/>
          <w:b/>
          <w:color w:val="000000" w:themeColor="text1"/>
          <w:lang w:val="az-Latn-AZ"/>
        </w:rPr>
        <w:t>4</w:t>
      </w:r>
      <w:r w:rsidR="00C6294C" w:rsidRPr="00C6294C">
        <w:rPr>
          <w:rFonts w:ascii="Arial" w:hAnsi="Arial" w:cs="Arial"/>
          <w:b/>
          <w:color w:val="000000" w:themeColor="text1"/>
          <w:lang w:val="az-Latn-AZ"/>
        </w:rPr>
        <w:t>.</w:t>
      </w:r>
      <w:r w:rsidR="00C6179C" w:rsidRPr="00C6294C">
        <w:rPr>
          <w:rFonts w:ascii="Arial" w:hAnsi="Arial" w:cs="Arial"/>
          <w:b/>
          <w:color w:val="000000" w:themeColor="text1"/>
          <w:lang w:val="az-Latn-AZ"/>
        </w:rPr>
        <w:t>2</w:t>
      </w:r>
      <w:r w:rsidR="00F379E5" w:rsidRPr="00C6294C">
        <w:rPr>
          <w:rFonts w:ascii="Arial" w:hAnsi="Arial" w:cs="Arial"/>
          <w:b/>
          <w:color w:val="000000" w:themeColor="text1"/>
          <w:lang w:val="az-Latn-AZ"/>
        </w:rPr>
        <w:t xml:space="preserve">. </w:t>
      </w:r>
      <w:r w:rsidR="008374BD" w:rsidRPr="00C6294C">
        <w:rPr>
          <w:rFonts w:ascii="Arial" w:hAnsi="Arial" w:cs="Arial"/>
          <w:b/>
          <w:color w:val="000000" w:themeColor="text1"/>
          <w:lang w:val="az-Latn-AZ"/>
        </w:rPr>
        <w:t>B</w:t>
      </w:r>
      <w:r w:rsidR="00F379E5" w:rsidRPr="00C6294C">
        <w:rPr>
          <w:rFonts w:ascii="Arial" w:hAnsi="Arial" w:cs="Arial"/>
          <w:b/>
          <w:color w:val="000000" w:themeColor="text1"/>
          <w:lang w:val="az-Latn-AZ"/>
        </w:rPr>
        <w:t xml:space="preserve">alıq yemi istehsalının və </w:t>
      </w:r>
      <w:r w:rsidR="00173FEC" w:rsidRPr="00C6294C">
        <w:rPr>
          <w:rFonts w:ascii="Arial" w:hAnsi="Arial" w:cs="Arial"/>
          <w:b/>
          <w:color w:val="000000" w:themeColor="text1"/>
          <w:lang w:val="az-Latn-AZ"/>
        </w:rPr>
        <w:t xml:space="preserve">balıq yemi </w:t>
      </w:r>
      <w:r w:rsidR="0013168F" w:rsidRPr="00C6294C">
        <w:rPr>
          <w:rFonts w:ascii="Arial" w:hAnsi="Arial" w:cs="Arial"/>
          <w:b/>
          <w:color w:val="000000" w:themeColor="text1"/>
          <w:lang w:val="az-Latn-AZ"/>
        </w:rPr>
        <w:t xml:space="preserve">ilə </w:t>
      </w:r>
      <w:r w:rsidR="00F379E5" w:rsidRPr="00C6294C">
        <w:rPr>
          <w:rFonts w:ascii="Arial" w:hAnsi="Arial" w:cs="Arial"/>
          <w:b/>
          <w:color w:val="000000" w:themeColor="text1"/>
          <w:lang w:val="az-Latn-AZ"/>
        </w:rPr>
        <w:t>özünütəminetmə səviyyəsinin artırılması</w:t>
      </w:r>
    </w:p>
    <w:p w14:paraId="6DFB3FC4" w14:textId="77777777" w:rsidR="007D6606" w:rsidRPr="00D13DD5" w:rsidRDefault="00DA6DC3" w:rsidP="000B542F">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 xml:space="preserve">Balıqçılığın intensiv inkişafında mühüm amillərdən biri də yem bazasının dayanıqlılığıdır. </w:t>
      </w:r>
      <w:r w:rsidR="00F379E5" w:rsidRPr="00D13DD5">
        <w:rPr>
          <w:rFonts w:ascii="Arial" w:hAnsi="Arial" w:cs="Arial"/>
          <w:color w:val="000000" w:themeColor="text1"/>
          <w:lang w:val="az-Latn-AZ"/>
        </w:rPr>
        <w:t>Ölkədə yeni yem istehsalı zavodlarının açılmasına ehtiyac vardır. Balıq unu istehsal edən müəssisələr</w:t>
      </w:r>
      <w:r w:rsidR="003C5392" w:rsidRPr="00D13DD5">
        <w:rPr>
          <w:rFonts w:ascii="Arial" w:hAnsi="Arial" w:cs="Arial"/>
          <w:color w:val="000000" w:themeColor="text1"/>
          <w:lang w:val="az-Latn-AZ"/>
        </w:rPr>
        <w:t>fəaliyyət</w:t>
      </w:r>
      <w:r w:rsidR="001B1EF2" w:rsidRPr="00D13DD5">
        <w:rPr>
          <w:rFonts w:ascii="Arial" w:hAnsi="Arial" w:cs="Arial"/>
          <w:color w:val="000000" w:themeColor="text1"/>
          <w:lang w:val="az-Latn-AZ"/>
        </w:rPr>
        <w:t>ini dayandır</w:t>
      </w:r>
      <w:r w:rsidR="00F36017">
        <w:rPr>
          <w:rFonts w:ascii="Arial" w:hAnsi="Arial" w:cs="Arial"/>
          <w:color w:val="000000" w:themeColor="text1"/>
          <w:lang w:val="az-Latn-AZ"/>
        </w:rPr>
        <w:t>mışdır</w:t>
      </w:r>
      <w:r w:rsidR="00FF6755" w:rsidRPr="00D13DD5">
        <w:rPr>
          <w:rFonts w:ascii="Arial" w:hAnsi="Arial" w:cs="Arial"/>
          <w:color w:val="000000" w:themeColor="text1"/>
          <w:lang w:val="az-Latn-AZ"/>
        </w:rPr>
        <w:t>.B</w:t>
      </w:r>
      <w:r w:rsidR="00F379E5" w:rsidRPr="00D13DD5">
        <w:rPr>
          <w:rFonts w:ascii="Arial" w:hAnsi="Arial" w:cs="Arial"/>
          <w:color w:val="000000" w:themeColor="text1"/>
          <w:lang w:val="az-Latn-AZ"/>
        </w:rPr>
        <w:t>u da kilkə balıq ovunun 2002-ci ildən sonra əhəmiyyətli dərəcədə (20 dəfədən çox) aşağı düşməsi ilə bağlıdır</w:t>
      </w:r>
      <w:r w:rsidR="00166968" w:rsidRPr="00D13DD5">
        <w:rPr>
          <w:rFonts w:ascii="Arial" w:hAnsi="Arial" w:cs="Arial"/>
          <w:color w:val="000000" w:themeColor="text1"/>
          <w:lang w:val="az-Latn-AZ"/>
        </w:rPr>
        <w:t>. Lakin son illərdə (2018-</w:t>
      </w:r>
      <w:r w:rsidR="000B542F">
        <w:rPr>
          <w:rFonts w:ascii="Arial" w:hAnsi="Arial" w:cs="Arial"/>
          <w:color w:val="000000" w:themeColor="text1"/>
          <w:lang w:val="az-Latn-AZ"/>
        </w:rPr>
        <w:t>ci ildən</w:t>
      </w:r>
      <w:r w:rsidR="00F379E5" w:rsidRPr="00D13DD5">
        <w:rPr>
          <w:rFonts w:ascii="Arial" w:hAnsi="Arial" w:cs="Arial"/>
          <w:color w:val="000000" w:themeColor="text1"/>
          <w:lang w:val="az-Latn-AZ"/>
        </w:rPr>
        <w:t>) kilkə ovunun artması müşa</w:t>
      </w:r>
      <w:r w:rsidR="004851B8" w:rsidRPr="00D13DD5">
        <w:rPr>
          <w:rFonts w:ascii="Arial" w:hAnsi="Arial" w:cs="Arial"/>
          <w:color w:val="000000" w:themeColor="text1"/>
          <w:lang w:val="az-Latn-AZ"/>
        </w:rPr>
        <w:t xml:space="preserve">hidə olunur </w:t>
      </w:r>
      <w:r w:rsidR="00BC5487">
        <w:rPr>
          <w:rFonts w:ascii="Arial" w:hAnsi="Arial" w:cs="Arial"/>
          <w:color w:val="000000" w:themeColor="text1"/>
          <w:lang w:val="az-Latn-AZ"/>
        </w:rPr>
        <w:t xml:space="preserve">ki, </w:t>
      </w:r>
      <w:r w:rsidR="00F379E5" w:rsidRPr="00D13DD5">
        <w:rPr>
          <w:rFonts w:ascii="Arial" w:hAnsi="Arial" w:cs="Arial"/>
          <w:color w:val="000000" w:themeColor="text1"/>
          <w:lang w:val="az-Latn-AZ"/>
        </w:rPr>
        <w:t>bu da kilkə balıq ununun emalına şərait yarad</w:t>
      </w:r>
      <w:r w:rsidR="00BC5487">
        <w:rPr>
          <w:rFonts w:ascii="Arial" w:hAnsi="Arial" w:cs="Arial"/>
          <w:color w:val="000000" w:themeColor="text1"/>
          <w:lang w:val="az-Latn-AZ"/>
        </w:rPr>
        <w:t>ır</w:t>
      </w:r>
      <w:r w:rsidR="00F379E5" w:rsidRPr="00D13DD5">
        <w:rPr>
          <w:rFonts w:ascii="Arial" w:hAnsi="Arial" w:cs="Arial"/>
          <w:color w:val="000000" w:themeColor="text1"/>
          <w:lang w:val="az-Latn-AZ"/>
        </w:rPr>
        <w:t xml:space="preserve">. </w:t>
      </w:r>
    </w:p>
    <w:p w14:paraId="5ACA293A" w14:textId="77777777" w:rsidR="00E93E77" w:rsidRDefault="00F379E5">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Beynəlxalq təcrübədə 1 kiloqram balıq əti istehsalı üçün orta hesabla 1 kq quru</w:t>
      </w:r>
      <w:r w:rsidR="00234703" w:rsidRPr="00D13DD5">
        <w:rPr>
          <w:rFonts w:ascii="Arial" w:hAnsi="Arial" w:cs="Arial"/>
          <w:color w:val="000000" w:themeColor="text1"/>
          <w:lang w:val="az-Latn-AZ"/>
        </w:rPr>
        <w:t xml:space="preserve"> (qarışıq)</w:t>
      </w:r>
      <w:r w:rsidRPr="00D13DD5">
        <w:rPr>
          <w:rFonts w:ascii="Arial" w:hAnsi="Arial" w:cs="Arial"/>
          <w:color w:val="000000" w:themeColor="text1"/>
          <w:lang w:val="az-Latn-AZ"/>
        </w:rPr>
        <w:t xml:space="preserve"> balıq yemi tələb olunur ki</w:t>
      </w:r>
      <w:r w:rsidR="006C60B2" w:rsidRPr="00D13DD5">
        <w:rPr>
          <w:rFonts w:ascii="Arial" w:hAnsi="Arial" w:cs="Arial"/>
          <w:color w:val="000000" w:themeColor="text1"/>
          <w:lang w:val="az-Latn-AZ"/>
        </w:rPr>
        <w:t>,</w:t>
      </w:r>
      <w:r w:rsidRPr="00D13DD5">
        <w:rPr>
          <w:rFonts w:ascii="Arial" w:hAnsi="Arial" w:cs="Arial"/>
          <w:color w:val="000000" w:themeColor="text1"/>
          <w:lang w:val="az-Latn-AZ"/>
        </w:rPr>
        <w:t xml:space="preserve"> bunun da 18-20%-ni balıq unu, 16-18%-</w:t>
      </w:r>
      <w:r w:rsidR="00DA6DC3" w:rsidRPr="00D13DD5">
        <w:rPr>
          <w:rFonts w:ascii="Arial" w:hAnsi="Arial" w:cs="Arial"/>
          <w:color w:val="000000" w:themeColor="text1"/>
          <w:lang w:val="az-Latn-AZ"/>
        </w:rPr>
        <w:t>n</w:t>
      </w:r>
      <w:r w:rsidRPr="00D13DD5">
        <w:rPr>
          <w:rFonts w:ascii="Arial" w:hAnsi="Arial" w:cs="Arial"/>
          <w:color w:val="000000" w:themeColor="text1"/>
          <w:lang w:val="az-Latn-AZ"/>
        </w:rPr>
        <w:t xml:space="preserve">i soya yağı, 16-18%-ni qarğıdalı </w:t>
      </w:r>
      <w:r w:rsidR="003C5392" w:rsidRPr="00D13DD5">
        <w:rPr>
          <w:rFonts w:ascii="Arial" w:hAnsi="Arial" w:cs="Arial"/>
          <w:color w:val="000000" w:themeColor="text1"/>
          <w:lang w:val="az-Latn-AZ"/>
        </w:rPr>
        <w:t>qlüteni</w:t>
      </w:r>
      <w:r w:rsidRPr="00D13DD5">
        <w:rPr>
          <w:rFonts w:ascii="Arial" w:hAnsi="Arial" w:cs="Arial"/>
          <w:color w:val="000000" w:themeColor="text1"/>
          <w:lang w:val="az-Latn-AZ"/>
        </w:rPr>
        <w:t>, 10-12%-ni buğda, 14-16%-ni arpa, 5-8%-ni balıq yağı, 5-8%-ni toyuq unu</w:t>
      </w:r>
      <w:r w:rsidR="00D460F5" w:rsidRPr="00D13DD5">
        <w:rPr>
          <w:rFonts w:ascii="Arial" w:hAnsi="Arial" w:cs="Arial"/>
          <w:color w:val="000000" w:themeColor="text1"/>
          <w:lang w:val="az-Latn-AZ"/>
        </w:rPr>
        <w:t>,</w:t>
      </w:r>
      <w:r w:rsidRPr="00D13DD5">
        <w:rPr>
          <w:rFonts w:ascii="Arial" w:hAnsi="Arial" w:cs="Arial"/>
          <w:color w:val="000000" w:themeColor="text1"/>
          <w:lang w:val="az-Latn-AZ"/>
        </w:rPr>
        <w:t>1-2%-ni</w:t>
      </w:r>
      <w:r w:rsidR="00F258E7">
        <w:rPr>
          <w:rFonts w:ascii="Arial" w:hAnsi="Arial" w:cs="Arial"/>
          <w:color w:val="000000" w:themeColor="text1"/>
          <w:lang w:val="az-Latn-AZ"/>
        </w:rPr>
        <w:t xml:space="preserve"> </w:t>
      </w:r>
      <w:r w:rsidRPr="00D13DD5">
        <w:rPr>
          <w:rFonts w:ascii="Arial" w:hAnsi="Arial" w:cs="Arial"/>
          <w:color w:val="000000" w:themeColor="text1"/>
          <w:lang w:val="az-Latn-AZ"/>
        </w:rPr>
        <w:t>premikslər təşkil edir.</w:t>
      </w:r>
    </w:p>
    <w:p w14:paraId="189C8CFC" w14:textId="77777777" w:rsidR="007D6606" w:rsidRDefault="00E93E77" w:rsidP="00A15AB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Pr>
          <w:rFonts w:ascii="Arial" w:hAnsi="Arial" w:cs="Arial"/>
          <w:color w:val="000000" w:themeColor="text1"/>
          <w:lang w:val="az-Latn-AZ"/>
        </w:rPr>
        <w:t>Dövlət Proqramı çərçivəsində balıq yemi müəssisələrinin</w:t>
      </w:r>
      <w:r w:rsidR="00CA4B0A">
        <w:rPr>
          <w:rFonts w:ascii="Arial" w:hAnsi="Arial" w:cs="Arial"/>
          <w:color w:val="000000" w:themeColor="text1"/>
          <w:lang w:val="az-Latn-AZ"/>
        </w:rPr>
        <w:t xml:space="preserve"> </w:t>
      </w:r>
      <w:r w:rsidR="00547BFE">
        <w:rPr>
          <w:rFonts w:ascii="Arial" w:hAnsi="Arial" w:cs="Arial"/>
          <w:color w:val="000000" w:themeColor="text1"/>
          <w:lang w:val="az-Latn-AZ"/>
        </w:rPr>
        <w:t>xammal ehtiyaclarının yerli istehsal hesabına təmin edilməsi məqsədilə tədbirlər nəzərdə tutul</w:t>
      </w:r>
      <w:r w:rsidR="00A15ABA">
        <w:rPr>
          <w:rFonts w:ascii="Arial" w:hAnsi="Arial" w:cs="Arial"/>
          <w:color w:val="000000" w:themeColor="text1"/>
          <w:lang w:val="az-Latn-AZ"/>
        </w:rPr>
        <w:t>muşdur</w:t>
      </w:r>
      <w:r w:rsidR="00547BFE">
        <w:rPr>
          <w:rFonts w:ascii="Arial" w:hAnsi="Arial" w:cs="Arial"/>
          <w:color w:val="000000" w:themeColor="text1"/>
          <w:lang w:val="az-Latn-AZ"/>
        </w:rPr>
        <w:t>.</w:t>
      </w:r>
    </w:p>
    <w:p w14:paraId="48D95D23" w14:textId="46530779" w:rsidR="009B075D" w:rsidRDefault="002327DA" w:rsidP="002327D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Pr>
          <w:rFonts w:ascii="Arial" w:hAnsi="Arial" w:cs="Arial"/>
          <w:color w:val="000000" w:themeColor="text1"/>
          <w:lang w:val="az-Latn-AZ"/>
        </w:rPr>
        <w:t>Dövlət Statistika Komitəsinin məlumatlarına əsasən</w:t>
      </w:r>
      <w:r w:rsidRPr="007A33B1">
        <w:rPr>
          <w:rFonts w:ascii="Arial" w:hAnsi="Arial" w:cs="Arial"/>
          <w:lang w:val="az-Latn-AZ"/>
        </w:rPr>
        <w:t xml:space="preserve"> </w:t>
      </w:r>
      <w:r w:rsidR="009B075D" w:rsidRPr="007A33B1">
        <w:rPr>
          <w:rFonts w:ascii="Arial" w:hAnsi="Arial" w:cs="Arial"/>
          <w:lang w:val="az-Latn-AZ"/>
        </w:rPr>
        <w:t xml:space="preserve">2021-ci ildə yerli hasilat 59513 ton təşkil etmişdir, bundan cəmi 507 ton akvakultura məhsullarının payına düşür. Dövlət Proqramının həyata keçirilməsi nəticəsində növbəti 5 il ərzində balıq istehsalının həcmi </w:t>
      </w:r>
      <w:r w:rsidR="0040403E" w:rsidRPr="007A33B1">
        <w:rPr>
          <w:rFonts w:ascii="Arial" w:hAnsi="Arial" w:cs="Arial"/>
          <w:lang w:val="az-Latn-AZ"/>
        </w:rPr>
        <w:t>111</w:t>
      </w:r>
      <w:r w:rsidR="000A5CE6" w:rsidRPr="007A33B1">
        <w:rPr>
          <w:rFonts w:ascii="Arial" w:hAnsi="Arial" w:cs="Arial"/>
          <w:lang w:val="az-Latn-AZ"/>
        </w:rPr>
        <w:t xml:space="preserve"> </w:t>
      </w:r>
      <w:r w:rsidR="0040403E" w:rsidRPr="007A33B1">
        <w:rPr>
          <w:rFonts w:ascii="Arial" w:hAnsi="Arial" w:cs="Arial"/>
          <w:lang w:val="az-Latn-AZ"/>
        </w:rPr>
        <w:t>310</w:t>
      </w:r>
      <w:r w:rsidR="00AB693B" w:rsidRPr="007A33B1">
        <w:rPr>
          <w:rFonts w:ascii="Arial" w:hAnsi="Arial" w:cs="Arial"/>
          <w:lang w:val="az-Latn-AZ"/>
        </w:rPr>
        <w:t xml:space="preserve"> </w:t>
      </w:r>
      <w:r w:rsidR="00D67175" w:rsidRPr="007A33B1">
        <w:rPr>
          <w:rFonts w:ascii="Arial" w:hAnsi="Arial" w:cs="Arial"/>
          <w:lang w:val="az-Latn-AZ"/>
        </w:rPr>
        <w:t xml:space="preserve">tonadək </w:t>
      </w:r>
      <w:r w:rsidR="009B075D" w:rsidRPr="007A33B1">
        <w:rPr>
          <w:rFonts w:ascii="Arial" w:hAnsi="Arial" w:cs="Arial"/>
          <w:lang w:val="az-Latn-AZ"/>
        </w:rPr>
        <w:t>mərhələli şəkildə artırılaraq, ölkənin balıq və</w:t>
      </w:r>
      <w:r w:rsidR="0084295C" w:rsidRPr="007A33B1">
        <w:rPr>
          <w:rFonts w:ascii="Arial" w:hAnsi="Arial" w:cs="Arial"/>
          <w:lang w:val="az-Latn-AZ"/>
        </w:rPr>
        <w:t xml:space="preserve"> balıq məhsulları ilə </w:t>
      </w:r>
      <w:r w:rsidR="00D67175" w:rsidRPr="007A33B1">
        <w:rPr>
          <w:rFonts w:ascii="Arial" w:hAnsi="Arial" w:cs="Arial"/>
          <w:lang w:val="az-Latn-AZ"/>
        </w:rPr>
        <w:t>özünütəminetmə səviyyəsini</w:t>
      </w:r>
      <w:r w:rsidR="000A5CE6" w:rsidRPr="007A33B1">
        <w:rPr>
          <w:rFonts w:ascii="Arial" w:hAnsi="Arial" w:cs="Arial"/>
          <w:lang w:val="az-Latn-AZ"/>
        </w:rPr>
        <w:t>n</w:t>
      </w:r>
      <w:r w:rsidR="00D67175" w:rsidRPr="007A33B1">
        <w:rPr>
          <w:rFonts w:ascii="Arial" w:hAnsi="Arial" w:cs="Arial"/>
          <w:lang w:val="az-Latn-AZ"/>
        </w:rPr>
        <w:t xml:space="preserve"> </w:t>
      </w:r>
      <w:r w:rsidR="00A179D5" w:rsidRPr="007A33B1">
        <w:rPr>
          <w:rFonts w:ascii="Arial" w:hAnsi="Arial" w:cs="Arial"/>
          <w:lang w:val="az-Latn-AZ"/>
        </w:rPr>
        <w:t xml:space="preserve">2 dəfə </w:t>
      </w:r>
      <w:r w:rsidR="00D67175" w:rsidRPr="007A33B1">
        <w:rPr>
          <w:rFonts w:ascii="Arial" w:hAnsi="Arial" w:cs="Arial"/>
          <w:lang w:val="az-Latn-AZ"/>
        </w:rPr>
        <w:t>yüksəldilməsinə</w:t>
      </w:r>
      <w:r w:rsidR="0084295C" w:rsidRPr="007A33B1">
        <w:rPr>
          <w:rFonts w:ascii="Arial" w:hAnsi="Arial" w:cs="Arial"/>
          <w:lang w:val="az-Latn-AZ"/>
        </w:rPr>
        <w:t xml:space="preserve"> nail olmaq olar. </w:t>
      </w:r>
    </w:p>
    <w:p w14:paraId="55D6ED64" w14:textId="77777777" w:rsidR="00F258E7" w:rsidRPr="00665752" w:rsidRDefault="00F258E7" w:rsidP="00F258E7">
      <w:pPr>
        <w:pStyle w:val="yiv6447056349gmail-msolistparagraph"/>
        <w:shd w:val="clear" w:color="auto" w:fill="FFFFFF"/>
        <w:spacing w:before="0" w:beforeAutospacing="0" w:after="120" w:afterAutospacing="0" w:line="276" w:lineRule="auto"/>
        <w:ind w:firstLine="720"/>
        <w:jc w:val="both"/>
        <w:rPr>
          <w:rFonts w:ascii="Arial" w:hAnsi="Arial" w:cs="Arial"/>
          <w:lang w:val="az-Latn-AZ"/>
        </w:rPr>
      </w:pPr>
      <w:r w:rsidRPr="00665752">
        <w:rPr>
          <w:rFonts w:ascii="Arial" w:hAnsi="Arial" w:cs="Arial"/>
          <w:lang w:val="az-Latn-AZ"/>
        </w:rPr>
        <w:lastRenderedPageBreak/>
        <w:t xml:space="preserve">Cədvəl </w:t>
      </w:r>
      <w:r w:rsidR="001B0E30">
        <w:rPr>
          <w:rFonts w:ascii="Arial" w:hAnsi="Arial" w:cs="Arial"/>
          <w:lang w:val="az-Latn-AZ"/>
        </w:rPr>
        <w:t>7 və 8</w:t>
      </w:r>
      <w:r>
        <w:rPr>
          <w:rFonts w:ascii="Arial" w:hAnsi="Arial" w:cs="Arial"/>
          <w:lang w:val="az-Latn-AZ"/>
        </w:rPr>
        <w:t>–</w:t>
      </w:r>
      <w:r w:rsidRPr="00665752">
        <w:rPr>
          <w:rFonts w:ascii="Arial" w:hAnsi="Arial" w:cs="Arial"/>
          <w:lang w:val="az-Latn-AZ"/>
        </w:rPr>
        <w:t>d</w:t>
      </w:r>
      <w:r>
        <w:rPr>
          <w:rFonts w:ascii="Arial" w:hAnsi="Arial" w:cs="Arial"/>
          <w:lang w:val="az-Latn-AZ"/>
        </w:rPr>
        <w:t>ə</w:t>
      </w:r>
      <w:r w:rsidRPr="00665752">
        <w:rPr>
          <w:rFonts w:ascii="Arial" w:hAnsi="Arial" w:cs="Arial"/>
          <w:lang w:val="az-Latn-AZ"/>
        </w:rPr>
        <w:t xml:space="preserve"> nəzərdə tutulmuş təsərrüfatlarda yetişdiriləcək balıqların illər üzrə yem tələbatı və həmin miqdarda yemin təmin edilə bilməsi üçün lazım olan torpaq sahəsi göstərilir. </w:t>
      </w:r>
    </w:p>
    <w:p w14:paraId="315E01D3" w14:textId="77777777" w:rsidR="00F258E7" w:rsidRPr="00665752" w:rsidRDefault="00F258E7" w:rsidP="00F258E7">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r w:rsidRPr="00665752">
        <w:rPr>
          <w:rFonts w:ascii="Arial" w:hAnsi="Arial" w:cs="Arial"/>
          <w:b/>
          <w:lang w:val="az-Latn-AZ"/>
        </w:rPr>
        <w:t xml:space="preserve">Cədvəl </w:t>
      </w:r>
      <w:r w:rsidR="001B0E30">
        <w:rPr>
          <w:rFonts w:ascii="Arial" w:hAnsi="Arial" w:cs="Arial"/>
          <w:b/>
          <w:lang w:val="az-Latn-AZ"/>
        </w:rPr>
        <w:t>7</w:t>
      </w:r>
    </w:p>
    <w:p w14:paraId="7E78D616" w14:textId="20FBDFA3" w:rsidR="00F258E7" w:rsidRPr="00665752" w:rsidRDefault="00F258E7" w:rsidP="00F258E7">
      <w:pPr>
        <w:spacing w:after="120" w:line="276" w:lineRule="auto"/>
        <w:jc w:val="center"/>
        <w:rPr>
          <w:rFonts w:ascii="Arial" w:hAnsi="Arial" w:cs="Arial"/>
          <w:b/>
        </w:rPr>
      </w:pPr>
      <w:r w:rsidRPr="00665752">
        <w:rPr>
          <w:rFonts w:ascii="Arial" w:hAnsi="Arial" w:cs="Arial"/>
          <w:b/>
        </w:rPr>
        <w:t xml:space="preserve">İllik istehsalı </w:t>
      </w:r>
      <w:r w:rsidR="00A179D5">
        <w:rPr>
          <w:rFonts w:ascii="Arial" w:hAnsi="Arial" w:cs="Arial"/>
          <w:b/>
        </w:rPr>
        <w:t>111</w:t>
      </w:r>
      <w:r w:rsidR="000A5CE6">
        <w:rPr>
          <w:rFonts w:ascii="Arial" w:hAnsi="Arial" w:cs="Arial"/>
          <w:b/>
        </w:rPr>
        <w:t xml:space="preserve"> </w:t>
      </w:r>
      <w:r w:rsidR="00A179D5">
        <w:rPr>
          <w:rFonts w:ascii="Arial" w:hAnsi="Arial" w:cs="Arial"/>
          <w:b/>
        </w:rPr>
        <w:t>310</w:t>
      </w:r>
      <w:r w:rsidRPr="00665752">
        <w:rPr>
          <w:rFonts w:ascii="Arial" w:hAnsi="Arial" w:cs="Arial"/>
          <w:b/>
        </w:rPr>
        <w:t xml:space="preserve"> ton olan balıqçılıq təsərrüfatlarının illər üzrə yem tələbatı</w:t>
      </w:r>
    </w:p>
    <w:tbl>
      <w:tblPr>
        <w:tblStyle w:val="-11"/>
        <w:tblW w:w="10221" w:type="dxa"/>
        <w:tblInd w:w="108" w:type="dxa"/>
        <w:tblLook w:val="04A0" w:firstRow="1" w:lastRow="0" w:firstColumn="1" w:lastColumn="0" w:noHBand="0" w:noVBand="1"/>
      </w:tblPr>
      <w:tblGrid>
        <w:gridCol w:w="2568"/>
        <w:gridCol w:w="1118"/>
        <w:gridCol w:w="1031"/>
        <w:gridCol w:w="1376"/>
        <w:gridCol w:w="1376"/>
        <w:gridCol w:w="1376"/>
        <w:gridCol w:w="1376"/>
      </w:tblGrid>
      <w:tr w:rsidR="00C22C64" w:rsidRPr="00665752" w14:paraId="60A6574F" w14:textId="77777777" w:rsidTr="007A33B1">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7CBA1368" w14:textId="77777777" w:rsidR="00C22C64" w:rsidRPr="00665752" w:rsidRDefault="00C22C64" w:rsidP="00D53ACE">
            <w:pPr>
              <w:rPr>
                <w:rFonts w:ascii="Arial" w:hAnsi="Arial" w:cs="Arial"/>
                <w:b w:val="0"/>
                <w:bCs w:val="0"/>
              </w:rPr>
            </w:pPr>
            <w:r w:rsidRPr="00665752">
              <w:rPr>
                <w:rFonts w:ascii="Arial" w:hAnsi="Arial" w:cs="Arial"/>
              </w:rPr>
              <w:t xml:space="preserve">İllər üzrə yem tələbatı </w:t>
            </w:r>
          </w:p>
        </w:tc>
        <w:tc>
          <w:tcPr>
            <w:tcW w:w="1118" w:type="dxa"/>
            <w:tcBorders>
              <w:left w:val="single" w:sz="4" w:space="0" w:color="auto"/>
            </w:tcBorders>
          </w:tcPr>
          <w:p w14:paraId="48A45640" w14:textId="4AF16FCD" w:rsidR="00C22C64" w:rsidRPr="00665752" w:rsidRDefault="00C22C64" w:rsidP="00C22C6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Ölşü vahidi</w:t>
            </w:r>
          </w:p>
        </w:tc>
        <w:tc>
          <w:tcPr>
            <w:tcW w:w="1031" w:type="dxa"/>
            <w:noWrap/>
          </w:tcPr>
          <w:p w14:paraId="09878215" w14:textId="1BEF5BE0"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2023</w:t>
            </w:r>
          </w:p>
        </w:tc>
        <w:tc>
          <w:tcPr>
            <w:tcW w:w="1376" w:type="dxa"/>
            <w:noWrap/>
          </w:tcPr>
          <w:p w14:paraId="2E961880"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2024</w:t>
            </w:r>
          </w:p>
        </w:tc>
        <w:tc>
          <w:tcPr>
            <w:tcW w:w="1376" w:type="dxa"/>
            <w:noWrap/>
          </w:tcPr>
          <w:p w14:paraId="4F36BB2B"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2025</w:t>
            </w:r>
          </w:p>
        </w:tc>
        <w:tc>
          <w:tcPr>
            <w:tcW w:w="1376" w:type="dxa"/>
            <w:noWrap/>
          </w:tcPr>
          <w:p w14:paraId="01B74434"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2026</w:t>
            </w:r>
          </w:p>
        </w:tc>
        <w:tc>
          <w:tcPr>
            <w:tcW w:w="1376" w:type="dxa"/>
            <w:noWrap/>
          </w:tcPr>
          <w:p w14:paraId="6EC041B9"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2027</w:t>
            </w:r>
          </w:p>
        </w:tc>
      </w:tr>
      <w:tr w:rsidR="00C22C64" w:rsidRPr="00665752" w14:paraId="405E3584"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68706144" w14:textId="7A52970D" w:rsidR="00C22C64" w:rsidRPr="00665752" w:rsidRDefault="00C22C64" w:rsidP="000A5CE6">
            <w:pPr>
              <w:jc w:val="center"/>
              <w:rPr>
                <w:rFonts w:ascii="Arial" w:hAnsi="Arial" w:cs="Arial"/>
                <w:b w:val="0"/>
                <w:bCs w:val="0"/>
              </w:rPr>
            </w:pPr>
            <w:r w:rsidRPr="00665752">
              <w:rPr>
                <w:rFonts w:ascii="Arial" w:hAnsi="Arial" w:cs="Arial"/>
              </w:rPr>
              <w:t xml:space="preserve">Qarğıdalı </w:t>
            </w:r>
          </w:p>
        </w:tc>
        <w:tc>
          <w:tcPr>
            <w:tcW w:w="1118" w:type="dxa"/>
            <w:tcBorders>
              <w:left w:val="single" w:sz="4" w:space="0" w:color="auto"/>
            </w:tcBorders>
          </w:tcPr>
          <w:p w14:paraId="72DA5D79" w14:textId="5750146D" w:rsidR="00C22C64" w:rsidRPr="00665752"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1031" w:type="dxa"/>
            <w:noWrap/>
            <w:hideMark/>
          </w:tcPr>
          <w:p w14:paraId="3A50594D" w14:textId="30060AD5"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1950</w:t>
            </w:r>
          </w:p>
        </w:tc>
        <w:tc>
          <w:tcPr>
            <w:tcW w:w="1376" w:type="dxa"/>
            <w:noWrap/>
            <w:hideMark/>
          </w:tcPr>
          <w:p w14:paraId="377EB285"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3270</w:t>
            </w:r>
          </w:p>
        </w:tc>
        <w:tc>
          <w:tcPr>
            <w:tcW w:w="1376" w:type="dxa"/>
            <w:noWrap/>
            <w:hideMark/>
          </w:tcPr>
          <w:p w14:paraId="1293601A"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6000</w:t>
            </w:r>
          </w:p>
        </w:tc>
        <w:tc>
          <w:tcPr>
            <w:tcW w:w="1376" w:type="dxa"/>
            <w:noWrap/>
            <w:hideMark/>
          </w:tcPr>
          <w:p w14:paraId="3ADA795F"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15060</w:t>
            </w:r>
          </w:p>
        </w:tc>
        <w:tc>
          <w:tcPr>
            <w:tcW w:w="1376" w:type="dxa"/>
            <w:noWrap/>
            <w:hideMark/>
          </w:tcPr>
          <w:p w14:paraId="6A6F06A1"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27270</w:t>
            </w:r>
          </w:p>
        </w:tc>
      </w:tr>
      <w:tr w:rsidR="00C22C64" w:rsidRPr="00665752" w14:paraId="72CF7255"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7937D96C" w14:textId="4D79D5B8" w:rsidR="00C22C64" w:rsidRPr="00E06E0F" w:rsidRDefault="00C22C64" w:rsidP="000A5CE6">
            <w:pPr>
              <w:jc w:val="center"/>
              <w:rPr>
                <w:rFonts w:ascii="Arial" w:hAnsi="Arial" w:cs="Arial"/>
                <w:b w:val="0"/>
                <w:bCs w:val="0"/>
              </w:rPr>
            </w:pPr>
            <w:r w:rsidRPr="00E06E0F">
              <w:rPr>
                <w:rFonts w:ascii="Arial" w:hAnsi="Arial" w:cs="Arial"/>
              </w:rPr>
              <w:t xml:space="preserve">Buğda </w:t>
            </w:r>
          </w:p>
        </w:tc>
        <w:tc>
          <w:tcPr>
            <w:tcW w:w="1118" w:type="dxa"/>
            <w:tcBorders>
              <w:left w:val="single" w:sz="4" w:space="0" w:color="auto"/>
            </w:tcBorders>
          </w:tcPr>
          <w:p w14:paraId="169308A3" w14:textId="635815B8"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6E9D0795" w14:textId="317CAA03"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1462</w:t>
            </w:r>
          </w:p>
        </w:tc>
        <w:tc>
          <w:tcPr>
            <w:tcW w:w="1376" w:type="dxa"/>
            <w:noWrap/>
            <w:hideMark/>
          </w:tcPr>
          <w:p w14:paraId="1938C901"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3802</w:t>
            </w:r>
          </w:p>
        </w:tc>
        <w:tc>
          <w:tcPr>
            <w:tcW w:w="1376" w:type="dxa"/>
            <w:noWrap/>
            <w:hideMark/>
          </w:tcPr>
          <w:p w14:paraId="3283F82A"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4072</w:t>
            </w:r>
          </w:p>
        </w:tc>
        <w:tc>
          <w:tcPr>
            <w:tcW w:w="1376" w:type="dxa"/>
            <w:noWrap/>
            <w:hideMark/>
          </w:tcPr>
          <w:p w14:paraId="0BD4441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11295</w:t>
            </w:r>
          </w:p>
        </w:tc>
        <w:tc>
          <w:tcPr>
            <w:tcW w:w="1376" w:type="dxa"/>
            <w:noWrap/>
            <w:hideMark/>
          </w:tcPr>
          <w:p w14:paraId="69440DB9"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20452</w:t>
            </w:r>
          </w:p>
        </w:tc>
      </w:tr>
      <w:tr w:rsidR="00C22C64" w:rsidRPr="00665752" w14:paraId="4C198D01"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1B6217F3" w14:textId="5608C165" w:rsidR="00C22C64" w:rsidRPr="00E06E0F" w:rsidRDefault="00C22C64" w:rsidP="000A5CE6">
            <w:pPr>
              <w:jc w:val="center"/>
              <w:rPr>
                <w:rFonts w:ascii="Arial" w:hAnsi="Arial" w:cs="Arial"/>
                <w:b w:val="0"/>
                <w:bCs w:val="0"/>
              </w:rPr>
            </w:pPr>
            <w:r w:rsidRPr="00E06E0F">
              <w:rPr>
                <w:rFonts w:ascii="Arial" w:hAnsi="Arial" w:cs="Arial"/>
              </w:rPr>
              <w:t xml:space="preserve">Arpa </w:t>
            </w:r>
          </w:p>
        </w:tc>
        <w:tc>
          <w:tcPr>
            <w:tcW w:w="1118" w:type="dxa"/>
            <w:tcBorders>
              <w:left w:val="single" w:sz="4" w:space="0" w:color="auto"/>
            </w:tcBorders>
          </w:tcPr>
          <w:p w14:paraId="6327D083" w14:textId="0EB800AD"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1D3D7C80" w14:textId="14AD9B34"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1267</w:t>
            </w:r>
          </w:p>
        </w:tc>
        <w:tc>
          <w:tcPr>
            <w:tcW w:w="1376" w:type="dxa"/>
            <w:noWrap/>
            <w:hideMark/>
          </w:tcPr>
          <w:p w14:paraId="5ADE0F51"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3295</w:t>
            </w:r>
          </w:p>
        </w:tc>
        <w:tc>
          <w:tcPr>
            <w:tcW w:w="1376" w:type="dxa"/>
            <w:noWrap/>
            <w:hideMark/>
          </w:tcPr>
          <w:p w14:paraId="13FE87F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7039</w:t>
            </w:r>
          </w:p>
        </w:tc>
        <w:tc>
          <w:tcPr>
            <w:tcW w:w="1376" w:type="dxa"/>
            <w:noWrap/>
            <w:hideMark/>
          </w:tcPr>
          <w:p w14:paraId="26B20983"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12789</w:t>
            </w:r>
          </w:p>
        </w:tc>
        <w:tc>
          <w:tcPr>
            <w:tcW w:w="1376" w:type="dxa"/>
            <w:noWrap/>
            <w:hideMark/>
          </w:tcPr>
          <w:p w14:paraId="17239BB8"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17729</w:t>
            </w:r>
          </w:p>
        </w:tc>
      </w:tr>
      <w:tr w:rsidR="00C22C64" w:rsidRPr="00665752" w14:paraId="3C51C0AB"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0B432AD2" w14:textId="28F01975" w:rsidR="00C22C64" w:rsidRPr="00E06E0F" w:rsidRDefault="00C22C64" w:rsidP="00C22C64">
            <w:pPr>
              <w:jc w:val="center"/>
              <w:rPr>
                <w:rFonts w:ascii="Arial" w:hAnsi="Arial" w:cs="Arial"/>
                <w:b w:val="0"/>
                <w:bCs w:val="0"/>
              </w:rPr>
            </w:pPr>
            <w:r w:rsidRPr="00E06E0F">
              <w:rPr>
                <w:rFonts w:ascii="Arial" w:hAnsi="Arial" w:cs="Arial"/>
              </w:rPr>
              <w:t xml:space="preserve">Soya </w:t>
            </w:r>
          </w:p>
        </w:tc>
        <w:tc>
          <w:tcPr>
            <w:tcW w:w="1118" w:type="dxa"/>
            <w:tcBorders>
              <w:left w:val="single" w:sz="4" w:space="0" w:color="auto"/>
            </w:tcBorders>
          </w:tcPr>
          <w:p w14:paraId="7CCFFCE9" w14:textId="6306E917"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2ACE6A65" w14:textId="38B11719"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1560</w:t>
            </w:r>
          </w:p>
        </w:tc>
        <w:tc>
          <w:tcPr>
            <w:tcW w:w="1376" w:type="dxa"/>
            <w:noWrap/>
            <w:hideMark/>
          </w:tcPr>
          <w:p w14:paraId="4BD46FB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4056</w:t>
            </w:r>
          </w:p>
        </w:tc>
        <w:tc>
          <w:tcPr>
            <w:tcW w:w="1376" w:type="dxa"/>
            <w:noWrap/>
            <w:hideMark/>
          </w:tcPr>
          <w:p w14:paraId="2FCDD2B0"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8664</w:t>
            </w:r>
          </w:p>
        </w:tc>
        <w:tc>
          <w:tcPr>
            <w:tcW w:w="1376" w:type="dxa"/>
            <w:noWrap/>
            <w:hideMark/>
          </w:tcPr>
          <w:p w14:paraId="0618674F"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12048</w:t>
            </w:r>
          </w:p>
        </w:tc>
        <w:tc>
          <w:tcPr>
            <w:tcW w:w="1376" w:type="dxa"/>
            <w:noWrap/>
            <w:hideMark/>
          </w:tcPr>
          <w:p w14:paraId="713FEC1B"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21816</w:t>
            </w:r>
          </w:p>
        </w:tc>
      </w:tr>
      <w:tr w:rsidR="00C22C64" w:rsidRPr="00665752" w14:paraId="44F31058"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27593983" w14:textId="1E0D6836" w:rsidR="00C22C64" w:rsidRPr="00E06E0F" w:rsidRDefault="00C22C64" w:rsidP="000A5CE6">
            <w:pPr>
              <w:jc w:val="center"/>
              <w:rPr>
                <w:rFonts w:ascii="Arial" w:hAnsi="Arial" w:cs="Arial"/>
                <w:b w:val="0"/>
                <w:bCs w:val="0"/>
              </w:rPr>
            </w:pPr>
            <w:r w:rsidRPr="00E06E0F">
              <w:rPr>
                <w:rFonts w:ascii="Arial" w:hAnsi="Arial" w:cs="Arial"/>
              </w:rPr>
              <w:t xml:space="preserve">Premiks </w:t>
            </w:r>
          </w:p>
        </w:tc>
        <w:tc>
          <w:tcPr>
            <w:tcW w:w="1118" w:type="dxa"/>
            <w:tcBorders>
              <w:left w:val="single" w:sz="4" w:space="0" w:color="auto"/>
            </w:tcBorders>
          </w:tcPr>
          <w:p w14:paraId="4DA7ACD4" w14:textId="1062F2AE"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250024D1" w14:textId="47597343"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195</w:t>
            </w:r>
          </w:p>
        </w:tc>
        <w:tc>
          <w:tcPr>
            <w:tcW w:w="1376" w:type="dxa"/>
            <w:noWrap/>
            <w:hideMark/>
          </w:tcPr>
          <w:p w14:paraId="119131AE"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507</w:t>
            </w:r>
          </w:p>
        </w:tc>
        <w:tc>
          <w:tcPr>
            <w:tcW w:w="1376" w:type="dxa"/>
            <w:noWrap/>
            <w:hideMark/>
          </w:tcPr>
          <w:p w14:paraId="0A2BAC31"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1083</w:t>
            </w:r>
          </w:p>
        </w:tc>
        <w:tc>
          <w:tcPr>
            <w:tcW w:w="1376" w:type="dxa"/>
            <w:noWrap/>
            <w:hideMark/>
          </w:tcPr>
          <w:p w14:paraId="48798E5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1515</w:t>
            </w:r>
          </w:p>
        </w:tc>
        <w:tc>
          <w:tcPr>
            <w:tcW w:w="1376" w:type="dxa"/>
            <w:noWrap/>
            <w:hideMark/>
          </w:tcPr>
          <w:p w14:paraId="7A55B44E"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2727</w:t>
            </w:r>
          </w:p>
        </w:tc>
      </w:tr>
      <w:tr w:rsidR="00C22C64" w:rsidRPr="00665752" w14:paraId="73DE5F2F"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3BC6CB1F" w14:textId="036396C5" w:rsidR="00C22C64" w:rsidRPr="00E06E0F" w:rsidRDefault="00C22C64" w:rsidP="000A5CE6">
            <w:pPr>
              <w:jc w:val="center"/>
              <w:rPr>
                <w:rFonts w:ascii="Arial" w:hAnsi="Arial" w:cs="Arial"/>
                <w:b w:val="0"/>
                <w:bCs w:val="0"/>
              </w:rPr>
            </w:pPr>
            <w:r w:rsidRPr="00E06E0F">
              <w:rPr>
                <w:rFonts w:ascii="Arial" w:hAnsi="Arial" w:cs="Arial"/>
              </w:rPr>
              <w:t xml:space="preserve">Balıq unu </w:t>
            </w:r>
          </w:p>
        </w:tc>
        <w:tc>
          <w:tcPr>
            <w:tcW w:w="1118" w:type="dxa"/>
            <w:tcBorders>
              <w:left w:val="single" w:sz="4" w:space="0" w:color="auto"/>
            </w:tcBorders>
          </w:tcPr>
          <w:p w14:paraId="26F6A323" w14:textId="25DE98D0"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546B4538" w14:textId="2358F689"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1950</w:t>
            </w:r>
          </w:p>
        </w:tc>
        <w:tc>
          <w:tcPr>
            <w:tcW w:w="1376" w:type="dxa"/>
            <w:noWrap/>
            <w:hideMark/>
          </w:tcPr>
          <w:p w14:paraId="324B50D5"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5070</w:t>
            </w:r>
          </w:p>
        </w:tc>
        <w:tc>
          <w:tcPr>
            <w:tcW w:w="1376" w:type="dxa"/>
            <w:noWrap/>
            <w:hideMark/>
          </w:tcPr>
          <w:p w14:paraId="0E68CCE7"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10830</w:t>
            </w:r>
          </w:p>
        </w:tc>
        <w:tc>
          <w:tcPr>
            <w:tcW w:w="1376" w:type="dxa"/>
            <w:noWrap/>
            <w:hideMark/>
          </w:tcPr>
          <w:p w14:paraId="6589855E"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15060</w:t>
            </w:r>
          </w:p>
        </w:tc>
        <w:tc>
          <w:tcPr>
            <w:tcW w:w="1376" w:type="dxa"/>
            <w:noWrap/>
            <w:hideMark/>
          </w:tcPr>
          <w:p w14:paraId="67CE63FA"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27270</w:t>
            </w:r>
          </w:p>
        </w:tc>
      </w:tr>
      <w:tr w:rsidR="00C22C64" w:rsidRPr="00665752" w14:paraId="709BEF87"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34F68776" w14:textId="1E9BAB0E" w:rsidR="00C22C64" w:rsidRPr="00E06E0F" w:rsidRDefault="00C22C64" w:rsidP="000A5CE6">
            <w:pPr>
              <w:jc w:val="center"/>
              <w:rPr>
                <w:rFonts w:ascii="Arial" w:hAnsi="Arial" w:cs="Arial"/>
                <w:b w:val="0"/>
                <w:bCs w:val="0"/>
              </w:rPr>
            </w:pPr>
            <w:r w:rsidRPr="00E06E0F">
              <w:rPr>
                <w:rFonts w:ascii="Arial" w:hAnsi="Arial" w:cs="Arial"/>
              </w:rPr>
              <w:t xml:space="preserve">Toyuq unu </w:t>
            </w:r>
          </w:p>
        </w:tc>
        <w:tc>
          <w:tcPr>
            <w:tcW w:w="1118" w:type="dxa"/>
            <w:tcBorders>
              <w:left w:val="single" w:sz="4" w:space="0" w:color="auto"/>
            </w:tcBorders>
          </w:tcPr>
          <w:p w14:paraId="1ED943CA" w14:textId="67B09970"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70B7773B" w14:textId="04BE97FC"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780</w:t>
            </w:r>
          </w:p>
        </w:tc>
        <w:tc>
          <w:tcPr>
            <w:tcW w:w="1376" w:type="dxa"/>
            <w:noWrap/>
            <w:hideMark/>
          </w:tcPr>
          <w:p w14:paraId="4966099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2028</w:t>
            </w:r>
          </w:p>
        </w:tc>
        <w:tc>
          <w:tcPr>
            <w:tcW w:w="1376" w:type="dxa"/>
            <w:noWrap/>
            <w:hideMark/>
          </w:tcPr>
          <w:p w14:paraId="6A89F8AF"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4332</w:t>
            </w:r>
          </w:p>
        </w:tc>
        <w:tc>
          <w:tcPr>
            <w:tcW w:w="1376" w:type="dxa"/>
            <w:noWrap/>
            <w:hideMark/>
          </w:tcPr>
          <w:p w14:paraId="4A1638D3"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6024</w:t>
            </w:r>
          </w:p>
        </w:tc>
        <w:tc>
          <w:tcPr>
            <w:tcW w:w="1376" w:type="dxa"/>
            <w:noWrap/>
            <w:hideMark/>
          </w:tcPr>
          <w:p w14:paraId="518EDC08"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11808</w:t>
            </w:r>
          </w:p>
        </w:tc>
      </w:tr>
      <w:tr w:rsidR="00C22C64" w:rsidRPr="00665752" w14:paraId="66DCB383"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2940F8F8" w14:textId="54FE075C" w:rsidR="00C22C64" w:rsidRPr="00E06E0F" w:rsidRDefault="00C22C64" w:rsidP="000A5CE6">
            <w:pPr>
              <w:jc w:val="center"/>
              <w:rPr>
                <w:rFonts w:ascii="Arial" w:hAnsi="Arial" w:cs="Arial"/>
                <w:b w:val="0"/>
                <w:bCs w:val="0"/>
              </w:rPr>
            </w:pPr>
            <w:r w:rsidRPr="00E06E0F">
              <w:rPr>
                <w:rFonts w:ascii="Arial" w:hAnsi="Arial" w:cs="Arial"/>
              </w:rPr>
              <w:t xml:space="preserve">Balıq yağı </w:t>
            </w:r>
          </w:p>
        </w:tc>
        <w:tc>
          <w:tcPr>
            <w:tcW w:w="1118" w:type="dxa"/>
            <w:tcBorders>
              <w:left w:val="single" w:sz="4" w:space="0" w:color="auto"/>
            </w:tcBorders>
          </w:tcPr>
          <w:p w14:paraId="4D684D7C" w14:textId="754EC43F"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2C64">
              <w:rPr>
                <w:rFonts w:ascii="Arial" w:hAnsi="Arial" w:cs="Arial"/>
              </w:rPr>
              <w:t>ton</w:t>
            </w:r>
          </w:p>
        </w:tc>
        <w:tc>
          <w:tcPr>
            <w:tcW w:w="1031" w:type="dxa"/>
            <w:noWrap/>
            <w:hideMark/>
          </w:tcPr>
          <w:p w14:paraId="3C9BFD5D" w14:textId="0EF7A45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780</w:t>
            </w:r>
          </w:p>
        </w:tc>
        <w:tc>
          <w:tcPr>
            <w:tcW w:w="1376" w:type="dxa"/>
            <w:noWrap/>
            <w:hideMark/>
          </w:tcPr>
          <w:p w14:paraId="4753A643"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2028</w:t>
            </w:r>
          </w:p>
        </w:tc>
        <w:tc>
          <w:tcPr>
            <w:tcW w:w="1376" w:type="dxa"/>
            <w:noWrap/>
            <w:hideMark/>
          </w:tcPr>
          <w:p w14:paraId="6F1E2B22"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4332</w:t>
            </w:r>
          </w:p>
        </w:tc>
        <w:tc>
          <w:tcPr>
            <w:tcW w:w="1376" w:type="dxa"/>
            <w:noWrap/>
            <w:hideMark/>
          </w:tcPr>
          <w:p w14:paraId="7369AC89"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6024</w:t>
            </w:r>
          </w:p>
        </w:tc>
        <w:tc>
          <w:tcPr>
            <w:tcW w:w="1376" w:type="dxa"/>
            <w:noWrap/>
            <w:hideMark/>
          </w:tcPr>
          <w:p w14:paraId="380D0745"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11808</w:t>
            </w:r>
          </w:p>
        </w:tc>
      </w:tr>
      <w:tr w:rsidR="00C22C64" w:rsidRPr="00665752" w14:paraId="2D2C880D"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568" w:type="dxa"/>
            <w:tcBorders>
              <w:right w:val="single" w:sz="4" w:space="0" w:color="auto"/>
            </w:tcBorders>
            <w:noWrap/>
            <w:hideMark/>
          </w:tcPr>
          <w:p w14:paraId="3BDF9370" w14:textId="77777777" w:rsidR="00C22C64" w:rsidRPr="00665752" w:rsidRDefault="00C22C64" w:rsidP="000A5CE6">
            <w:pPr>
              <w:jc w:val="center"/>
              <w:rPr>
                <w:rFonts w:ascii="Arial" w:hAnsi="Arial" w:cs="Arial"/>
                <w:b w:val="0"/>
                <w:bCs w:val="0"/>
              </w:rPr>
            </w:pPr>
            <w:r w:rsidRPr="00665752">
              <w:rPr>
                <w:rFonts w:ascii="Arial" w:hAnsi="Arial" w:cs="Arial"/>
              </w:rPr>
              <w:t>Cəmi yem istehsalı</w:t>
            </w:r>
          </w:p>
        </w:tc>
        <w:tc>
          <w:tcPr>
            <w:tcW w:w="1118" w:type="dxa"/>
            <w:tcBorders>
              <w:left w:val="single" w:sz="4" w:space="0" w:color="auto"/>
            </w:tcBorders>
          </w:tcPr>
          <w:p w14:paraId="44E8FBE2" w14:textId="19DBD57A" w:rsidR="00C22C64" w:rsidRPr="00665752"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ton</w:t>
            </w:r>
          </w:p>
        </w:tc>
        <w:tc>
          <w:tcPr>
            <w:tcW w:w="1031" w:type="dxa"/>
            <w:noWrap/>
            <w:hideMark/>
          </w:tcPr>
          <w:p w14:paraId="0B280A48" w14:textId="0093E5F1"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9944</w:t>
            </w:r>
          </w:p>
        </w:tc>
        <w:tc>
          <w:tcPr>
            <w:tcW w:w="1376" w:type="dxa"/>
            <w:noWrap/>
            <w:hideMark/>
          </w:tcPr>
          <w:p w14:paraId="1A1F106D"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240</w:t>
            </w:r>
            <w:r w:rsidRPr="00665752">
              <w:rPr>
                <w:rFonts w:ascii="Arial" w:hAnsi="Arial" w:cs="Arial"/>
                <w:b/>
              </w:rPr>
              <w:t>5</w:t>
            </w:r>
            <w:r>
              <w:rPr>
                <w:rFonts w:ascii="Arial" w:hAnsi="Arial" w:cs="Arial"/>
                <w:b/>
              </w:rPr>
              <w:t>6</w:t>
            </w:r>
          </w:p>
        </w:tc>
        <w:tc>
          <w:tcPr>
            <w:tcW w:w="1376" w:type="dxa"/>
            <w:noWrap/>
            <w:hideMark/>
          </w:tcPr>
          <w:p w14:paraId="34C5D5C7"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46352</w:t>
            </w:r>
          </w:p>
        </w:tc>
        <w:tc>
          <w:tcPr>
            <w:tcW w:w="1376" w:type="dxa"/>
            <w:noWrap/>
            <w:hideMark/>
          </w:tcPr>
          <w:p w14:paraId="24A70544"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79815</w:t>
            </w:r>
          </w:p>
        </w:tc>
        <w:tc>
          <w:tcPr>
            <w:tcW w:w="1376" w:type="dxa"/>
            <w:noWrap/>
            <w:hideMark/>
          </w:tcPr>
          <w:p w14:paraId="3681D09B"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140880</w:t>
            </w:r>
          </w:p>
        </w:tc>
      </w:tr>
    </w:tbl>
    <w:p w14:paraId="206C27FA" w14:textId="77777777" w:rsidR="00F258E7" w:rsidRDefault="00F258E7" w:rsidP="00F258E7">
      <w:pPr>
        <w:pStyle w:val="yiv6447056349gmail-msolistparagraph"/>
        <w:shd w:val="clear" w:color="auto" w:fill="FFFFFF"/>
        <w:spacing w:before="0" w:beforeAutospacing="0" w:after="120" w:afterAutospacing="0" w:line="276" w:lineRule="auto"/>
        <w:ind w:firstLine="720"/>
        <w:jc w:val="both"/>
        <w:rPr>
          <w:rFonts w:ascii="Arial" w:hAnsi="Arial" w:cs="Arial"/>
          <w:lang w:val="az-Latn-AZ"/>
        </w:rPr>
      </w:pPr>
    </w:p>
    <w:p w14:paraId="70465FB5" w14:textId="77777777" w:rsidR="00F258E7" w:rsidRDefault="00F258E7" w:rsidP="00F258E7">
      <w:pPr>
        <w:pStyle w:val="yiv6447056349gmail-msolistparagraph"/>
        <w:shd w:val="clear" w:color="auto" w:fill="FFFFFF"/>
        <w:spacing w:before="0" w:beforeAutospacing="0" w:after="120" w:afterAutospacing="0" w:line="276" w:lineRule="auto"/>
        <w:ind w:firstLine="720"/>
        <w:jc w:val="right"/>
        <w:rPr>
          <w:rFonts w:ascii="Arial" w:hAnsi="Arial" w:cs="Arial"/>
          <w:b/>
          <w:lang w:val="az-Latn-AZ"/>
        </w:rPr>
      </w:pPr>
      <w:r w:rsidRPr="00665752">
        <w:rPr>
          <w:rFonts w:ascii="Arial" w:hAnsi="Arial" w:cs="Arial"/>
          <w:b/>
          <w:lang w:val="az-Latn-AZ"/>
        </w:rPr>
        <w:t xml:space="preserve">Cədvəl </w:t>
      </w:r>
      <w:r w:rsidR="001B0E30">
        <w:rPr>
          <w:rFonts w:ascii="Arial" w:hAnsi="Arial" w:cs="Arial"/>
          <w:b/>
          <w:lang w:val="az-Latn-AZ"/>
        </w:rPr>
        <w:t>8</w:t>
      </w:r>
    </w:p>
    <w:p w14:paraId="56D2A44E" w14:textId="77777777" w:rsidR="00F258E7" w:rsidRDefault="00F258E7" w:rsidP="00F258E7">
      <w:pPr>
        <w:pStyle w:val="yiv6447056349gmail-msolistparagraph"/>
        <w:shd w:val="clear" w:color="auto" w:fill="FFFFFF"/>
        <w:spacing w:before="0" w:beforeAutospacing="0" w:after="120" w:afterAutospacing="0" w:line="276" w:lineRule="auto"/>
        <w:jc w:val="center"/>
        <w:rPr>
          <w:rFonts w:ascii="Arial" w:hAnsi="Arial" w:cs="Arial"/>
          <w:b/>
          <w:lang w:val="az-Latn-AZ"/>
        </w:rPr>
      </w:pPr>
      <w:r w:rsidRPr="00551848">
        <w:rPr>
          <w:rFonts w:ascii="Arial" w:hAnsi="Arial" w:cs="Arial"/>
          <w:b/>
          <w:lang w:val="az-Latn-AZ"/>
        </w:rPr>
        <w:t xml:space="preserve">İllik istehsalı </w:t>
      </w:r>
      <w:r w:rsidR="00A179D5">
        <w:rPr>
          <w:rFonts w:ascii="Arial" w:hAnsi="Arial" w:cs="Arial"/>
          <w:b/>
          <w:lang w:val="az-Latn-AZ"/>
        </w:rPr>
        <w:t>111310</w:t>
      </w:r>
      <w:r w:rsidRPr="00551848">
        <w:rPr>
          <w:rFonts w:ascii="Arial" w:hAnsi="Arial" w:cs="Arial"/>
          <w:b/>
          <w:lang w:val="az-Latn-AZ"/>
        </w:rPr>
        <w:t xml:space="preserve"> ton olan balıqçılıq təsərrüfatlarının illər üzrə yemin ərazi tələbatı</w:t>
      </w:r>
    </w:p>
    <w:tbl>
      <w:tblPr>
        <w:tblStyle w:val="-11"/>
        <w:tblW w:w="10221" w:type="dxa"/>
        <w:tblInd w:w="108" w:type="dxa"/>
        <w:tblLook w:val="04A0" w:firstRow="1" w:lastRow="0" w:firstColumn="1" w:lastColumn="0" w:noHBand="0" w:noVBand="1"/>
      </w:tblPr>
      <w:tblGrid>
        <w:gridCol w:w="2410"/>
        <w:gridCol w:w="1139"/>
        <w:gridCol w:w="1084"/>
        <w:gridCol w:w="1124"/>
        <w:gridCol w:w="1265"/>
        <w:gridCol w:w="1218"/>
        <w:gridCol w:w="1981"/>
      </w:tblGrid>
      <w:tr w:rsidR="00C22C64" w:rsidRPr="00665752" w14:paraId="73300F45" w14:textId="77777777" w:rsidTr="007A33B1">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hideMark/>
          </w:tcPr>
          <w:p w14:paraId="69F6206C" w14:textId="77777777" w:rsidR="00C22C64" w:rsidRPr="00665752" w:rsidRDefault="00C22C64" w:rsidP="00D53ACE">
            <w:pPr>
              <w:rPr>
                <w:rFonts w:ascii="Arial" w:hAnsi="Arial" w:cs="Arial"/>
                <w:b w:val="0"/>
                <w:bCs w:val="0"/>
              </w:rPr>
            </w:pPr>
            <w:r w:rsidRPr="00665752">
              <w:rPr>
                <w:rFonts w:ascii="Arial" w:hAnsi="Arial" w:cs="Arial"/>
              </w:rPr>
              <w:t>İllər üzrə ərazi tələbatı (ha)</w:t>
            </w:r>
          </w:p>
        </w:tc>
        <w:tc>
          <w:tcPr>
            <w:tcW w:w="1159" w:type="dxa"/>
            <w:tcBorders>
              <w:left w:val="single" w:sz="4" w:space="0" w:color="auto"/>
            </w:tcBorders>
          </w:tcPr>
          <w:p w14:paraId="56BBA516" w14:textId="36492FFF" w:rsidR="00C22C64" w:rsidRPr="00665752" w:rsidRDefault="00C22C64" w:rsidP="00C22C6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Ölçü vahidi</w:t>
            </w:r>
          </w:p>
        </w:tc>
        <w:tc>
          <w:tcPr>
            <w:tcW w:w="1075" w:type="dxa"/>
            <w:noWrap/>
          </w:tcPr>
          <w:p w14:paraId="2246B224" w14:textId="604F2141"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2023</w:t>
            </w:r>
          </w:p>
        </w:tc>
        <w:tc>
          <w:tcPr>
            <w:tcW w:w="1124" w:type="dxa"/>
            <w:noWrap/>
          </w:tcPr>
          <w:p w14:paraId="0D2CDFEE"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2024</w:t>
            </w:r>
          </w:p>
        </w:tc>
        <w:tc>
          <w:tcPr>
            <w:tcW w:w="1265" w:type="dxa"/>
            <w:noWrap/>
          </w:tcPr>
          <w:p w14:paraId="0D976091"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2025</w:t>
            </w:r>
          </w:p>
        </w:tc>
        <w:tc>
          <w:tcPr>
            <w:tcW w:w="1207" w:type="dxa"/>
            <w:noWrap/>
          </w:tcPr>
          <w:p w14:paraId="03604983"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2026</w:t>
            </w:r>
          </w:p>
        </w:tc>
        <w:tc>
          <w:tcPr>
            <w:tcW w:w="1981" w:type="dxa"/>
            <w:noWrap/>
          </w:tcPr>
          <w:p w14:paraId="1FF0C7DC" w14:textId="77777777" w:rsidR="00C22C64" w:rsidRPr="00665752" w:rsidRDefault="00C22C64" w:rsidP="00D53AC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2027</w:t>
            </w:r>
          </w:p>
        </w:tc>
      </w:tr>
      <w:tr w:rsidR="00C22C64" w:rsidRPr="00665752" w14:paraId="0C09A60F"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hideMark/>
          </w:tcPr>
          <w:p w14:paraId="15C6CDCB" w14:textId="306D3501" w:rsidR="00C22C64" w:rsidRPr="00E06E0F" w:rsidRDefault="00C22C64" w:rsidP="000A5CE6">
            <w:pPr>
              <w:jc w:val="center"/>
              <w:rPr>
                <w:rFonts w:ascii="Arial" w:hAnsi="Arial" w:cs="Arial"/>
                <w:b w:val="0"/>
                <w:bCs w:val="0"/>
              </w:rPr>
            </w:pPr>
            <w:r w:rsidRPr="00E06E0F">
              <w:rPr>
                <w:rFonts w:ascii="Arial" w:hAnsi="Arial" w:cs="Arial"/>
              </w:rPr>
              <w:t xml:space="preserve">Qarğıdalı </w:t>
            </w:r>
          </w:p>
        </w:tc>
        <w:tc>
          <w:tcPr>
            <w:tcW w:w="1159" w:type="dxa"/>
            <w:tcBorders>
              <w:left w:val="single" w:sz="4" w:space="0" w:color="auto"/>
            </w:tcBorders>
          </w:tcPr>
          <w:p w14:paraId="5C51BA11" w14:textId="30C32BF2"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w:t>
            </w:r>
          </w:p>
        </w:tc>
        <w:tc>
          <w:tcPr>
            <w:tcW w:w="1075" w:type="dxa"/>
            <w:noWrap/>
            <w:hideMark/>
          </w:tcPr>
          <w:p w14:paraId="06D1A4D0" w14:textId="7BD60383"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320.19</w:t>
            </w:r>
          </w:p>
        </w:tc>
        <w:tc>
          <w:tcPr>
            <w:tcW w:w="1124" w:type="dxa"/>
            <w:noWrap/>
            <w:hideMark/>
          </w:tcPr>
          <w:p w14:paraId="33AC7EA7"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536.94</w:t>
            </w:r>
          </w:p>
        </w:tc>
        <w:tc>
          <w:tcPr>
            <w:tcW w:w="1265" w:type="dxa"/>
            <w:noWrap/>
            <w:hideMark/>
          </w:tcPr>
          <w:p w14:paraId="7B83A441"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7645.98</w:t>
            </w:r>
          </w:p>
        </w:tc>
        <w:tc>
          <w:tcPr>
            <w:tcW w:w="1207" w:type="dxa"/>
            <w:noWrap/>
            <w:hideMark/>
          </w:tcPr>
          <w:p w14:paraId="04415EC8"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2472.9</w:t>
            </w:r>
          </w:p>
        </w:tc>
        <w:tc>
          <w:tcPr>
            <w:tcW w:w="1981" w:type="dxa"/>
            <w:noWrap/>
            <w:hideMark/>
          </w:tcPr>
          <w:p w14:paraId="5ADDDA39"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4477.83</w:t>
            </w:r>
          </w:p>
        </w:tc>
      </w:tr>
      <w:tr w:rsidR="00C22C64" w:rsidRPr="00665752" w14:paraId="2FDB8DF9"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hideMark/>
          </w:tcPr>
          <w:p w14:paraId="69344FC2" w14:textId="6897465F" w:rsidR="00C22C64" w:rsidRPr="00E06E0F" w:rsidRDefault="00C22C64" w:rsidP="000A5CE6">
            <w:pPr>
              <w:jc w:val="center"/>
              <w:rPr>
                <w:rFonts w:ascii="Arial" w:hAnsi="Arial" w:cs="Arial"/>
                <w:b w:val="0"/>
                <w:bCs w:val="0"/>
              </w:rPr>
            </w:pPr>
            <w:r w:rsidRPr="00E06E0F">
              <w:rPr>
                <w:rFonts w:ascii="Arial" w:hAnsi="Arial" w:cs="Arial"/>
              </w:rPr>
              <w:t xml:space="preserve">Buğda </w:t>
            </w:r>
          </w:p>
        </w:tc>
        <w:tc>
          <w:tcPr>
            <w:tcW w:w="1159" w:type="dxa"/>
            <w:tcBorders>
              <w:left w:val="single" w:sz="4" w:space="0" w:color="auto"/>
            </w:tcBorders>
          </w:tcPr>
          <w:p w14:paraId="07CAC6B3" w14:textId="4A79A261"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w:t>
            </w:r>
          </w:p>
        </w:tc>
        <w:tc>
          <w:tcPr>
            <w:tcW w:w="1075" w:type="dxa"/>
            <w:noWrap/>
            <w:hideMark/>
          </w:tcPr>
          <w:p w14:paraId="16E4BC2A" w14:textId="4C7D8E59"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479.67</w:t>
            </w:r>
          </w:p>
        </w:tc>
        <w:tc>
          <w:tcPr>
            <w:tcW w:w="1124" w:type="dxa"/>
            <w:noWrap/>
            <w:hideMark/>
          </w:tcPr>
          <w:p w14:paraId="6013664E"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1247.13</w:t>
            </w:r>
          </w:p>
        </w:tc>
        <w:tc>
          <w:tcPr>
            <w:tcW w:w="1265" w:type="dxa"/>
            <w:noWrap/>
            <w:hideMark/>
          </w:tcPr>
          <w:p w14:paraId="6348B060"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1335.69</w:t>
            </w:r>
          </w:p>
        </w:tc>
        <w:tc>
          <w:tcPr>
            <w:tcW w:w="1207" w:type="dxa"/>
            <w:noWrap/>
            <w:hideMark/>
          </w:tcPr>
          <w:p w14:paraId="76A33E3F"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3704.49</w:t>
            </w:r>
          </w:p>
        </w:tc>
        <w:tc>
          <w:tcPr>
            <w:tcW w:w="1981" w:type="dxa"/>
            <w:noWrap/>
            <w:hideMark/>
          </w:tcPr>
          <w:p w14:paraId="6F97DBE3"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6707.94</w:t>
            </w:r>
          </w:p>
        </w:tc>
      </w:tr>
      <w:tr w:rsidR="00C22C64" w:rsidRPr="00665752" w14:paraId="7472796E"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hideMark/>
          </w:tcPr>
          <w:p w14:paraId="14E262B3" w14:textId="0E7390A4" w:rsidR="00C22C64" w:rsidRPr="00E06E0F" w:rsidRDefault="00C22C64" w:rsidP="000A5CE6">
            <w:pPr>
              <w:jc w:val="center"/>
              <w:rPr>
                <w:rFonts w:ascii="Arial" w:hAnsi="Arial" w:cs="Arial"/>
                <w:b w:val="0"/>
                <w:bCs w:val="0"/>
              </w:rPr>
            </w:pPr>
            <w:r w:rsidRPr="00E06E0F">
              <w:rPr>
                <w:rFonts w:ascii="Arial" w:hAnsi="Arial" w:cs="Arial"/>
              </w:rPr>
              <w:t xml:space="preserve">Arpa </w:t>
            </w:r>
          </w:p>
        </w:tc>
        <w:tc>
          <w:tcPr>
            <w:tcW w:w="1159" w:type="dxa"/>
            <w:tcBorders>
              <w:left w:val="single" w:sz="4" w:space="0" w:color="auto"/>
            </w:tcBorders>
          </w:tcPr>
          <w:p w14:paraId="121163A0" w14:textId="3757374F"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w:t>
            </w:r>
          </w:p>
        </w:tc>
        <w:tc>
          <w:tcPr>
            <w:tcW w:w="1075" w:type="dxa"/>
            <w:noWrap/>
            <w:hideMark/>
          </w:tcPr>
          <w:p w14:paraId="4BF12D51" w14:textId="56519015"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495.12</w:t>
            </w:r>
          </w:p>
        </w:tc>
        <w:tc>
          <w:tcPr>
            <w:tcW w:w="1124" w:type="dxa"/>
            <w:noWrap/>
            <w:hideMark/>
          </w:tcPr>
          <w:p w14:paraId="7E64506B"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1287.3</w:t>
            </w:r>
          </w:p>
        </w:tc>
        <w:tc>
          <w:tcPr>
            <w:tcW w:w="1265" w:type="dxa"/>
            <w:noWrap/>
            <w:hideMark/>
          </w:tcPr>
          <w:p w14:paraId="696E0A76"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2749.8</w:t>
            </w:r>
          </w:p>
        </w:tc>
        <w:tc>
          <w:tcPr>
            <w:tcW w:w="1207" w:type="dxa"/>
            <w:noWrap/>
            <w:hideMark/>
          </w:tcPr>
          <w:p w14:paraId="3D9438CB"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4995.69</w:t>
            </w:r>
          </w:p>
        </w:tc>
        <w:tc>
          <w:tcPr>
            <w:tcW w:w="1981" w:type="dxa"/>
            <w:noWrap/>
            <w:hideMark/>
          </w:tcPr>
          <w:p w14:paraId="7A539B1C"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6925.56</w:t>
            </w:r>
          </w:p>
        </w:tc>
      </w:tr>
      <w:tr w:rsidR="00C22C64" w:rsidRPr="00665752" w14:paraId="7C3ED37D"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hideMark/>
          </w:tcPr>
          <w:p w14:paraId="66A95F54" w14:textId="0280AD29" w:rsidR="00C22C64" w:rsidRPr="00E06E0F" w:rsidRDefault="00C22C64" w:rsidP="000A5CE6">
            <w:pPr>
              <w:jc w:val="center"/>
              <w:rPr>
                <w:rFonts w:ascii="Arial" w:hAnsi="Arial" w:cs="Arial"/>
                <w:b w:val="0"/>
                <w:bCs w:val="0"/>
              </w:rPr>
            </w:pPr>
            <w:r w:rsidRPr="00E06E0F">
              <w:rPr>
                <w:rFonts w:ascii="Arial" w:hAnsi="Arial" w:cs="Arial"/>
              </w:rPr>
              <w:t xml:space="preserve">Soya </w:t>
            </w:r>
          </w:p>
        </w:tc>
        <w:tc>
          <w:tcPr>
            <w:tcW w:w="1159" w:type="dxa"/>
            <w:tcBorders>
              <w:left w:val="single" w:sz="4" w:space="0" w:color="auto"/>
            </w:tcBorders>
          </w:tcPr>
          <w:p w14:paraId="3E3B3484" w14:textId="27F1A3E6" w:rsidR="00C22C64" w:rsidRPr="00E06E0F"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w:t>
            </w:r>
          </w:p>
        </w:tc>
        <w:tc>
          <w:tcPr>
            <w:tcW w:w="1075" w:type="dxa"/>
            <w:noWrap/>
            <w:hideMark/>
          </w:tcPr>
          <w:p w14:paraId="0ABB08CA" w14:textId="5CC2F4EE"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1380.54</w:t>
            </w:r>
          </w:p>
        </w:tc>
        <w:tc>
          <w:tcPr>
            <w:tcW w:w="1124" w:type="dxa"/>
            <w:noWrap/>
            <w:hideMark/>
          </w:tcPr>
          <w:p w14:paraId="444CD6BE"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3589.38</w:t>
            </w:r>
          </w:p>
        </w:tc>
        <w:tc>
          <w:tcPr>
            <w:tcW w:w="1265" w:type="dxa"/>
            <w:noWrap/>
            <w:hideMark/>
          </w:tcPr>
          <w:p w14:paraId="52D71B0D"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7667.25</w:t>
            </w:r>
          </w:p>
        </w:tc>
        <w:tc>
          <w:tcPr>
            <w:tcW w:w="1207" w:type="dxa"/>
            <w:noWrap/>
            <w:hideMark/>
          </w:tcPr>
          <w:p w14:paraId="2135AE5F"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10661.94</w:t>
            </w:r>
          </w:p>
        </w:tc>
        <w:tc>
          <w:tcPr>
            <w:tcW w:w="1981" w:type="dxa"/>
            <w:noWrap/>
            <w:hideMark/>
          </w:tcPr>
          <w:p w14:paraId="236F3487"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19306.2</w:t>
            </w:r>
          </w:p>
        </w:tc>
      </w:tr>
      <w:tr w:rsidR="00C22C64" w:rsidRPr="00665752" w14:paraId="15C0883A" w14:textId="77777777" w:rsidTr="007A33B1">
        <w:trPr>
          <w:trHeight w:val="353"/>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noWrap/>
          </w:tcPr>
          <w:p w14:paraId="1144684F" w14:textId="1D7FBF9C" w:rsidR="00C22C64" w:rsidRPr="00665752" w:rsidRDefault="00C22C64" w:rsidP="000A5CE6">
            <w:pPr>
              <w:jc w:val="center"/>
              <w:rPr>
                <w:rFonts w:ascii="Arial" w:hAnsi="Arial" w:cs="Arial"/>
              </w:rPr>
            </w:pPr>
            <w:r w:rsidRPr="00665752">
              <w:rPr>
                <w:rFonts w:ascii="Arial" w:hAnsi="Arial" w:cs="Arial"/>
              </w:rPr>
              <w:t>Cəmi ərazi tələbatı</w:t>
            </w:r>
          </w:p>
        </w:tc>
        <w:tc>
          <w:tcPr>
            <w:tcW w:w="1159" w:type="dxa"/>
            <w:tcBorders>
              <w:left w:val="single" w:sz="4" w:space="0" w:color="auto"/>
            </w:tcBorders>
          </w:tcPr>
          <w:p w14:paraId="2F5F4BF3" w14:textId="7C296BFE" w:rsidR="00C22C64" w:rsidRPr="00665752" w:rsidRDefault="00C22C64" w:rsidP="00C22C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ha</w:t>
            </w:r>
          </w:p>
        </w:tc>
        <w:tc>
          <w:tcPr>
            <w:tcW w:w="1075" w:type="dxa"/>
            <w:noWrap/>
          </w:tcPr>
          <w:p w14:paraId="086268F5" w14:textId="78535135"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2675.52</w:t>
            </w:r>
          </w:p>
        </w:tc>
        <w:tc>
          <w:tcPr>
            <w:tcW w:w="1124" w:type="dxa"/>
            <w:noWrap/>
          </w:tcPr>
          <w:p w14:paraId="426132B4"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6660.</w:t>
            </w:r>
            <w:r w:rsidRPr="00665752">
              <w:rPr>
                <w:rFonts w:ascii="Arial" w:hAnsi="Arial" w:cs="Arial"/>
                <w:b/>
                <w:bCs/>
              </w:rPr>
              <w:t>75</w:t>
            </w:r>
          </w:p>
        </w:tc>
        <w:tc>
          <w:tcPr>
            <w:tcW w:w="1265" w:type="dxa"/>
            <w:noWrap/>
          </w:tcPr>
          <w:p w14:paraId="25E309F8"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19398.72</w:t>
            </w:r>
          </w:p>
        </w:tc>
        <w:tc>
          <w:tcPr>
            <w:tcW w:w="1207" w:type="dxa"/>
            <w:noWrap/>
          </w:tcPr>
          <w:p w14:paraId="12023C20"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21835.02</w:t>
            </w:r>
          </w:p>
        </w:tc>
        <w:tc>
          <w:tcPr>
            <w:tcW w:w="1981" w:type="dxa"/>
            <w:noWrap/>
          </w:tcPr>
          <w:p w14:paraId="7AC9409C" w14:textId="77777777" w:rsidR="00C22C64" w:rsidRPr="00665752" w:rsidRDefault="00C22C64" w:rsidP="00D53AC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37417.53</w:t>
            </w:r>
          </w:p>
        </w:tc>
      </w:tr>
    </w:tbl>
    <w:p w14:paraId="1636CDBF" w14:textId="77777777" w:rsidR="00F258E7" w:rsidRDefault="00F258E7" w:rsidP="00A15AB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p>
    <w:p w14:paraId="4F7FE676" w14:textId="77777777" w:rsidR="00F258E7" w:rsidRDefault="00F258E7" w:rsidP="00A15AB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p>
    <w:p w14:paraId="78B9210B" w14:textId="77777777" w:rsidR="007D6606" w:rsidRPr="00C6294C" w:rsidRDefault="00A15ABA">
      <w:pPr>
        <w:pStyle w:val="yiv6447056349gmail-msolistparagraph"/>
        <w:shd w:val="clear" w:color="auto" w:fill="FFFFFF"/>
        <w:spacing w:before="0" w:beforeAutospacing="0" w:after="120" w:afterAutospacing="0" w:line="276" w:lineRule="auto"/>
        <w:ind w:firstLine="720"/>
        <w:jc w:val="both"/>
        <w:rPr>
          <w:rFonts w:ascii="Arial" w:hAnsi="Arial" w:cs="Arial"/>
          <w:b/>
          <w:color w:val="000000" w:themeColor="text1"/>
          <w:lang w:val="az-Latn-AZ"/>
        </w:rPr>
      </w:pPr>
      <w:r>
        <w:rPr>
          <w:rFonts w:ascii="Arial" w:hAnsi="Arial" w:cs="Arial"/>
          <w:b/>
          <w:color w:val="000000" w:themeColor="text1"/>
          <w:lang w:val="az-Latn-AZ"/>
        </w:rPr>
        <w:t>4</w:t>
      </w:r>
      <w:r w:rsidR="00C6294C" w:rsidRPr="00C6294C">
        <w:rPr>
          <w:rFonts w:ascii="Arial" w:hAnsi="Arial" w:cs="Arial"/>
          <w:b/>
          <w:color w:val="000000" w:themeColor="text1"/>
          <w:lang w:val="az-Latn-AZ"/>
        </w:rPr>
        <w:t>.</w:t>
      </w:r>
      <w:r w:rsidR="00C6179C" w:rsidRPr="00C6294C">
        <w:rPr>
          <w:rFonts w:ascii="Arial" w:hAnsi="Arial" w:cs="Arial"/>
          <w:b/>
          <w:color w:val="000000" w:themeColor="text1"/>
          <w:lang w:val="az-Latn-AZ"/>
        </w:rPr>
        <w:t>3</w:t>
      </w:r>
      <w:r w:rsidR="00A8321A" w:rsidRPr="00C6294C">
        <w:rPr>
          <w:rFonts w:ascii="Arial" w:hAnsi="Arial" w:cs="Arial"/>
          <w:b/>
          <w:color w:val="000000" w:themeColor="text1"/>
          <w:lang w:val="az-Latn-AZ"/>
        </w:rPr>
        <w:t xml:space="preserve">. </w:t>
      </w:r>
      <w:r w:rsidR="0079697E" w:rsidRPr="00C6294C">
        <w:rPr>
          <w:rFonts w:ascii="Arial" w:hAnsi="Arial" w:cs="Arial"/>
          <w:b/>
          <w:color w:val="000000" w:themeColor="text1"/>
          <w:lang w:val="az-Latn-AZ"/>
        </w:rPr>
        <w:t xml:space="preserve">Adambaşına </w:t>
      </w:r>
      <w:r w:rsidR="00A8321A" w:rsidRPr="00C6294C">
        <w:rPr>
          <w:rFonts w:ascii="Arial" w:hAnsi="Arial" w:cs="Arial"/>
          <w:b/>
          <w:color w:val="000000" w:themeColor="text1"/>
          <w:lang w:val="az-Latn-AZ"/>
        </w:rPr>
        <w:t>düşən orta illik balıq və balıq məhsulları istehlakının art</w:t>
      </w:r>
      <w:r w:rsidR="00C6294C">
        <w:rPr>
          <w:rFonts w:ascii="Arial" w:hAnsi="Arial" w:cs="Arial"/>
          <w:b/>
          <w:color w:val="000000" w:themeColor="text1"/>
          <w:lang w:val="az-Latn-AZ"/>
        </w:rPr>
        <w:t>ırıl</w:t>
      </w:r>
      <w:r w:rsidR="00A8321A" w:rsidRPr="00C6294C">
        <w:rPr>
          <w:rFonts w:ascii="Arial" w:hAnsi="Arial" w:cs="Arial"/>
          <w:b/>
          <w:color w:val="000000" w:themeColor="text1"/>
          <w:lang w:val="az-Latn-AZ"/>
        </w:rPr>
        <w:t>ması</w:t>
      </w:r>
    </w:p>
    <w:p w14:paraId="71359D93" w14:textId="77777777" w:rsidR="001B1EF2" w:rsidRPr="00D13DD5" w:rsidRDefault="00A8321A"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shd w:val="clear" w:color="auto" w:fill="FFFFFF"/>
        </w:rPr>
        <w:t>Azərbaycanda</w:t>
      </w:r>
      <w:r w:rsidR="00115DEA">
        <w:rPr>
          <w:rFonts w:ascii="Arial" w:hAnsi="Arial" w:cs="Arial"/>
          <w:color w:val="000000" w:themeColor="text1"/>
          <w:shd w:val="clear" w:color="auto" w:fill="FFFFFF"/>
        </w:rPr>
        <w:t xml:space="preserve"> </w:t>
      </w:r>
      <w:r w:rsidR="006E32D8" w:rsidRPr="00D13DD5">
        <w:rPr>
          <w:rFonts w:ascii="Arial" w:hAnsi="Arial" w:cs="Arial"/>
          <w:color w:val="000000" w:themeColor="text1"/>
        </w:rPr>
        <w:t>son 15</w:t>
      </w:r>
      <w:r w:rsidR="00C43CFB">
        <w:rPr>
          <w:rFonts w:ascii="Arial" w:hAnsi="Arial" w:cs="Arial"/>
          <w:color w:val="000000" w:themeColor="text1"/>
        </w:rPr>
        <w:t xml:space="preserve">-20 </w:t>
      </w:r>
      <w:r w:rsidR="006E32D8" w:rsidRPr="00D13DD5">
        <w:rPr>
          <w:rFonts w:ascii="Arial" w:hAnsi="Arial" w:cs="Arial"/>
          <w:color w:val="000000" w:themeColor="text1"/>
        </w:rPr>
        <w:t>il ərzində əhali</w:t>
      </w:r>
      <w:r w:rsidR="00C43CFB">
        <w:rPr>
          <w:rFonts w:ascii="Arial" w:hAnsi="Arial" w:cs="Arial"/>
          <w:color w:val="000000" w:themeColor="text1"/>
        </w:rPr>
        <w:t xml:space="preserve"> </w:t>
      </w:r>
      <w:r w:rsidR="006E32D8" w:rsidRPr="00D13DD5">
        <w:rPr>
          <w:rFonts w:ascii="Arial" w:hAnsi="Arial" w:cs="Arial"/>
          <w:color w:val="000000" w:themeColor="text1"/>
        </w:rPr>
        <w:t xml:space="preserve">tərəfindən ənənəvi yolla əldə edilən balıq məhsullarının istehlak səviyyəsi, onların </w:t>
      </w:r>
      <w:r w:rsidR="00FD32DC" w:rsidRPr="00D13DD5">
        <w:rPr>
          <w:rFonts w:ascii="Arial" w:hAnsi="Arial" w:cs="Arial"/>
          <w:color w:val="000000" w:themeColor="text1"/>
        </w:rPr>
        <w:t xml:space="preserve">növ (çeşid) </w:t>
      </w:r>
      <w:r w:rsidR="006A6D11" w:rsidRPr="00D13DD5">
        <w:rPr>
          <w:rFonts w:ascii="Arial" w:hAnsi="Arial" w:cs="Arial"/>
          <w:color w:val="000000" w:themeColor="text1"/>
        </w:rPr>
        <w:t xml:space="preserve">müxtəlifliyi </w:t>
      </w:r>
      <w:r w:rsidR="006E32D8" w:rsidRPr="00D13DD5">
        <w:rPr>
          <w:rFonts w:ascii="Arial" w:hAnsi="Arial" w:cs="Arial"/>
          <w:color w:val="000000" w:themeColor="text1"/>
        </w:rPr>
        <w:t>və keyfiyyət göstəriciləri xeyli aşağı düşmüşdür. Heyvan zülal</w:t>
      </w:r>
      <w:r w:rsidR="00E06E0F" w:rsidRPr="00D13DD5">
        <w:rPr>
          <w:rFonts w:ascii="Arial" w:hAnsi="Arial" w:cs="Arial"/>
          <w:color w:val="000000" w:themeColor="text1"/>
        </w:rPr>
        <w:t>ı</w:t>
      </w:r>
      <w:r w:rsidR="006E32D8" w:rsidRPr="00D13DD5">
        <w:rPr>
          <w:rFonts w:ascii="Arial" w:hAnsi="Arial" w:cs="Arial"/>
          <w:color w:val="000000" w:themeColor="text1"/>
        </w:rPr>
        <w:t xml:space="preserve"> tərkibli məhsulların ümumi balansında balıq zülal</w:t>
      </w:r>
      <w:r w:rsidR="00E06E0F" w:rsidRPr="00D13DD5">
        <w:rPr>
          <w:rFonts w:ascii="Arial" w:hAnsi="Arial" w:cs="Arial"/>
          <w:color w:val="000000" w:themeColor="text1"/>
        </w:rPr>
        <w:t>ı</w:t>
      </w:r>
      <w:r w:rsidR="006E32D8" w:rsidRPr="00D13DD5">
        <w:rPr>
          <w:rFonts w:ascii="Arial" w:hAnsi="Arial" w:cs="Arial"/>
          <w:color w:val="000000" w:themeColor="text1"/>
        </w:rPr>
        <w:t xml:space="preserve"> tərkibli məhsulların payı bir neçə dəfə azalmışdır. </w:t>
      </w:r>
    </w:p>
    <w:p w14:paraId="30EB16E6" w14:textId="77777777" w:rsidR="00A42ACB" w:rsidRDefault="006E32D8" w:rsidP="00261488">
      <w:pPr>
        <w:autoSpaceDE w:val="0"/>
        <w:autoSpaceDN w:val="0"/>
        <w:adjustRightInd w:val="0"/>
        <w:spacing w:before="120" w:after="240" w:line="276" w:lineRule="auto"/>
        <w:ind w:firstLine="720"/>
        <w:jc w:val="both"/>
        <w:rPr>
          <w:rFonts w:ascii="Arial" w:hAnsi="Arial" w:cs="Arial"/>
          <w:color w:val="000000" w:themeColor="text1"/>
        </w:rPr>
      </w:pPr>
      <w:r w:rsidRPr="00D13DD5">
        <w:rPr>
          <w:rFonts w:ascii="Arial" w:hAnsi="Arial" w:cs="Arial"/>
          <w:color w:val="000000" w:themeColor="text1"/>
        </w:rPr>
        <w:t xml:space="preserve">Azərbaycanda heyvan mənşəli zülalın qəbulunda adambaşına balıq məhsullarının payı yalnız 2%, dünya üzrə </w:t>
      </w:r>
      <w:r w:rsidR="006A6D11" w:rsidRPr="00D13DD5">
        <w:rPr>
          <w:rFonts w:ascii="Arial" w:hAnsi="Arial" w:cs="Arial"/>
          <w:color w:val="000000" w:themeColor="text1"/>
        </w:rPr>
        <w:t xml:space="preserve">orta </w:t>
      </w:r>
      <w:r w:rsidRPr="00D13DD5">
        <w:rPr>
          <w:rFonts w:ascii="Arial" w:hAnsi="Arial" w:cs="Arial"/>
          <w:color w:val="000000" w:themeColor="text1"/>
        </w:rPr>
        <w:t xml:space="preserve">göstərici </w:t>
      </w:r>
      <w:r w:rsidR="006A6D11" w:rsidRPr="00D13DD5">
        <w:rPr>
          <w:rFonts w:ascii="Arial" w:hAnsi="Arial" w:cs="Arial"/>
          <w:color w:val="000000" w:themeColor="text1"/>
        </w:rPr>
        <w:t xml:space="preserve">isə </w:t>
      </w:r>
      <w:r w:rsidRPr="00D13DD5">
        <w:rPr>
          <w:rFonts w:ascii="Arial" w:hAnsi="Arial" w:cs="Arial"/>
          <w:color w:val="000000" w:themeColor="text1"/>
        </w:rPr>
        <w:t xml:space="preserve">17% </w:t>
      </w:r>
      <w:r w:rsidRPr="00567FD2">
        <w:rPr>
          <w:rFonts w:ascii="Arial" w:hAnsi="Arial" w:cs="Arial"/>
          <w:color w:val="000000" w:themeColor="text1"/>
        </w:rPr>
        <w:t>təşkil edir.</w:t>
      </w:r>
      <w:r w:rsidRPr="00567FD2">
        <w:rPr>
          <w:rFonts w:ascii="Arial" w:hAnsi="Arial" w:cs="Arial"/>
          <w:color w:val="000000" w:themeColor="text1"/>
          <w:shd w:val="clear" w:color="auto" w:fill="FFFFFF"/>
        </w:rPr>
        <w:t xml:space="preserve"> Ölkədə a</w:t>
      </w:r>
      <w:r w:rsidR="00A8321A" w:rsidRPr="00567FD2">
        <w:rPr>
          <w:rFonts w:ascii="Arial" w:hAnsi="Arial" w:cs="Arial"/>
          <w:color w:val="000000" w:themeColor="text1"/>
          <w:shd w:val="clear" w:color="auto" w:fill="FFFFFF"/>
        </w:rPr>
        <w:t>dambaşına düşən orta illik balıq</w:t>
      </w:r>
      <w:r w:rsidR="00125340" w:rsidRPr="00567FD2">
        <w:rPr>
          <w:rFonts w:ascii="Arial" w:hAnsi="Arial" w:cs="Arial"/>
          <w:color w:val="000000" w:themeColor="text1"/>
          <w:shd w:val="clear" w:color="auto" w:fill="FFFFFF"/>
        </w:rPr>
        <w:t xml:space="preserve"> və balıq məhsulları</w:t>
      </w:r>
      <w:r w:rsidR="00A8321A" w:rsidRPr="00567FD2">
        <w:rPr>
          <w:rFonts w:ascii="Arial" w:hAnsi="Arial" w:cs="Arial"/>
          <w:color w:val="000000" w:themeColor="text1"/>
          <w:shd w:val="clear" w:color="auto" w:fill="FFFFFF"/>
        </w:rPr>
        <w:t xml:space="preserve"> istehlakı 2008-ci ilədək 4,0 </w:t>
      </w:r>
      <w:r w:rsidR="003A61C4" w:rsidRPr="00567FD2">
        <w:rPr>
          <w:rFonts w:ascii="Arial" w:hAnsi="Arial" w:cs="Arial"/>
          <w:color w:val="000000" w:themeColor="text1"/>
          <w:shd w:val="clear" w:color="auto" w:fill="FFFFFF"/>
        </w:rPr>
        <w:t>kiloqrama</w:t>
      </w:r>
      <w:r w:rsidR="00A8321A" w:rsidRPr="00567FD2">
        <w:rPr>
          <w:rFonts w:ascii="Arial" w:hAnsi="Arial" w:cs="Arial"/>
          <w:color w:val="000000" w:themeColor="text1"/>
          <w:shd w:val="clear" w:color="auto" w:fill="FFFFFF"/>
        </w:rPr>
        <w:t xml:space="preserve"> yaxın olmuşdur. Son illərdə bu göstərici </w:t>
      </w:r>
      <w:r w:rsidR="004B0F53" w:rsidRPr="00567FD2">
        <w:rPr>
          <w:rFonts w:ascii="Arial" w:hAnsi="Arial" w:cs="Arial"/>
          <w:color w:val="000000" w:themeColor="text1"/>
          <w:shd w:val="clear" w:color="auto" w:fill="FFFFFF"/>
        </w:rPr>
        <w:t>artaraq 2014-cü ildə təxminən 7,</w:t>
      </w:r>
      <w:r w:rsidR="00A8321A" w:rsidRPr="00567FD2">
        <w:rPr>
          <w:rFonts w:ascii="Arial" w:hAnsi="Arial" w:cs="Arial"/>
          <w:color w:val="000000" w:themeColor="text1"/>
          <w:shd w:val="clear" w:color="auto" w:fill="FFFFFF"/>
        </w:rPr>
        <w:t xml:space="preserve">2 </w:t>
      </w:r>
      <w:bookmarkStart w:id="1" w:name="_Hlk126226750"/>
      <w:r w:rsidR="00A8321A" w:rsidRPr="00567FD2">
        <w:rPr>
          <w:rFonts w:ascii="Arial" w:hAnsi="Arial" w:cs="Arial"/>
          <w:color w:val="000000" w:themeColor="text1"/>
          <w:shd w:val="clear" w:color="auto" w:fill="FFFFFF"/>
        </w:rPr>
        <w:t>kiloqrama</w:t>
      </w:r>
      <w:bookmarkEnd w:id="1"/>
      <w:r w:rsidR="00A8321A" w:rsidRPr="00567FD2">
        <w:rPr>
          <w:rFonts w:ascii="Arial" w:hAnsi="Arial" w:cs="Arial"/>
          <w:color w:val="000000" w:themeColor="text1"/>
          <w:shd w:val="clear" w:color="auto" w:fill="FFFFFF"/>
        </w:rPr>
        <w:t>, 202</w:t>
      </w:r>
      <w:r w:rsidR="00491586" w:rsidRPr="00567FD2">
        <w:rPr>
          <w:rFonts w:ascii="Arial" w:hAnsi="Arial" w:cs="Arial"/>
          <w:color w:val="000000" w:themeColor="text1"/>
          <w:shd w:val="clear" w:color="auto" w:fill="FFFFFF"/>
        </w:rPr>
        <w:t>1</w:t>
      </w:r>
      <w:r w:rsidR="00A8321A" w:rsidRPr="00567FD2">
        <w:rPr>
          <w:rFonts w:ascii="Arial" w:hAnsi="Arial" w:cs="Arial"/>
          <w:color w:val="000000" w:themeColor="text1"/>
          <w:shd w:val="clear" w:color="auto" w:fill="FFFFFF"/>
        </w:rPr>
        <w:t xml:space="preserve">-cı ildə isə </w:t>
      </w:r>
      <w:r w:rsidR="00491586" w:rsidRPr="00567FD2">
        <w:rPr>
          <w:rFonts w:ascii="Arial" w:hAnsi="Arial" w:cs="Arial"/>
          <w:color w:val="000000" w:themeColor="text1"/>
          <w:shd w:val="clear" w:color="auto" w:fill="FFFFFF"/>
        </w:rPr>
        <w:t>7</w:t>
      </w:r>
      <w:r w:rsidR="003A61C4" w:rsidRPr="00567FD2">
        <w:rPr>
          <w:rFonts w:ascii="Arial" w:hAnsi="Arial" w:cs="Arial"/>
          <w:color w:val="000000" w:themeColor="text1"/>
          <w:shd w:val="clear" w:color="auto" w:fill="FFFFFF"/>
        </w:rPr>
        <w:t>,</w:t>
      </w:r>
      <w:r w:rsidR="00491586" w:rsidRPr="00567FD2">
        <w:rPr>
          <w:rFonts w:ascii="Arial" w:hAnsi="Arial" w:cs="Arial"/>
          <w:color w:val="000000" w:themeColor="text1"/>
          <w:shd w:val="clear" w:color="auto" w:fill="FFFFFF"/>
        </w:rPr>
        <w:t xml:space="preserve">4 </w:t>
      </w:r>
      <w:r w:rsidR="003A61C4" w:rsidRPr="00567FD2">
        <w:rPr>
          <w:rFonts w:ascii="Arial" w:hAnsi="Arial" w:cs="Arial"/>
          <w:color w:val="000000" w:themeColor="text1"/>
          <w:shd w:val="clear" w:color="auto" w:fill="FFFFFF"/>
        </w:rPr>
        <w:t xml:space="preserve">kiloqrama </w:t>
      </w:r>
      <w:r w:rsidR="00B5048E" w:rsidRPr="00567FD2">
        <w:rPr>
          <w:rFonts w:ascii="Arial" w:hAnsi="Arial" w:cs="Arial"/>
          <w:color w:val="000000" w:themeColor="text1"/>
          <w:shd w:val="clear" w:color="auto" w:fill="FFFFFF"/>
        </w:rPr>
        <w:t>çatmışdır</w:t>
      </w:r>
      <w:r w:rsidR="00A8321A" w:rsidRPr="00567FD2">
        <w:rPr>
          <w:rFonts w:ascii="Arial" w:hAnsi="Arial" w:cs="Arial"/>
          <w:color w:val="000000" w:themeColor="text1"/>
          <w:shd w:val="clear" w:color="auto" w:fill="FFFFFF"/>
        </w:rPr>
        <w:t>.</w:t>
      </w:r>
      <w:r w:rsidR="00B5048E" w:rsidRPr="00567FD2">
        <w:rPr>
          <w:rFonts w:ascii="Arial" w:hAnsi="Arial" w:cs="Arial"/>
          <w:color w:val="000000" w:themeColor="text1"/>
        </w:rPr>
        <w:t xml:space="preserve">Dünya üzrə isə bu göstərici 20,5 </w:t>
      </w:r>
      <w:r w:rsidR="003A61C4" w:rsidRPr="00567FD2">
        <w:rPr>
          <w:rFonts w:ascii="Arial" w:hAnsi="Arial" w:cs="Arial"/>
          <w:color w:val="000000" w:themeColor="text1"/>
          <w:shd w:val="clear" w:color="auto" w:fill="FFFFFF"/>
        </w:rPr>
        <w:t>kiloqram</w:t>
      </w:r>
      <w:r w:rsidR="00B5048E" w:rsidRPr="00567FD2">
        <w:rPr>
          <w:rFonts w:ascii="Arial" w:hAnsi="Arial" w:cs="Arial"/>
          <w:color w:val="000000" w:themeColor="text1"/>
        </w:rPr>
        <w:t>,</w:t>
      </w:r>
      <w:r w:rsidR="004B0F53" w:rsidRPr="00567FD2">
        <w:rPr>
          <w:rFonts w:ascii="Arial" w:hAnsi="Arial" w:cs="Arial"/>
          <w:color w:val="000000" w:themeColor="text1"/>
        </w:rPr>
        <w:t xml:space="preserve"> Avropa</w:t>
      </w:r>
      <w:r w:rsidR="00261488" w:rsidRPr="00567FD2">
        <w:rPr>
          <w:rFonts w:ascii="Arial" w:hAnsi="Arial" w:cs="Arial"/>
          <w:color w:val="000000" w:themeColor="text1"/>
        </w:rPr>
        <w:t>da isə</w:t>
      </w:r>
      <w:r w:rsidR="004B0F53" w:rsidRPr="00567FD2">
        <w:rPr>
          <w:rFonts w:ascii="Arial" w:hAnsi="Arial" w:cs="Arial"/>
          <w:color w:val="000000" w:themeColor="text1"/>
        </w:rPr>
        <w:t xml:space="preserve"> 24,</w:t>
      </w:r>
      <w:r w:rsidR="00B5048E" w:rsidRPr="00567FD2">
        <w:rPr>
          <w:rFonts w:ascii="Arial" w:hAnsi="Arial" w:cs="Arial"/>
          <w:color w:val="000000" w:themeColor="text1"/>
        </w:rPr>
        <w:t xml:space="preserve">0 </w:t>
      </w:r>
      <w:r w:rsidR="003A61C4" w:rsidRPr="00567FD2">
        <w:rPr>
          <w:rFonts w:ascii="Arial" w:hAnsi="Arial" w:cs="Arial"/>
          <w:color w:val="000000" w:themeColor="text1"/>
          <w:shd w:val="clear" w:color="auto" w:fill="FFFFFF"/>
        </w:rPr>
        <w:t>kiloqram</w:t>
      </w:r>
      <w:r w:rsidR="00115DEA">
        <w:rPr>
          <w:rFonts w:ascii="Arial" w:hAnsi="Arial" w:cs="Arial"/>
          <w:color w:val="000000" w:themeColor="text1"/>
          <w:shd w:val="clear" w:color="auto" w:fill="FFFFFF"/>
        </w:rPr>
        <w:t xml:space="preserve"> </w:t>
      </w:r>
      <w:r w:rsidR="00B5048E" w:rsidRPr="00567FD2">
        <w:rPr>
          <w:rFonts w:ascii="Arial" w:hAnsi="Arial" w:cs="Arial"/>
          <w:color w:val="000000" w:themeColor="text1"/>
        </w:rPr>
        <w:t>təşkil edir</w:t>
      </w:r>
      <w:r w:rsidR="001B1EF2" w:rsidRPr="00567FD2">
        <w:rPr>
          <w:rFonts w:ascii="Arial" w:hAnsi="Arial" w:cs="Arial"/>
          <w:color w:val="000000" w:themeColor="text1"/>
        </w:rPr>
        <w:t>.</w:t>
      </w:r>
    </w:p>
    <w:p w14:paraId="45DA5131" w14:textId="77777777" w:rsidR="007D6606" w:rsidRDefault="00A42ACB" w:rsidP="00261488">
      <w:pPr>
        <w:autoSpaceDE w:val="0"/>
        <w:autoSpaceDN w:val="0"/>
        <w:adjustRightInd w:val="0"/>
        <w:spacing w:before="120" w:after="240" w:line="276" w:lineRule="auto"/>
        <w:ind w:firstLine="720"/>
        <w:jc w:val="both"/>
        <w:rPr>
          <w:rFonts w:ascii="Arial" w:hAnsi="Arial" w:cs="Arial"/>
          <w:color w:val="000000" w:themeColor="text1"/>
          <w:shd w:val="clear" w:color="auto" w:fill="FFFFFF"/>
        </w:rPr>
      </w:pPr>
      <w:r>
        <w:rPr>
          <w:rFonts w:ascii="Arial" w:hAnsi="Arial" w:cs="Arial"/>
          <w:color w:val="000000" w:themeColor="text1"/>
        </w:rPr>
        <w:lastRenderedPageBreak/>
        <w:t xml:space="preserve">Dövlət Proqramı çərçivəsində </w:t>
      </w:r>
      <w:r w:rsidR="006E32D8" w:rsidRPr="00D13DD5">
        <w:rPr>
          <w:rFonts w:ascii="Arial" w:hAnsi="Arial" w:cs="Arial"/>
          <w:color w:val="000000" w:themeColor="text1"/>
        </w:rPr>
        <w:t>balıq və balıq məhsullarının istehsalı</w:t>
      </w:r>
      <w:r w:rsidR="00173FEC" w:rsidRPr="00D13DD5">
        <w:rPr>
          <w:rFonts w:ascii="Arial" w:hAnsi="Arial" w:cs="Arial"/>
          <w:color w:val="000000" w:themeColor="text1"/>
        </w:rPr>
        <w:t>,</w:t>
      </w:r>
      <w:r w:rsidR="00AC57AC">
        <w:rPr>
          <w:rFonts w:ascii="Arial" w:hAnsi="Arial" w:cs="Arial"/>
          <w:color w:val="000000" w:themeColor="text1"/>
        </w:rPr>
        <w:t xml:space="preserve"> </w:t>
      </w:r>
      <w:r w:rsidR="006E32D8" w:rsidRPr="00D13DD5">
        <w:rPr>
          <w:rFonts w:ascii="Arial" w:hAnsi="Arial" w:cs="Arial"/>
          <w:color w:val="000000" w:themeColor="text1"/>
        </w:rPr>
        <w:t xml:space="preserve">balıq emalı sənayesinin inkişaf etdirilməsi nəticəsində </w:t>
      </w:r>
      <w:r w:rsidR="00573E91" w:rsidRPr="00D13DD5">
        <w:rPr>
          <w:rFonts w:ascii="Arial" w:hAnsi="Arial" w:cs="Arial"/>
          <w:color w:val="000000" w:themeColor="text1"/>
          <w:shd w:val="clear" w:color="auto" w:fill="FFFFFF"/>
        </w:rPr>
        <w:t>ölkəmizdə adambaşına düşən orta illik balıq və balıq məhsulları istehlakının art</w:t>
      </w:r>
      <w:r w:rsidR="00C6294C">
        <w:rPr>
          <w:rFonts w:ascii="Arial" w:hAnsi="Arial" w:cs="Arial"/>
          <w:color w:val="000000" w:themeColor="text1"/>
          <w:shd w:val="clear" w:color="auto" w:fill="FFFFFF"/>
        </w:rPr>
        <w:t>ırıl</w:t>
      </w:r>
      <w:r w:rsidR="00573E91" w:rsidRPr="00D13DD5">
        <w:rPr>
          <w:rFonts w:ascii="Arial" w:hAnsi="Arial" w:cs="Arial"/>
          <w:color w:val="000000" w:themeColor="text1"/>
          <w:shd w:val="clear" w:color="auto" w:fill="FFFFFF"/>
        </w:rPr>
        <w:t xml:space="preserve">ması </w:t>
      </w:r>
      <w:r w:rsidR="001B1EF2" w:rsidRPr="00D13DD5">
        <w:rPr>
          <w:rFonts w:ascii="Arial" w:hAnsi="Arial" w:cs="Arial"/>
          <w:color w:val="000000" w:themeColor="text1"/>
        </w:rPr>
        <w:t>hədəflənmişdir</w:t>
      </w:r>
      <w:r w:rsidR="00573E91" w:rsidRPr="00D13DD5">
        <w:rPr>
          <w:rFonts w:ascii="Arial" w:hAnsi="Arial" w:cs="Arial"/>
          <w:color w:val="000000" w:themeColor="text1"/>
          <w:shd w:val="clear" w:color="auto" w:fill="FFFFFF"/>
        </w:rPr>
        <w:t xml:space="preserve">. </w:t>
      </w:r>
    </w:p>
    <w:p w14:paraId="6369A442" w14:textId="4E2DA1B1" w:rsidR="007F4378" w:rsidRPr="007A33B1" w:rsidRDefault="007F4378" w:rsidP="00261488">
      <w:pPr>
        <w:autoSpaceDE w:val="0"/>
        <w:autoSpaceDN w:val="0"/>
        <w:adjustRightInd w:val="0"/>
        <w:spacing w:before="120" w:after="240" w:line="276" w:lineRule="auto"/>
        <w:ind w:firstLine="720"/>
        <w:jc w:val="both"/>
        <w:rPr>
          <w:rFonts w:ascii="Arial" w:hAnsi="Arial" w:cs="Arial"/>
          <w:color w:val="000000" w:themeColor="text1"/>
          <w:shd w:val="clear" w:color="auto" w:fill="FFFFFF"/>
        </w:rPr>
      </w:pPr>
      <w:r w:rsidRPr="00551848">
        <w:rPr>
          <w:rFonts w:ascii="Arial" w:hAnsi="Arial" w:cs="Arial"/>
          <w:shd w:val="clear" w:color="auto" w:fill="FFFFFF"/>
        </w:rPr>
        <w:t>Azərbaycanda</w:t>
      </w:r>
      <w:r>
        <w:rPr>
          <w:rFonts w:ascii="Arial" w:hAnsi="Arial" w:cs="Arial"/>
          <w:shd w:val="clear" w:color="auto" w:fill="FFFFFF"/>
        </w:rPr>
        <w:t xml:space="preserve"> 2021-ci ildə kvota üzrə ovlanmış balıq 1464 ton, idxal olunmuş balıq və balıq məhsulların həcmi isə 15857 ton təşkil etmişdir. </w:t>
      </w:r>
      <w:r w:rsidRPr="009B075D">
        <w:rPr>
          <w:rFonts w:ascii="Arial" w:hAnsi="Arial" w:cs="Arial"/>
          <w:color w:val="000000" w:themeColor="text1"/>
        </w:rPr>
        <w:t>Dövlət Proqramının həyata keçirilməsi n</w:t>
      </w:r>
      <w:r w:rsidRPr="007A33B1">
        <w:rPr>
          <w:rFonts w:ascii="Arial" w:hAnsi="Arial" w:cs="Arial"/>
          <w:color w:val="000000" w:themeColor="text1"/>
        </w:rPr>
        <w:t xml:space="preserve">əticəsində növbəti 5 il ərzində balıq istehsalının həcminin </w:t>
      </w:r>
      <w:r w:rsidRPr="007A33B1">
        <w:rPr>
          <w:rFonts w:ascii="Arial" w:hAnsi="Arial" w:cs="Arial"/>
        </w:rPr>
        <w:t xml:space="preserve">111310 tona çatdırılmasını nəzərə alaraq, 2027-ci ildə </w:t>
      </w:r>
      <w:r w:rsidRPr="007A33B1">
        <w:rPr>
          <w:rFonts w:ascii="Arial" w:hAnsi="Arial" w:cs="Arial"/>
          <w:shd w:val="clear" w:color="auto" w:fill="FFFFFF"/>
        </w:rPr>
        <w:t xml:space="preserve">adambaşına düşən orta illik balıq və balıq məhsullarının istehlakı 12.86 kq olacağı ehtimal edilir. </w:t>
      </w:r>
    </w:p>
    <w:p w14:paraId="66CF618C" w14:textId="77777777" w:rsidR="007F4378" w:rsidRPr="007A33B1" w:rsidRDefault="007F4378" w:rsidP="00261488">
      <w:pPr>
        <w:autoSpaceDE w:val="0"/>
        <w:autoSpaceDN w:val="0"/>
        <w:adjustRightInd w:val="0"/>
        <w:spacing w:before="120" w:after="240" w:line="276" w:lineRule="auto"/>
        <w:ind w:firstLine="720"/>
        <w:jc w:val="both"/>
        <w:rPr>
          <w:rFonts w:ascii="Arial" w:hAnsi="Arial" w:cs="Arial"/>
          <w:color w:val="000000" w:themeColor="text1"/>
          <w:shd w:val="clear" w:color="auto" w:fill="FFFFFF"/>
        </w:rPr>
      </w:pPr>
    </w:p>
    <w:p w14:paraId="2411DCD1" w14:textId="47A0E947" w:rsidR="00D53ACE" w:rsidRDefault="00D67175" w:rsidP="007A33B1">
      <w:pPr>
        <w:spacing w:after="200" w:line="276" w:lineRule="auto"/>
        <w:ind w:firstLine="567"/>
        <w:jc w:val="both"/>
        <w:rPr>
          <w:rFonts w:ascii="Arial" w:eastAsia="Calibri" w:hAnsi="Arial" w:cs="Arial"/>
          <w:szCs w:val="22"/>
          <w:lang w:eastAsia="en-US"/>
        </w:rPr>
      </w:pPr>
      <w:r w:rsidRPr="007A33B1">
        <w:rPr>
          <w:rFonts w:ascii="Arial" w:hAnsi="Arial" w:cs="Arial"/>
          <w:b/>
          <w:color w:val="000000" w:themeColor="text1"/>
          <w:shd w:val="clear" w:color="auto" w:fill="FFFFFF"/>
        </w:rPr>
        <w:t>4.4. BMT-nin Dayanıqlı İnkişaf Məqsədlərinin 14-cü (Dəniz ekosisteminin mühafizəsi) məqsədinin hədəflərinin icrası</w:t>
      </w:r>
      <w:r w:rsidR="000A5CE6" w:rsidRPr="007A33B1">
        <w:rPr>
          <w:rFonts w:ascii="Arial" w:hAnsi="Arial" w:cs="Arial"/>
          <w:b/>
          <w:color w:val="000000" w:themeColor="text1"/>
          <w:shd w:val="clear" w:color="auto" w:fill="FFFFFF"/>
        </w:rPr>
        <w:t xml:space="preserve"> </w:t>
      </w:r>
      <w:r w:rsidRPr="007A33B1">
        <w:rPr>
          <w:rFonts w:ascii="Arial" w:eastAsia="Calibri" w:hAnsi="Arial" w:cs="Arial"/>
          <w:szCs w:val="22"/>
          <w:lang w:eastAsia="en-US"/>
        </w:rPr>
        <w:t>Dövlət Proqramı çərçivəsində 14-cü Dayanıqlı İnkişaf Məqsədinin 14.4. və 14.b hədəfini icrası üzrə balıq ehtiyatların bərpa edilməsi, balıq hasilatını</w:t>
      </w:r>
      <w:r w:rsidR="000A5CE6" w:rsidRPr="007A33B1">
        <w:rPr>
          <w:rFonts w:ascii="Arial" w:eastAsia="Calibri" w:hAnsi="Arial" w:cs="Arial"/>
          <w:szCs w:val="22"/>
          <w:lang w:eastAsia="en-US"/>
        </w:rPr>
        <w:t>n</w:t>
      </w:r>
      <w:r w:rsidRPr="007A33B1">
        <w:rPr>
          <w:rFonts w:ascii="Arial" w:eastAsia="Calibri" w:hAnsi="Arial" w:cs="Arial"/>
          <w:szCs w:val="22"/>
          <w:lang w:eastAsia="en-US"/>
        </w:rPr>
        <w:t xml:space="preserve"> səmərəli şəkildə tənzimlənməsi, balıqların həddən artıq ovlanması</w:t>
      </w:r>
      <w:r w:rsidR="00115DEA" w:rsidRPr="007A33B1">
        <w:rPr>
          <w:rFonts w:ascii="Arial" w:eastAsia="Calibri" w:hAnsi="Arial" w:cs="Arial"/>
          <w:szCs w:val="22"/>
          <w:lang w:eastAsia="en-US"/>
        </w:rPr>
        <w:t xml:space="preserve"> </w:t>
      </w:r>
      <w:r w:rsidRPr="007A33B1">
        <w:rPr>
          <w:rFonts w:ascii="Arial" w:eastAsia="Calibri" w:hAnsi="Arial" w:cs="Arial"/>
          <w:szCs w:val="22"/>
          <w:lang w:eastAsia="en-US"/>
        </w:rPr>
        <w:t>və təsərrüfat fəaliyyətinin elmi cəhətdən əsaslandırılmış idarəetmə planlarının  icrası  və kiçik balıqçılıq təsərrüfatlarının inkişafı istiqamətində tədbirlər görüləcək</w:t>
      </w:r>
      <w:r w:rsidR="00C22C64" w:rsidRPr="007A33B1">
        <w:rPr>
          <w:rFonts w:ascii="Arial" w:eastAsia="Calibri" w:hAnsi="Arial" w:cs="Arial"/>
          <w:szCs w:val="22"/>
          <w:lang w:eastAsia="en-US"/>
        </w:rPr>
        <w:t>dir</w:t>
      </w:r>
      <w:r w:rsidRPr="007A33B1">
        <w:rPr>
          <w:rFonts w:ascii="Arial" w:eastAsia="Calibri" w:hAnsi="Arial" w:cs="Arial"/>
          <w:szCs w:val="22"/>
          <w:lang w:eastAsia="en-US"/>
        </w:rPr>
        <w:t>.</w:t>
      </w:r>
    </w:p>
    <w:p w14:paraId="5C5111D8" w14:textId="77777777" w:rsidR="00D53ACE" w:rsidRPr="007A33B1" w:rsidRDefault="00D53ACE" w:rsidP="007A33B1">
      <w:pPr>
        <w:spacing w:after="200" w:line="276" w:lineRule="auto"/>
        <w:ind w:firstLine="567"/>
        <w:jc w:val="both"/>
        <w:rPr>
          <w:rFonts w:ascii="Arial" w:eastAsia="Calibri" w:hAnsi="Arial" w:cs="Arial"/>
          <w:szCs w:val="22"/>
          <w:lang w:eastAsia="en-US"/>
        </w:rPr>
      </w:pPr>
    </w:p>
    <w:p w14:paraId="2D267618" w14:textId="77777777" w:rsidR="007D6606" w:rsidRPr="00D13DD5" w:rsidRDefault="00A57BFB">
      <w:pPr>
        <w:pStyle w:val="yiv6447056349gmail-msolistparagraph"/>
        <w:shd w:val="clear" w:color="auto" w:fill="FFFFFF"/>
        <w:spacing w:before="0" w:beforeAutospacing="0" w:after="240" w:afterAutospacing="0" w:line="276" w:lineRule="auto"/>
        <w:jc w:val="center"/>
        <w:rPr>
          <w:rFonts w:ascii="Arial" w:hAnsi="Arial" w:cs="Arial"/>
          <w:b/>
          <w:bCs/>
          <w:color w:val="000000" w:themeColor="text1"/>
          <w:lang w:val="az-Latn-AZ"/>
        </w:rPr>
      </w:pPr>
      <w:r w:rsidRPr="00D13DD5">
        <w:rPr>
          <w:rFonts w:ascii="Arial" w:hAnsi="Arial" w:cs="Arial"/>
          <w:b/>
          <w:bCs/>
          <w:color w:val="000000" w:themeColor="text1"/>
          <w:lang w:val="az-Latn-AZ"/>
        </w:rPr>
        <w:t xml:space="preserve">5. </w:t>
      </w:r>
      <w:r w:rsidR="00CF2284" w:rsidRPr="00D13DD5">
        <w:rPr>
          <w:rFonts w:ascii="Arial" w:hAnsi="Arial" w:cs="Arial"/>
          <w:b/>
          <w:bCs/>
          <w:color w:val="000000" w:themeColor="text1"/>
          <w:lang w:val="az-Latn-AZ"/>
        </w:rPr>
        <w:t>Dövlət Proqramının m</w:t>
      </w:r>
      <w:r w:rsidRPr="00D13DD5">
        <w:rPr>
          <w:rFonts w:ascii="Arial" w:hAnsi="Arial" w:cs="Arial"/>
          <w:b/>
          <w:bCs/>
          <w:color w:val="000000" w:themeColor="text1"/>
          <w:lang w:val="az-Latn-AZ"/>
        </w:rPr>
        <w:t>əqsədlər</w:t>
      </w:r>
      <w:r w:rsidR="00CF2284" w:rsidRPr="00D13DD5">
        <w:rPr>
          <w:rFonts w:ascii="Arial" w:hAnsi="Arial" w:cs="Arial"/>
          <w:b/>
          <w:bCs/>
          <w:color w:val="000000" w:themeColor="text1"/>
          <w:lang w:val="az-Latn-AZ"/>
        </w:rPr>
        <w:t>i</w:t>
      </w:r>
    </w:p>
    <w:p w14:paraId="378D3C67" w14:textId="77777777" w:rsidR="00E37C6C" w:rsidRPr="00E37C6C" w:rsidRDefault="00E37C6C">
      <w:pPr>
        <w:autoSpaceDE w:val="0"/>
        <w:autoSpaceDN w:val="0"/>
        <w:adjustRightInd w:val="0"/>
        <w:spacing w:after="120" w:line="276" w:lineRule="auto"/>
        <w:ind w:firstLine="720"/>
        <w:jc w:val="both"/>
        <w:rPr>
          <w:rFonts w:ascii="Arial" w:hAnsi="Arial" w:cs="Arial"/>
          <w:color w:val="000000" w:themeColor="text1"/>
        </w:rPr>
      </w:pPr>
      <w:r w:rsidRPr="00E37C6C">
        <w:rPr>
          <w:rFonts w:ascii="Arial" w:hAnsi="Arial" w:cs="Arial"/>
          <w:color w:val="000000" w:themeColor="text1"/>
        </w:rPr>
        <w:t xml:space="preserve">Dövlət Proqramının əsas məqsədləri aşağıdakılardır: </w:t>
      </w:r>
    </w:p>
    <w:p w14:paraId="40531269" w14:textId="77777777" w:rsidR="007D6606" w:rsidRPr="00D13DD5" w:rsidRDefault="00866620">
      <w:pPr>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 xml:space="preserve">5.1. </w:t>
      </w:r>
      <w:r w:rsidR="009D53BB" w:rsidRPr="00D13DD5">
        <w:rPr>
          <w:rFonts w:ascii="Arial" w:hAnsi="Arial" w:cs="Arial"/>
          <w:b/>
          <w:bCs/>
          <w:color w:val="000000" w:themeColor="text1"/>
        </w:rPr>
        <w:t>Ə</w:t>
      </w:r>
      <w:r w:rsidR="000E079C" w:rsidRPr="00D13DD5">
        <w:rPr>
          <w:rFonts w:ascii="Arial" w:hAnsi="Arial" w:cs="Arial"/>
          <w:b/>
          <w:bCs/>
          <w:color w:val="000000" w:themeColor="text1"/>
        </w:rPr>
        <w:t>halini</w:t>
      </w:r>
      <w:r w:rsidR="00AF749D">
        <w:rPr>
          <w:rFonts w:ascii="Arial" w:hAnsi="Arial" w:cs="Arial"/>
          <w:b/>
          <w:bCs/>
          <w:color w:val="000000" w:themeColor="text1"/>
        </w:rPr>
        <w:t>n</w:t>
      </w:r>
      <w:r w:rsidR="000E079C" w:rsidRPr="00D13DD5">
        <w:rPr>
          <w:rFonts w:ascii="Arial" w:hAnsi="Arial" w:cs="Arial"/>
          <w:b/>
          <w:bCs/>
          <w:color w:val="000000" w:themeColor="text1"/>
        </w:rPr>
        <w:t xml:space="preserve"> keyfiyyətli balıq və balıq məhsulları ilə təmin edilməsi</w:t>
      </w:r>
      <w:r w:rsidR="004840AC" w:rsidRPr="00D13DD5">
        <w:rPr>
          <w:rFonts w:ascii="Arial" w:hAnsi="Arial" w:cs="Arial"/>
          <w:b/>
          <w:bCs/>
          <w:color w:val="000000" w:themeColor="text1"/>
        </w:rPr>
        <w:t xml:space="preserve"> və </w:t>
      </w:r>
      <w:r w:rsidR="000E079C" w:rsidRPr="00D13DD5">
        <w:rPr>
          <w:rFonts w:ascii="Arial" w:hAnsi="Arial" w:cs="Arial"/>
          <w:b/>
          <w:bCs/>
          <w:color w:val="000000" w:themeColor="text1"/>
        </w:rPr>
        <w:t>istehsal həcminin artırılması</w:t>
      </w:r>
    </w:p>
    <w:p w14:paraId="4DF61B90" w14:textId="77777777" w:rsidR="007D6606" w:rsidRDefault="00A57BFB">
      <w:pPr>
        <w:pStyle w:val="a9"/>
        <w:numPr>
          <w:ilvl w:val="0"/>
          <w:numId w:val="3"/>
        </w:numPr>
        <w:tabs>
          <w:tab w:val="left" w:pos="993"/>
        </w:tabs>
        <w:autoSpaceDE w:val="0"/>
        <w:autoSpaceDN w:val="0"/>
        <w:adjustRightInd w:val="0"/>
        <w:spacing w:after="0"/>
        <w:ind w:left="0" w:firstLine="720"/>
        <w:contextualSpacing w:val="0"/>
        <w:jc w:val="both"/>
        <w:rPr>
          <w:rFonts w:ascii="Arial" w:hAnsi="Arial" w:cs="Arial"/>
          <w:color w:val="000000" w:themeColor="text1"/>
          <w:sz w:val="24"/>
          <w:szCs w:val="24"/>
          <w:lang w:val="az-Latn-AZ"/>
        </w:rPr>
      </w:pPr>
      <w:r w:rsidRPr="00D13DD5">
        <w:rPr>
          <w:rFonts w:ascii="Arial" w:hAnsi="Arial" w:cs="Arial"/>
          <w:color w:val="000000" w:themeColor="text1"/>
          <w:sz w:val="24"/>
          <w:szCs w:val="24"/>
          <w:lang w:val="az-Latn-AZ"/>
        </w:rPr>
        <w:t xml:space="preserve">Balıqçılıq </w:t>
      </w:r>
      <w:r w:rsidR="00AF749D" w:rsidRPr="00547BFE">
        <w:rPr>
          <w:rFonts w:ascii="Arial" w:hAnsi="Arial" w:cs="Arial"/>
          <w:color w:val="000000" w:themeColor="text1"/>
          <w:sz w:val="24"/>
          <w:szCs w:val="24"/>
          <w:lang w:val="az-Cyrl-AZ"/>
        </w:rPr>
        <w:t xml:space="preserve">və akvakultura </w:t>
      </w:r>
      <w:r w:rsidRPr="00D13DD5">
        <w:rPr>
          <w:rFonts w:ascii="Arial" w:hAnsi="Arial" w:cs="Arial"/>
          <w:color w:val="000000" w:themeColor="text1"/>
          <w:sz w:val="24"/>
          <w:szCs w:val="24"/>
          <w:lang w:val="az-Latn-AZ"/>
        </w:rPr>
        <w:t xml:space="preserve">sahəsində </w:t>
      </w:r>
      <w:r w:rsidR="00822A15">
        <w:rPr>
          <w:rFonts w:ascii="Arial" w:hAnsi="Arial" w:cs="Arial"/>
          <w:color w:val="000000" w:themeColor="text1"/>
          <w:sz w:val="24"/>
          <w:szCs w:val="24"/>
          <w:lang w:val="az-Latn-AZ"/>
        </w:rPr>
        <w:t xml:space="preserve">idarəetmə sisteminin və </w:t>
      </w:r>
      <w:r w:rsidRPr="00D13DD5">
        <w:rPr>
          <w:rFonts w:ascii="Arial" w:hAnsi="Arial" w:cs="Arial"/>
          <w:color w:val="000000" w:themeColor="text1"/>
          <w:sz w:val="24"/>
          <w:szCs w:val="24"/>
          <w:lang w:val="az-Latn-AZ"/>
        </w:rPr>
        <w:t>normativ-hüquqi bazanın təkmilləşdirilməsi</w:t>
      </w:r>
      <w:r w:rsidR="004840AC" w:rsidRPr="00D13DD5">
        <w:rPr>
          <w:rFonts w:ascii="Arial" w:hAnsi="Arial" w:cs="Arial"/>
          <w:color w:val="000000" w:themeColor="text1"/>
          <w:sz w:val="24"/>
          <w:szCs w:val="24"/>
          <w:lang w:val="az-Latn-AZ"/>
        </w:rPr>
        <w:t>;</w:t>
      </w:r>
    </w:p>
    <w:p w14:paraId="758C3FD9" w14:textId="77777777" w:rsidR="007D6606" w:rsidRPr="00D13DD5" w:rsidRDefault="00A57BFB" w:rsidP="00396257">
      <w:pPr>
        <w:pStyle w:val="a9"/>
        <w:numPr>
          <w:ilvl w:val="0"/>
          <w:numId w:val="3"/>
        </w:numPr>
        <w:tabs>
          <w:tab w:val="left" w:pos="993"/>
        </w:tabs>
        <w:autoSpaceDE w:val="0"/>
        <w:autoSpaceDN w:val="0"/>
        <w:adjustRightInd w:val="0"/>
        <w:spacing w:after="0"/>
        <w:ind w:left="0" w:firstLine="720"/>
        <w:contextualSpacing w:val="0"/>
        <w:jc w:val="both"/>
        <w:rPr>
          <w:rFonts w:ascii="Arial" w:hAnsi="Arial" w:cs="Arial"/>
          <w:color w:val="000000" w:themeColor="text1"/>
          <w:sz w:val="24"/>
          <w:szCs w:val="24"/>
          <w:lang w:val="az-Latn-AZ"/>
        </w:rPr>
      </w:pPr>
      <w:r w:rsidRPr="00D13DD5">
        <w:rPr>
          <w:rFonts w:ascii="Arial" w:hAnsi="Arial" w:cs="Arial"/>
          <w:color w:val="000000" w:themeColor="text1"/>
          <w:sz w:val="24"/>
          <w:szCs w:val="24"/>
          <w:lang w:val="az-Latn-AZ"/>
        </w:rPr>
        <w:t>Akvakultura sahəsində müasir və effektiv texnolo</w:t>
      </w:r>
      <w:r w:rsidR="0003593E">
        <w:rPr>
          <w:rFonts w:ascii="Arial" w:hAnsi="Arial" w:cs="Arial"/>
          <w:color w:val="000000" w:themeColor="text1"/>
          <w:sz w:val="24"/>
          <w:szCs w:val="24"/>
          <w:lang w:val="az-Latn-AZ"/>
        </w:rPr>
        <w:t xml:space="preserve">ji həllərin </w:t>
      </w:r>
      <w:r w:rsidRPr="00D13DD5">
        <w:rPr>
          <w:rFonts w:ascii="Arial" w:hAnsi="Arial" w:cs="Arial"/>
          <w:color w:val="000000" w:themeColor="text1"/>
          <w:sz w:val="24"/>
          <w:szCs w:val="24"/>
          <w:lang w:val="az-Latn-AZ"/>
        </w:rPr>
        <w:t>tətbiqi</w:t>
      </w:r>
      <w:r w:rsidR="00396257">
        <w:rPr>
          <w:rFonts w:ascii="Arial" w:hAnsi="Arial" w:cs="Arial"/>
          <w:color w:val="000000" w:themeColor="text1"/>
          <w:sz w:val="24"/>
          <w:szCs w:val="24"/>
          <w:lang w:val="az-Latn-AZ"/>
        </w:rPr>
        <w:t>;</w:t>
      </w:r>
    </w:p>
    <w:p w14:paraId="207A4E30" w14:textId="77777777" w:rsidR="00C52FE6" w:rsidRPr="00D13DD5" w:rsidRDefault="00C52FE6" w:rsidP="00C52FE6">
      <w:pPr>
        <w:pStyle w:val="a9"/>
        <w:numPr>
          <w:ilvl w:val="0"/>
          <w:numId w:val="4"/>
        </w:numPr>
        <w:tabs>
          <w:tab w:val="left" w:pos="993"/>
        </w:tabs>
        <w:autoSpaceDE w:val="0"/>
        <w:autoSpaceDN w:val="0"/>
        <w:adjustRightInd w:val="0"/>
        <w:spacing w:after="0"/>
        <w:ind w:left="0" w:firstLine="720"/>
        <w:contextualSpacing w:val="0"/>
        <w:jc w:val="both"/>
        <w:rPr>
          <w:rFonts w:ascii="Arial" w:hAnsi="Arial" w:cs="Arial"/>
          <w:color w:val="000000" w:themeColor="text1"/>
          <w:sz w:val="24"/>
          <w:szCs w:val="24"/>
          <w:lang w:val="az-Latn-AZ"/>
        </w:rPr>
      </w:pPr>
      <w:r w:rsidRPr="00D13DD5">
        <w:rPr>
          <w:rFonts w:ascii="Arial" w:hAnsi="Arial" w:cs="Arial"/>
          <w:color w:val="000000" w:themeColor="text1"/>
          <w:sz w:val="24"/>
          <w:szCs w:val="24"/>
          <w:lang w:val="az-Latn-AZ"/>
        </w:rPr>
        <w:t>Akvakultura subyektlərində</w:t>
      </w:r>
      <w:r w:rsidR="00396257">
        <w:rPr>
          <w:rFonts w:ascii="Arial" w:hAnsi="Arial" w:cs="Arial"/>
          <w:color w:val="000000" w:themeColor="text1"/>
          <w:sz w:val="24"/>
          <w:szCs w:val="24"/>
          <w:lang w:val="az-Latn-AZ"/>
        </w:rPr>
        <w:t>n</w:t>
      </w:r>
      <w:r w:rsidRPr="00D13DD5">
        <w:rPr>
          <w:rFonts w:ascii="Arial" w:hAnsi="Arial" w:cs="Arial"/>
          <w:color w:val="000000" w:themeColor="text1"/>
          <w:sz w:val="24"/>
          <w:szCs w:val="24"/>
          <w:lang w:val="az-Latn-AZ"/>
        </w:rPr>
        <w:t xml:space="preserve"> ətraf mühitə mənfi təsir amillərinin azaldılması;</w:t>
      </w:r>
    </w:p>
    <w:p w14:paraId="0F163FB6" w14:textId="77777777" w:rsidR="007D6606" w:rsidRPr="00D13DD5" w:rsidRDefault="00A57BFB" w:rsidP="000C3792">
      <w:pPr>
        <w:pStyle w:val="a9"/>
        <w:numPr>
          <w:ilvl w:val="0"/>
          <w:numId w:val="4"/>
        </w:numPr>
        <w:tabs>
          <w:tab w:val="left" w:pos="993"/>
        </w:tabs>
        <w:autoSpaceDE w:val="0"/>
        <w:autoSpaceDN w:val="0"/>
        <w:adjustRightInd w:val="0"/>
        <w:spacing w:after="240"/>
        <w:ind w:left="0" w:firstLine="720"/>
        <w:contextualSpacing w:val="0"/>
        <w:jc w:val="both"/>
        <w:rPr>
          <w:rFonts w:ascii="Arial" w:hAnsi="Arial" w:cs="Arial"/>
          <w:color w:val="000000" w:themeColor="text1"/>
          <w:sz w:val="24"/>
          <w:szCs w:val="24"/>
          <w:lang w:val="az-Latn-AZ"/>
        </w:rPr>
      </w:pPr>
      <w:r w:rsidRPr="00D13DD5">
        <w:rPr>
          <w:rFonts w:ascii="Arial" w:hAnsi="Arial" w:cs="Arial"/>
          <w:color w:val="000000" w:themeColor="text1"/>
          <w:sz w:val="24"/>
          <w:szCs w:val="24"/>
          <w:lang w:val="az-Latn-AZ"/>
        </w:rPr>
        <w:t>Əmtəə balıqçılığı sahəsində elmi araşdırmaların aparılması və risklərin təhlili</w:t>
      </w:r>
      <w:r w:rsidR="00C362D4">
        <w:rPr>
          <w:rFonts w:ascii="Arial" w:hAnsi="Arial" w:cs="Arial"/>
          <w:color w:val="000000" w:themeColor="text1"/>
          <w:sz w:val="24"/>
          <w:szCs w:val="24"/>
          <w:lang w:val="az-Latn-AZ"/>
        </w:rPr>
        <w:t>.</w:t>
      </w:r>
    </w:p>
    <w:p w14:paraId="6396EC67" w14:textId="77777777" w:rsidR="007D6606" w:rsidRPr="00D13DD5" w:rsidRDefault="00866620">
      <w:pPr>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5.</w:t>
      </w:r>
      <w:r w:rsidR="0003593E">
        <w:rPr>
          <w:rFonts w:ascii="Arial" w:hAnsi="Arial" w:cs="Arial"/>
          <w:b/>
          <w:bCs/>
          <w:color w:val="000000" w:themeColor="text1"/>
        </w:rPr>
        <w:t>2</w:t>
      </w:r>
      <w:r>
        <w:rPr>
          <w:rFonts w:ascii="Arial" w:hAnsi="Arial" w:cs="Arial"/>
          <w:b/>
          <w:bCs/>
          <w:color w:val="000000" w:themeColor="text1"/>
        </w:rPr>
        <w:t xml:space="preserve">. </w:t>
      </w:r>
      <w:r w:rsidR="004840AC" w:rsidRPr="00D13DD5">
        <w:rPr>
          <w:rFonts w:ascii="Arial" w:hAnsi="Arial" w:cs="Arial"/>
          <w:b/>
          <w:bCs/>
          <w:color w:val="000000" w:themeColor="text1"/>
        </w:rPr>
        <w:t>Akvakultura</w:t>
      </w:r>
      <w:r w:rsidR="00115DEA">
        <w:rPr>
          <w:rFonts w:ascii="Arial" w:hAnsi="Arial" w:cs="Arial"/>
          <w:b/>
          <w:bCs/>
          <w:color w:val="000000" w:themeColor="text1"/>
        </w:rPr>
        <w:t xml:space="preserve"> </w:t>
      </w:r>
      <w:r w:rsidR="00A57BFB" w:rsidRPr="00D13DD5">
        <w:rPr>
          <w:rFonts w:ascii="Arial" w:hAnsi="Arial" w:cs="Arial"/>
          <w:b/>
          <w:bCs/>
          <w:color w:val="000000" w:themeColor="text1"/>
        </w:rPr>
        <w:t>sahə</w:t>
      </w:r>
      <w:r w:rsidR="004840AC" w:rsidRPr="00D13DD5">
        <w:rPr>
          <w:rFonts w:ascii="Arial" w:hAnsi="Arial" w:cs="Arial"/>
          <w:b/>
          <w:bCs/>
          <w:color w:val="000000" w:themeColor="text1"/>
        </w:rPr>
        <w:t>sin</w:t>
      </w:r>
      <w:r w:rsidR="00A57BFB" w:rsidRPr="00D13DD5">
        <w:rPr>
          <w:rFonts w:ascii="Arial" w:hAnsi="Arial" w:cs="Arial"/>
          <w:b/>
          <w:bCs/>
          <w:color w:val="000000" w:themeColor="text1"/>
        </w:rPr>
        <w:t>də fərdi sahibkarlığın inkişafı, azad bazar iqtisadiyyatının formalaşması üçün münbit şəraitin yaradılması</w:t>
      </w:r>
    </w:p>
    <w:p w14:paraId="2FF8099B" w14:textId="77777777" w:rsidR="007D6606" w:rsidRPr="00D13DD5" w:rsidRDefault="00A57BFB">
      <w:pPr>
        <w:pStyle w:val="a9"/>
        <w:numPr>
          <w:ilvl w:val="0"/>
          <w:numId w:val="5"/>
        </w:numPr>
        <w:tabs>
          <w:tab w:val="left" w:pos="993"/>
        </w:tabs>
        <w:autoSpaceDE w:val="0"/>
        <w:autoSpaceDN w:val="0"/>
        <w:adjustRightInd w:val="0"/>
        <w:spacing w:after="0"/>
        <w:ind w:left="0" w:firstLine="720"/>
        <w:contextualSpacing w:val="0"/>
        <w:jc w:val="both"/>
        <w:rPr>
          <w:rFonts w:ascii="Arial" w:hAnsi="Arial" w:cs="Arial"/>
          <w:color w:val="000000" w:themeColor="text1"/>
          <w:lang w:val="az-Latn-AZ"/>
        </w:rPr>
      </w:pPr>
      <w:r w:rsidRPr="00D13DD5">
        <w:rPr>
          <w:rFonts w:ascii="Arial" w:hAnsi="Arial" w:cs="Arial"/>
          <w:color w:val="000000" w:themeColor="text1"/>
          <w:sz w:val="24"/>
          <w:szCs w:val="24"/>
          <w:lang w:val="az-Latn-AZ"/>
        </w:rPr>
        <w:t>Akvakultura sahəsində dövlət dəstəyi mexanizmlərinin formalaş</w:t>
      </w:r>
      <w:r w:rsidR="00544E2B" w:rsidRPr="00D13DD5">
        <w:rPr>
          <w:rFonts w:ascii="Arial" w:hAnsi="Arial" w:cs="Arial"/>
          <w:color w:val="000000" w:themeColor="text1"/>
          <w:sz w:val="24"/>
          <w:szCs w:val="24"/>
          <w:lang w:val="az-Latn-AZ"/>
        </w:rPr>
        <w:t>dırıl</w:t>
      </w:r>
      <w:r w:rsidRPr="00D13DD5">
        <w:rPr>
          <w:rFonts w:ascii="Arial" w:hAnsi="Arial" w:cs="Arial"/>
          <w:color w:val="000000" w:themeColor="text1"/>
          <w:sz w:val="24"/>
          <w:szCs w:val="24"/>
          <w:lang w:val="az-Latn-AZ"/>
        </w:rPr>
        <w:t>ması</w:t>
      </w:r>
      <w:r w:rsidR="004840AC" w:rsidRPr="00D13DD5">
        <w:rPr>
          <w:rFonts w:ascii="Arial" w:hAnsi="Arial" w:cs="Arial"/>
          <w:color w:val="000000" w:themeColor="text1"/>
          <w:sz w:val="24"/>
          <w:szCs w:val="24"/>
          <w:lang w:val="az-Latn-AZ"/>
        </w:rPr>
        <w:t>;</w:t>
      </w:r>
    </w:p>
    <w:p w14:paraId="59953F25" w14:textId="77777777" w:rsidR="007D6606" w:rsidRPr="008614ED" w:rsidRDefault="00A57BFB">
      <w:pPr>
        <w:pStyle w:val="a9"/>
        <w:numPr>
          <w:ilvl w:val="0"/>
          <w:numId w:val="5"/>
        </w:numPr>
        <w:tabs>
          <w:tab w:val="left" w:pos="993"/>
        </w:tabs>
        <w:autoSpaceDE w:val="0"/>
        <w:autoSpaceDN w:val="0"/>
        <w:adjustRightInd w:val="0"/>
        <w:spacing w:after="0"/>
        <w:ind w:left="0" w:firstLine="720"/>
        <w:contextualSpacing w:val="0"/>
        <w:jc w:val="both"/>
        <w:rPr>
          <w:rFonts w:ascii="Arial" w:hAnsi="Arial" w:cs="Arial"/>
          <w:color w:val="000000" w:themeColor="text1"/>
          <w:lang w:val="az-Latn-AZ"/>
        </w:rPr>
      </w:pPr>
      <w:r w:rsidRPr="00D13DD5">
        <w:rPr>
          <w:rFonts w:ascii="Arial" w:hAnsi="Arial" w:cs="Arial"/>
          <w:color w:val="000000" w:themeColor="text1"/>
          <w:sz w:val="24"/>
          <w:szCs w:val="24"/>
          <w:lang w:val="az-Latn-AZ"/>
        </w:rPr>
        <w:t>Akvakultura sahəsində dövlət-özəl əməkdaşlığının inkişaf etdirilməsi</w:t>
      </w:r>
      <w:r w:rsidR="004840AC" w:rsidRPr="00D13DD5">
        <w:rPr>
          <w:rFonts w:ascii="Arial" w:hAnsi="Arial" w:cs="Arial"/>
          <w:color w:val="000000" w:themeColor="text1"/>
          <w:sz w:val="24"/>
          <w:szCs w:val="24"/>
          <w:lang w:val="az-Latn-AZ"/>
        </w:rPr>
        <w:t>;</w:t>
      </w:r>
    </w:p>
    <w:p w14:paraId="4DA4655A" w14:textId="77777777" w:rsidR="004C3DAD" w:rsidRDefault="001D0367" w:rsidP="004C3DAD">
      <w:pPr>
        <w:pStyle w:val="a9"/>
        <w:numPr>
          <w:ilvl w:val="0"/>
          <w:numId w:val="4"/>
        </w:numPr>
        <w:tabs>
          <w:tab w:val="left" w:pos="993"/>
        </w:tabs>
        <w:autoSpaceDE w:val="0"/>
        <w:autoSpaceDN w:val="0"/>
        <w:adjustRightInd w:val="0"/>
        <w:spacing w:after="0"/>
        <w:ind w:left="0" w:firstLine="720"/>
        <w:contextualSpacing w:val="0"/>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E</w:t>
      </w:r>
      <w:r w:rsidR="00547BFE" w:rsidRPr="00547BFE">
        <w:rPr>
          <w:rFonts w:ascii="Arial" w:hAnsi="Arial" w:cs="Arial"/>
          <w:color w:val="000000" w:themeColor="text1"/>
          <w:sz w:val="24"/>
          <w:szCs w:val="24"/>
          <w:lang w:val="az-Cyrl-AZ"/>
        </w:rPr>
        <w:t>mal prosesi</w:t>
      </w:r>
      <w:r w:rsidR="004D34F0">
        <w:rPr>
          <w:rFonts w:ascii="Arial" w:hAnsi="Arial" w:cs="Arial"/>
          <w:color w:val="000000" w:themeColor="text1"/>
          <w:sz w:val="24"/>
          <w:szCs w:val="24"/>
          <w:lang w:val="az-Latn-AZ"/>
        </w:rPr>
        <w:t>nin</w:t>
      </w:r>
      <w:r w:rsidR="00547BFE" w:rsidRPr="00547BFE">
        <w:rPr>
          <w:rFonts w:ascii="Arial" w:hAnsi="Arial" w:cs="Arial"/>
          <w:color w:val="000000" w:themeColor="text1"/>
          <w:sz w:val="24"/>
          <w:szCs w:val="24"/>
          <w:lang w:val="az-Cyrl-AZ"/>
        </w:rPr>
        <w:t>, infrastruktur</w:t>
      </w:r>
      <w:r w:rsidR="004D34F0">
        <w:rPr>
          <w:rFonts w:ascii="Arial" w:hAnsi="Arial" w:cs="Arial"/>
          <w:color w:val="000000" w:themeColor="text1"/>
          <w:sz w:val="24"/>
          <w:szCs w:val="24"/>
          <w:lang w:val="az-Latn-AZ"/>
        </w:rPr>
        <w:t>un</w:t>
      </w:r>
      <w:r w:rsidR="006D1205">
        <w:rPr>
          <w:rFonts w:ascii="Arial" w:hAnsi="Arial" w:cs="Arial"/>
          <w:color w:val="000000" w:themeColor="text1"/>
          <w:sz w:val="24"/>
          <w:szCs w:val="24"/>
          <w:lang w:val="az-Latn-AZ"/>
        </w:rPr>
        <w:t xml:space="preserve">, </w:t>
      </w:r>
      <w:r w:rsidR="00547BFE" w:rsidRPr="00547BFE">
        <w:rPr>
          <w:rFonts w:ascii="Arial" w:hAnsi="Arial" w:cs="Arial"/>
          <w:color w:val="000000" w:themeColor="text1"/>
          <w:sz w:val="24"/>
          <w:szCs w:val="24"/>
          <w:lang w:val="az-Cyrl-AZ"/>
        </w:rPr>
        <w:t>balıq və balıq məhsullarının satışı üzrə fəaliyyət</w:t>
      </w:r>
      <w:r>
        <w:rPr>
          <w:rFonts w:ascii="Arial" w:hAnsi="Arial" w:cs="Arial"/>
          <w:color w:val="000000" w:themeColor="text1"/>
          <w:sz w:val="24"/>
          <w:szCs w:val="24"/>
          <w:lang w:val="az-Latn-AZ"/>
        </w:rPr>
        <w:t>in təkmilləşdirilməsi</w:t>
      </w:r>
      <w:r w:rsidR="004C3DAD">
        <w:rPr>
          <w:rFonts w:ascii="Arial" w:hAnsi="Arial" w:cs="Arial"/>
          <w:color w:val="000000" w:themeColor="text1"/>
          <w:sz w:val="24"/>
          <w:szCs w:val="24"/>
          <w:lang w:val="az-Latn-AZ"/>
        </w:rPr>
        <w:t>;</w:t>
      </w:r>
    </w:p>
    <w:p w14:paraId="36D111A7" w14:textId="77777777" w:rsidR="008A1A30" w:rsidRPr="004C3DAD" w:rsidRDefault="004C3DAD" w:rsidP="004C3DAD">
      <w:pPr>
        <w:pStyle w:val="a9"/>
        <w:numPr>
          <w:ilvl w:val="0"/>
          <w:numId w:val="4"/>
        </w:numPr>
        <w:tabs>
          <w:tab w:val="left" w:pos="993"/>
        </w:tabs>
        <w:autoSpaceDE w:val="0"/>
        <w:autoSpaceDN w:val="0"/>
        <w:adjustRightInd w:val="0"/>
        <w:spacing w:after="240"/>
        <w:ind w:left="0" w:firstLine="720"/>
        <w:contextualSpacing w:val="0"/>
        <w:jc w:val="both"/>
        <w:rPr>
          <w:rFonts w:ascii="Arial" w:hAnsi="Arial" w:cs="Arial"/>
          <w:color w:val="000000" w:themeColor="text1"/>
          <w:sz w:val="24"/>
          <w:szCs w:val="24"/>
          <w:lang w:val="az-Latn-AZ"/>
        </w:rPr>
      </w:pPr>
      <w:r w:rsidRPr="00D13DD5">
        <w:rPr>
          <w:rFonts w:ascii="Arial" w:hAnsi="Arial" w:cs="Arial"/>
          <w:color w:val="000000" w:themeColor="text1"/>
          <w:sz w:val="24"/>
          <w:szCs w:val="24"/>
          <w:lang w:val="az-Latn-AZ"/>
        </w:rPr>
        <w:t>Akvakultura sahəsində kadr hazırlığının və məsləhət xidmətlərinin təkmilləşdirilməsi.</w:t>
      </w:r>
    </w:p>
    <w:p w14:paraId="61E8D1B6" w14:textId="77777777" w:rsidR="007A33B1" w:rsidRDefault="007A33B1">
      <w:pPr>
        <w:autoSpaceDE w:val="0"/>
        <w:autoSpaceDN w:val="0"/>
        <w:adjustRightInd w:val="0"/>
        <w:spacing w:after="240" w:line="276" w:lineRule="auto"/>
        <w:jc w:val="center"/>
        <w:rPr>
          <w:rFonts w:ascii="Arial" w:hAnsi="Arial" w:cs="Arial"/>
          <w:b/>
          <w:bCs/>
          <w:color w:val="000000" w:themeColor="text1"/>
        </w:rPr>
      </w:pPr>
    </w:p>
    <w:p w14:paraId="3BC22ED3" w14:textId="77777777" w:rsidR="007A33B1" w:rsidRDefault="007A33B1">
      <w:pPr>
        <w:autoSpaceDE w:val="0"/>
        <w:autoSpaceDN w:val="0"/>
        <w:adjustRightInd w:val="0"/>
        <w:spacing w:after="240" w:line="276" w:lineRule="auto"/>
        <w:jc w:val="center"/>
        <w:rPr>
          <w:rFonts w:ascii="Arial" w:hAnsi="Arial" w:cs="Arial"/>
          <w:b/>
          <w:bCs/>
          <w:color w:val="000000" w:themeColor="text1"/>
        </w:rPr>
      </w:pPr>
    </w:p>
    <w:p w14:paraId="0D9EF2FC" w14:textId="77777777" w:rsidR="007D6606" w:rsidRPr="00D13DD5" w:rsidRDefault="00F22D9D">
      <w:pPr>
        <w:autoSpaceDE w:val="0"/>
        <w:autoSpaceDN w:val="0"/>
        <w:adjustRightInd w:val="0"/>
        <w:spacing w:after="240" w:line="276" w:lineRule="auto"/>
        <w:jc w:val="center"/>
        <w:rPr>
          <w:rFonts w:ascii="Arial" w:hAnsi="Arial" w:cs="Arial"/>
          <w:color w:val="000000" w:themeColor="text1"/>
        </w:rPr>
      </w:pPr>
      <w:r w:rsidRPr="00D13DD5">
        <w:rPr>
          <w:rFonts w:ascii="Arial" w:hAnsi="Arial" w:cs="Arial"/>
          <w:b/>
          <w:bCs/>
          <w:color w:val="000000" w:themeColor="text1"/>
        </w:rPr>
        <w:lastRenderedPageBreak/>
        <w:t>6</w:t>
      </w:r>
      <w:r w:rsidR="00E91BEA" w:rsidRPr="00D13DD5">
        <w:rPr>
          <w:rFonts w:ascii="Arial" w:hAnsi="Arial" w:cs="Arial"/>
          <w:b/>
          <w:bCs/>
          <w:color w:val="000000" w:themeColor="text1"/>
        </w:rPr>
        <w:t xml:space="preserve">. </w:t>
      </w:r>
      <w:r w:rsidR="00CF2284" w:rsidRPr="00D13DD5">
        <w:rPr>
          <w:rFonts w:ascii="Arial" w:hAnsi="Arial" w:cs="Arial"/>
          <w:b/>
          <w:bCs/>
          <w:color w:val="000000" w:themeColor="text1"/>
        </w:rPr>
        <w:t>Dövlət Proqramının p</w:t>
      </w:r>
      <w:r w:rsidRPr="00D13DD5">
        <w:rPr>
          <w:rFonts w:ascii="Arial" w:hAnsi="Arial" w:cs="Arial"/>
          <w:b/>
          <w:bCs/>
          <w:color w:val="000000" w:themeColor="text1"/>
        </w:rPr>
        <w:t>rioritet</w:t>
      </w:r>
      <w:r w:rsidR="00E91BEA" w:rsidRPr="00D13DD5">
        <w:rPr>
          <w:rFonts w:ascii="Arial" w:hAnsi="Arial" w:cs="Arial"/>
          <w:b/>
          <w:bCs/>
          <w:color w:val="000000" w:themeColor="text1"/>
        </w:rPr>
        <w:t xml:space="preserve"> istiqamətlər</w:t>
      </w:r>
      <w:r w:rsidR="00CF2284" w:rsidRPr="00D13DD5">
        <w:rPr>
          <w:rFonts w:ascii="Arial" w:hAnsi="Arial" w:cs="Arial"/>
          <w:b/>
          <w:bCs/>
          <w:color w:val="000000" w:themeColor="text1"/>
        </w:rPr>
        <w:t>i</w:t>
      </w:r>
    </w:p>
    <w:p w14:paraId="25DC73AF" w14:textId="77777777" w:rsidR="002A3B7F" w:rsidRPr="00D13DD5" w:rsidRDefault="003852E8" w:rsidP="00905791">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 xml:space="preserve">6.1. </w:t>
      </w:r>
      <w:r w:rsidR="00A57BFB" w:rsidRPr="00D13DD5">
        <w:rPr>
          <w:rFonts w:ascii="Arial" w:hAnsi="Arial" w:cs="Arial"/>
          <w:b/>
          <w:bCs/>
          <w:color w:val="000000" w:themeColor="text1"/>
        </w:rPr>
        <w:t xml:space="preserve">Balıqçılıq sahəsində </w:t>
      </w:r>
      <w:r w:rsidR="002A3B7F" w:rsidRPr="00D13DD5">
        <w:rPr>
          <w:rFonts w:ascii="Arial" w:hAnsi="Arial" w:cs="Arial"/>
          <w:b/>
          <w:bCs/>
          <w:color w:val="000000" w:themeColor="text1"/>
        </w:rPr>
        <w:t xml:space="preserve">idarəetmə sisteminin və </w:t>
      </w:r>
      <w:r w:rsidR="00A57BFB" w:rsidRPr="00D13DD5">
        <w:rPr>
          <w:rFonts w:ascii="Arial" w:hAnsi="Arial" w:cs="Arial"/>
          <w:b/>
          <w:bCs/>
          <w:color w:val="000000" w:themeColor="text1"/>
        </w:rPr>
        <w:t>normativ-hüquqi bazanın təkmilləşdirilməsi</w:t>
      </w:r>
    </w:p>
    <w:p w14:paraId="154EB4A7"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Əsaslandırma</w:t>
      </w:r>
    </w:p>
    <w:p w14:paraId="0775275D" w14:textId="77777777" w:rsidR="007D6606" w:rsidRPr="00D13DD5" w:rsidRDefault="002B2243">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A</w:t>
      </w:r>
      <w:r w:rsidR="00B75AC1" w:rsidRPr="00D13DD5">
        <w:rPr>
          <w:rFonts w:ascii="Arial" w:hAnsi="Arial" w:cs="Arial"/>
          <w:color w:val="000000" w:themeColor="text1"/>
          <w:lang w:val="az-Latn-AZ"/>
        </w:rPr>
        <w:t>kvakulturanın zəif inkişafı, əksər hallarda kənd yerlərində və kənd təsərrüfatı təyinatlı torpaqlarda yerləşməsi, kənd təsərrüfatı məqsə</w:t>
      </w:r>
      <w:r w:rsidR="008614ED">
        <w:rPr>
          <w:rFonts w:ascii="Arial" w:hAnsi="Arial" w:cs="Arial"/>
          <w:color w:val="000000" w:themeColor="text1"/>
          <w:lang w:val="az-Latn-AZ"/>
        </w:rPr>
        <w:t>dləri üçün nəzərdə tutulan sulardan</w:t>
      </w:r>
      <w:r w:rsidR="00B75AC1" w:rsidRPr="00D13DD5">
        <w:rPr>
          <w:rFonts w:ascii="Arial" w:hAnsi="Arial" w:cs="Arial"/>
          <w:color w:val="000000" w:themeColor="text1"/>
          <w:lang w:val="az-Latn-AZ"/>
        </w:rPr>
        <w:t xml:space="preserve"> istifadə edilməsi və </w:t>
      </w:r>
      <w:r w:rsidR="008614ED">
        <w:rPr>
          <w:rFonts w:ascii="Arial" w:hAnsi="Arial" w:cs="Arial"/>
          <w:color w:val="000000" w:themeColor="text1"/>
          <w:lang w:val="az-Latn-AZ"/>
        </w:rPr>
        <w:t>marik</w:t>
      </w:r>
      <w:r w:rsidR="0049578A">
        <w:rPr>
          <w:rFonts w:ascii="Arial" w:hAnsi="Arial" w:cs="Arial"/>
          <w:color w:val="000000" w:themeColor="text1"/>
          <w:lang w:val="az-Latn-AZ"/>
        </w:rPr>
        <w:t>u</w:t>
      </w:r>
      <w:r w:rsidR="008614ED">
        <w:rPr>
          <w:rFonts w:ascii="Arial" w:hAnsi="Arial" w:cs="Arial"/>
          <w:color w:val="000000" w:themeColor="text1"/>
          <w:lang w:val="az-Latn-AZ"/>
        </w:rPr>
        <w:t>l</w:t>
      </w:r>
      <w:r w:rsidR="0049578A">
        <w:rPr>
          <w:rFonts w:ascii="Arial" w:hAnsi="Arial" w:cs="Arial"/>
          <w:color w:val="000000" w:themeColor="text1"/>
          <w:lang w:val="az-Latn-AZ"/>
        </w:rPr>
        <w:t>turanın</w:t>
      </w:r>
      <w:r w:rsidR="00B75AC1" w:rsidRPr="00D13DD5">
        <w:rPr>
          <w:rFonts w:ascii="Arial" w:hAnsi="Arial" w:cs="Arial"/>
          <w:color w:val="000000" w:themeColor="text1"/>
          <w:lang w:val="az-Latn-AZ"/>
        </w:rPr>
        <w:t xml:space="preserve"> inkişafı üçün hüquqi zəminin olmaması ilə bağlı</w:t>
      </w:r>
      <w:r w:rsidRPr="00D13DD5">
        <w:rPr>
          <w:rFonts w:ascii="Arial" w:hAnsi="Arial" w:cs="Arial"/>
          <w:color w:val="000000" w:themeColor="text1"/>
          <w:lang w:val="az-Latn-AZ"/>
        </w:rPr>
        <w:t>dır.</w:t>
      </w:r>
    </w:p>
    <w:p w14:paraId="3473D335" w14:textId="77777777" w:rsidR="007D6606" w:rsidRPr="00D13DD5" w:rsidRDefault="00B75AC1">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 xml:space="preserve">Mövcud qanunvericiliyə əsasən akvakulturanın həyata keçirilməsi üçün torpaqların təyinatının dəyişdirilməsinə ehtiyac </w:t>
      </w:r>
      <w:r w:rsidR="002B2243" w:rsidRPr="00D13DD5">
        <w:rPr>
          <w:rFonts w:ascii="Arial" w:hAnsi="Arial" w:cs="Arial"/>
          <w:color w:val="000000" w:themeColor="text1"/>
          <w:lang w:val="az-Latn-AZ"/>
        </w:rPr>
        <w:t>yoxdur</w:t>
      </w:r>
      <w:r w:rsidRPr="00D13DD5">
        <w:rPr>
          <w:rFonts w:ascii="Arial" w:hAnsi="Arial" w:cs="Arial"/>
          <w:color w:val="000000" w:themeColor="text1"/>
          <w:lang w:val="az-Latn-AZ"/>
        </w:rPr>
        <w:t xml:space="preserve">, bu da həmin fəaliyyətin istənilən təyinatlı torpaqlarda həyata keçirilməsi mümkünlüyü ilə bağlıdır. Lakin torpaqların təyinatı daxilində olan zonalaşdırmaakvakultura üçün torpaqlardan istifadəni nəzərdə tutmur və bu da fəaliyyətin həyata keçirilməsinə mane olur, mövcud təsərrüfatların bağlanmasına səbəb olur. Ölkədə mövcud meliorasiya şəbəkəsi yalnız kənd təsərrüfatı təyinatlı torpaqların suvarılmasına xidmət edir. </w:t>
      </w:r>
      <w:r w:rsidR="00550B21" w:rsidRPr="00D13DD5">
        <w:rPr>
          <w:rFonts w:ascii="Arial" w:hAnsi="Arial" w:cs="Arial"/>
          <w:color w:val="000000" w:themeColor="text1"/>
          <w:lang w:val="az-Latn-AZ"/>
        </w:rPr>
        <w:t>M</w:t>
      </w:r>
      <w:r w:rsidR="001C69EE" w:rsidRPr="00D13DD5">
        <w:rPr>
          <w:rFonts w:ascii="Arial" w:hAnsi="Arial" w:cs="Arial"/>
          <w:color w:val="000000" w:themeColor="text1"/>
          <w:lang w:val="az-Latn-AZ"/>
        </w:rPr>
        <w:t>arikultura</w:t>
      </w:r>
      <w:r w:rsidR="00550B21" w:rsidRPr="00D13DD5">
        <w:rPr>
          <w:rFonts w:ascii="Arial" w:hAnsi="Arial" w:cs="Arial"/>
          <w:color w:val="000000" w:themeColor="text1"/>
          <w:lang w:val="az-Latn-AZ"/>
        </w:rPr>
        <w:t xml:space="preserve">nın </w:t>
      </w:r>
      <w:r w:rsidR="001C69EE" w:rsidRPr="00D13DD5">
        <w:rPr>
          <w:rFonts w:ascii="Arial" w:hAnsi="Arial" w:cs="Arial"/>
          <w:color w:val="000000" w:themeColor="text1"/>
          <w:lang w:val="az-Latn-AZ"/>
        </w:rPr>
        <w:t>həyata keçirilməsi üçün sudan və dəniz dibi torpaq sahələrindən istifadə ilə bağlı da mürəkkəb icazə mexanizmləri mövcuddur ki, bu da akvakulturanın inkişafına əhəmiyyətli maneə hesab edilir.</w:t>
      </w:r>
    </w:p>
    <w:p w14:paraId="5A7A697A" w14:textId="77777777" w:rsidR="007D6606" w:rsidRPr="00D13DD5" w:rsidRDefault="001C69EE">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 xml:space="preserve">Bununla əlaqədar mövcud qanunvericiliyə müvafiq dəyişiklər edilməli, </w:t>
      </w:r>
      <w:r w:rsidR="00550B21" w:rsidRPr="00D13DD5">
        <w:rPr>
          <w:rFonts w:ascii="Arial" w:hAnsi="Arial" w:cs="Arial"/>
          <w:color w:val="000000" w:themeColor="text1"/>
          <w:lang w:val="az-Latn-AZ"/>
        </w:rPr>
        <w:t xml:space="preserve">idarəetmə sistemi təkmilləşdirilməli, </w:t>
      </w:r>
      <w:r w:rsidRPr="00D13DD5">
        <w:rPr>
          <w:rFonts w:ascii="Arial" w:hAnsi="Arial" w:cs="Arial"/>
          <w:color w:val="000000" w:themeColor="text1"/>
          <w:lang w:val="az-Latn-AZ"/>
        </w:rPr>
        <w:t>akvakultura məqsədləri üçün su və torpaq resurslarından səmərəli istifadə, marikulturanın inkişafının təmin edilməsi üçün qanunvericilik</w:t>
      </w:r>
      <w:r w:rsidR="00550B21" w:rsidRPr="00D13DD5">
        <w:rPr>
          <w:rFonts w:ascii="Arial" w:hAnsi="Arial" w:cs="Arial"/>
          <w:color w:val="000000" w:themeColor="text1"/>
          <w:lang w:val="az-Latn-AZ"/>
        </w:rPr>
        <w:t xml:space="preserve"> təkmilləşdirilməlidir</w:t>
      </w:r>
      <w:r w:rsidRPr="00D13DD5">
        <w:rPr>
          <w:rFonts w:ascii="Arial" w:hAnsi="Arial" w:cs="Arial"/>
          <w:color w:val="000000" w:themeColor="text1"/>
          <w:lang w:val="az-Latn-AZ"/>
        </w:rPr>
        <w:t>.</w:t>
      </w:r>
    </w:p>
    <w:p w14:paraId="252D4344"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Görüləcək tədbirlər</w:t>
      </w:r>
    </w:p>
    <w:p w14:paraId="547A484A" w14:textId="74DF6EAD" w:rsidR="007D6606" w:rsidRPr="00D13DD5" w:rsidRDefault="00550B21">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1.1.</w:t>
      </w:r>
      <w:r w:rsidRPr="00D13DD5">
        <w:rPr>
          <w:rFonts w:ascii="Arial" w:hAnsi="Arial" w:cs="Arial"/>
          <w:color w:val="000000" w:themeColor="text1"/>
        </w:rPr>
        <w:t xml:space="preserve"> Balıqçılıq sahəsində idarəetmə sisteminin </w:t>
      </w:r>
      <w:r w:rsidR="00DA71B0">
        <w:rPr>
          <w:rFonts w:ascii="Arial" w:hAnsi="Arial" w:cs="Arial"/>
          <w:color w:val="000000" w:themeColor="text1"/>
        </w:rPr>
        <w:t xml:space="preserve">və normativ hüquqi bazanın </w:t>
      </w:r>
      <w:r w:rsidRPr="00D13DD5">
        <w:rPr>
          <w:rFonts w:ascii="Arial" w:hAnsi="Arial" w:cs="Arial"/>
          <w:color w:val="000000" w:themeColor="text1"/>
        </w:rPr>
        <w:t>təkmilləşdirilməsi</w:t>
      </w:r>
    </w:p>
    <w:p w14:paraId="72342EBF" w14:textId="77777777" w:rsidR="007D6606" w:rsidRPr="00D13DD5" w:rsidRDefault="00A646B0">
      <w:pPr>
        <w:tabs>
          <w:tab w:val="left" w:pos="567"/>
          <w:tab w:val="left" w:pos="709"/>
          <w:tab w:val="left" w:pos="993"/>
        </w:tabs>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Tədbir</w:t>
      </w:r>
      <w:r w:rsidR="0052111A">
        <w:rPr>
          <w:rFonts w:ascii="Arial" w:hAnsi="Arial" w:cs="Arial"/>
          <w:b/>
          <w:bCs/>
          <w:color w:val="000000" w:themeColor="text1"/>
        </w:rPr>
        <w:t>6.</w:t>
      </w:r>
      <w:r w:rsidRPr="00D13DD5">
        <w:rPr>
          <w:rFonts w:ascii="Arial" w:hAnsi="Arial" w:cs="Arial"/>
          <w:b/>
          <w:bCs/>
          <w:color w:val="000000" w:themeColor="text1"/>
        </w:rPr>
        <w:t>1.2.</w:t>
      </w:r>
      <w:r w:rsidR="00A57BFB" w:rsidRPr="00D13DD5">
        <w:rPr>
          <w:rFonts w:ascii="Arial" w:hAnsi="Arial" w:cs="Arial"/>
          <w:color w:val="000000" w:themeColor="text1"/>
        </w:rPr>
        <w:t xml:space="preserve">Akvakultura </w:t>
      </w:r>
      <w:r w:rsidR="00E1234F" w:rsidRPr="00D13DD5">
        <w:rPr>
          <w:rFonts w:ascii="Arial" w:hAnsi="Arial" w:cs="Arial"/>
          <w:color w:val="000000" w:themeColor="text1"/>
        </w:rPr>
        <w:t>sahəsində fəaliyyət göstərən təsərrüfatlarda torpaq kateqoriyas</w:t>
      </w:r>
      <w:r w:rsidR="00E1234F" w:rsidRPr="0052111A">
        <w:rPr>
          <w:rFonts w:ascii="Arial" w:hAnsi="Arial" w:cs="Arial"/>
          <w:color w:val="000000" w:themeColor="text1"/>
        </w:rPr>
        <w:t>ının təyinatı üzrə istifadəsinə yenidən baxılması və bu sahədə qanunvericiliy</w:t>
      </w:r>
      <w:r w:rsidR="000F3D90" w:rsidRPr="0052111A">
        <w:rPr>
          <w:rFonts w:ascii="Arial" w:hAnsi="Arial" w:cs="Arial"/>
          <w:color w:val="000000" w:themeColor="text1"/>
        </w:rPr>
        <w:t xml:space="preserve">in </w:t>
      </w:r>
      <w:r w:rsidR="000F3D90" w:rsidRPr="00F5072A">
        <w:rPr>
          <w:rFonts w:ascii="Arial" w:hAnsi="Arial" w:cs="Arial"/>
          <w:color w:val="000000" w:themeColor="text1"/>
        </w:rPr>
        <w:t>təkmilləşdirilməsi</w:t>
      </w:r>
    </w:p>
    <w:p w14:paraId="56F25CDB" w14:textId="1BEAB5DF" w:rsidR="007D6606" w:rsidRPr="00D13DD5" w:rsidRDefault="00A646B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1.3.</w:t>
      </w:r>
      <w:r w:rsidR="00A57BFB" w:rsidRPr="00D13DD5">
        <w:rPr>
          <w:rFonts w:ascii="Arial" w:hAnsi="Arial" w:cs="Arial"/>
          <w:color w:val="000000" w:themeColor="text1"/>
        </w:rPr>
        <w:t xml:space="preserve"> Balıq və digər su bioresursları üzrə </w:t>
      </w:r>
      <w:r w:rsidR="00A078E9" w:rsidRPr="00D13DD5">
        <w:rPr>
          <w:rFonts w:ascii="Arial" w:hAnsi="Arial" w:cs="Arial"/>
          <w:color w:val="000000" w:themeColor="text1"/>
        </w:rPr>
        <w:t>qida təhlükəsizliyi sahəsində texniki normativ hüquqi aktların beynəlxalq tə</w:t>
      </w:r>
      <w:r w:rsidR="00A95B6F">
        <w:rPr>
          <w:rFonts w:ascii="Arial" w:hAnsi="Arial" w:cs="Arial"/>
          <w:color w:val="000000" w:themeColor="text1"/>
        </w:rPr>
        <w:t xml:space="preserve">crübəyə </w:t>
      </w:r>
      <w:r w:rsidR="00A078E9" w:rsidRPr="00D13DD5">
        <w:rPr>
          <w:rFonts w:ascii="Arial" w:hAnsi="Arial" w:cs="Arial"/>
          <w:color w:val="000000" w:themeColor="text1"/>
        </w:rPr>
        <w:t>uyğunlaşdırılması</w:t>
      </w:r>
    </w:p>
    <w:p w14:paraId="2AE126FC" w14:textId="77777777" w:rsidR="007D6606" w:rsidRPr="00D13DD5" w:rsidRDefault="00A646B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1.4.</w:t>
      </w:r>
      <w:r w:rsidR="00A57BFB" w:rsidRPr="00D13DD5">
        <w:rPr>
          <w:rFonts w:ascii="Arial" w:hAnsi="Arial" w:cs="Arial"/>
          <w:color w:val="000000" w:themeColor="text1"/>
        </w:rPr>
        <w:t>Akvakultura subyektlər</w:t>
      </w:r>
      <w:r w:rsidR="00E1234F" w:rsidRPr="00D13DD5">
        <w:rPr>
          <w:rFonts w:ascii="Arial" w:hAnsi="Arial" w:cs="Arial"/>
          <w:color w:val="000000" w:themeColor="text1"/>
        </w:rPr>
        <w:t>i</w:t>
      </w:r>
      <w:r w:rsidR="00A57BFB" w:rsidRPr="00D13DD5">
        <w:rPr>
          <w:rFonts w:ascii="Arial" w:hAnsi="Arial" w:cs="Arial"/>
          <w:color w:val="000000" w:themeColor="text1"/>
        </w:rPr>
        <w:t xml:space="preserve"> üçün inzibati prosedurların</w:t>
      </w:r>
      <w:r w:rsidR="00654FC3">
        <w:rPr>
          <w:rFonts w:ascii="Arial" w:hAnsi="Arial" w:cs="Arial"/>
          <w:color w:val="000000" w:themeColor="text1"/>
        </w:rPr>
        <w:t xml:space="preserve"> </w:t>
      </w:r>
      <w:r w:rsidR="00A57BFB" w:rsidRPr="00D13DD5">
        <w:rPr>
          <w:rFonts w:ascii="Arial" w:hAnsi="Arial" w:cs="Arial"/>
          <w:color w:val="000000" w:themeColor="text1"/>
        </w:rPr>
        <w:t>sadələşdirilməsi</w:t>
      </w:r>
    </w:p>
    <w:p w14:paraId="1AA15AD4" w14:textId="77777777" w:rsidR="00B41A12" w:rsidRPr="00D13DD5"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Gözlənilənnəticə və nəticə indikatorları</w:t>
      </w:r>
    </w:p>
    <w:p w14:paraId="3B264338" w14:textId="77777777" w:rsidR="004F45C6" w:rsidRPr="00D13DD5" w:rsidRDefault="004F45C6" w:rsidP="004F45C6">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Balıqçılıq və akvakultura sahəsində idarəetmə sistemi təkmilləşdiril</w:t>
      </w:r>
      <w:r w:rsidR="00E1234F" w:rsidRPr="00D13DD5">
        <w:rPr>
          <w:rFonts w:ascii="Arial" w:hAnsi="Arial" w:cs="Arial"/>
          <w:color w:val="000000" w:themeColor="text1"/>
        </w:rPr>
        <w:t>əcək</w:t>
      </w:r>
      <w:r w:rsidRPr="00D13DD5">
        <w:rPr>
          <w:rFonts w:ascii="Arial" w:hAnsi="Arial" w:cs="Arial"/>
          <w:color w:val="000000" w:themeColor="text1"/>
        </w:rPr>
        <w:t xml:space="preserve"> və institusional tədbirlərə dair təkliflər hazırlanacaq</w:t>
      </w:r>
      <w:r w:rsidR="00087A2F" w:rsidRPr="00D13DD5">
        <w:rPr>
          <w:rFonts w:ascii="Arial" w:hAnsi="Arial" w:cs="Arial"/>
          <w:color w:val="000000" w:themeColor="text1"/>
        </w:rPr>
        <w:t>dır</w:t>
      </w:r>
      <w:r w:rsidRPr="00D13DD5">
        <w:rPr>
          <w:rFonts w:ascii="Arial" w:hAnsi="Arial" w:cs="Arial"/>
          <w:color w:val="000000" w:themeColor="text1"/>
        </w:rPr>
        <w:t xml:space="preserve">. Balıqçılıq və akvakultura sahəsində idarəetmə sistemi </w:t>
      </w:r>
      <w:r w:rsidR="00041A23" w:rsidRPr="00D13DD5">
        <w:rPr>
          <w:rFonts w:ascii="Arial" w:hAnsi="Arial" w:cs="Arial"/>
          <w:color w:val="000000" w:themeColor="text1"/>
        </w:rPr>
        <w:t>dünya təcrübəsinə uyğunlaşdırılacaq</w:t>
      </w:r>
      <w:r w:rsidR="00087A2F" w:rsidRPr="00D13DD5">
        <w:rPr>
          <w:rFonts w:ascii="Arial" w:hAnsi="Arial" w:cs="Arial"/>
          <w:color w:val="000000" w:themeColor="text1"/>
        </w:rPr>
        <w:t>dır</w:t>
      </w:r>
      <w:r w:rsidRPr="00D13DD5">
        <w:rPr>
          <w:rFonts w:ascii="Arial" w:hAnsi="Arial" w:cs="Arial"/>
          <w:color w:val="000000" w:themeColor="text1"/>
        </w:rPr>
        <w:t>.</w:t>
      </w:r>
    </w:p>
    <w:p w14:paraId="45ED8AC5" w14:textId="77777777" w:rsidR="004F45C6" w:rsidRPr="00D13DD5" w:rsidRDefault="004F45C6" w:rsidP="004F45C6">
      <w:pPr>
        <w:tabs>
          <w:tab w:val="left" w:pos="567"/>
          <w:tab w:val="left" w:pos="709"/>
          <w:tab w:val="left" w:pos="993"/>
        </w:tabs>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Akvakulturanın həyata keçirilməsi üçün torpaq kateqoriyasının təyinatı üzrə  normativ hüquqi bazanın təkmilləşdirilməsinə dair təkliflər hazırlanacaq və qanunvericilik bazasıtəkmilləşdiriləcək</w:t>
      </w:r>
      <w:r w:rsidR="00087A2F" w:rsidRPr="00D13DD5">
        <w:rPr>
          <w:rFonts w:ascii="Arial" w:hAnsi="Arial" w:cs="Arial"/>
          <w:color w:val="000000" w:themeColor="text1"/>
        </w:rPr>
        <w:t>d</w:t>
      </w:r>
      <w:r w:rsidR="00DC6C4E">
        <w:rPr>
          <w:rFonts w:ascii="Arial" w:hAnsi="Arial" w:cs="Arial"/>
          <w:color w:val="000000" w:themeColor="text1"/>
        </w:rPr>
        <w:t>i</w:t>
      </w:r>
      <w:r w:rsidR="00087A2F" w:rsidRPr="00D13DD5">
        <w:rPr>
          <w:rFonts w:ascii="Arial" w:hAnsi="Arial" w:cs="Arial"/>
          <w:color w:val="000000" w:themeColor="text1"/>
        </w:rPr>
        <w:t>r</w:t>
      </w:r>
      <w:r w:rsidRPr="00D13DD5">
        <w:rPr>
          <w:rFonts w:ascii="Arial" w:hAnsi="Arial" w:cs="Arial"/>
          <w:color w:val="000000" w:themeColor="text1"/>
        </w:rPr>
        <w:t>.</w:t>
      </w:r>
    </w:p>
    <w:p w14:paraId="44F16FB9" w14:textId="28D00927" w:rsidR="004F45C6" w:rsidRPr="00D13DD5" w:rsidRDefault="007C0986" w:rsidP="00DC6C4E">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lastRenderedPageBreak/>
        <w:t>Balıq və digər su bioresursları üzrə qida təhlükəsizliyi sah</w:t>
      </w:r>
      <w:r w:rsidR="00AB1A2F" w:rsidRPr="00D13DD5">
        <w:rPr>
          <w:rFonts w:ascii="Arial" w:hAnsi="Arial" w:cs="Arial"/>
          <w:color w:val="000000" w:themeColor="text1"/>
        </w:rPr>
        <w:t>əsində idarəetmənin</w:t>
      </w:r>
      <w:r w:rsidRPr="00D13DD5">
        <w:rPr>
          <w:rFonts w:ascii="Arial" w:hAnsi="Arial" w:cs="Arial"/>
          <w:color w:val="000000" w:themeColor="text1"/>
        </w:rPr>
        <w:t xml:space="preserve"> uyğunlaşdırılması üzrə normativ hüquqi baza</w:t>
      </w:r>
      <w:r w:rsidR="00DC6C4E">
        <w:rPr>
          <w:rFonts w:ascii="Arial" w:hAnsi="Arial" w:cs="Arial"/>
          <w:color w:val="000000" w:themeColor="text1"/>
        </w:rPr>
        <w:t xml:space="preserve">ya </w:t>
      </w:r>
      <w:r w:rsidR="004F45C6" w:rsidRPr="00D13DD5">
        <w:rPr>
          <w:rFonts w:ascii="Arial" w:hAnsi="Arial" w:cs="Arial"/>
          <w:color w:val="000000" w:themeColor="text1"/>
        </w:rPr>
        <w:t xml:space="preserve">dəyişikliklər </w:t>
      </w:r>
      <w:r w:rsidR="00DC6C4E">
        <w:rPr>
          <w:rFonts w:ascii="Arial" w:hAnsi="Arial" w:cs="Arial"/>
          <w:color w:val="000000" w:themeColor="text1"/>
        </w:rPr>
        <w:t xml:space="preserve">ediləcək </w:t>
      </w:r>
      <w:r w:rsidR="004F45C6" w:rsidRPr="00D13DD5">
        <w:rPr>
          <w:rFonts w:ascii="Arial" w:hAnsi="Arial" w:cs="Arial"/>
          <w:color w:val="000000" w:themeColor="text1"/>
        </w:rPr>
        <w:t xml:space="preserve">və </w:t>
      </w:r>
      <w:r w:rsidR="00DC6C4E">
        <w:rPr>
          <w:rFonts w:ascii="Arial" w:hAnsi="Arial" w:cs="Arial"/>
          <w:color w:val="000000" w:themeColor="text1"/>
        </w:rPr>
        <w:t xml:space="preserve">müvafiq </w:t>
      </w:r>
      <w:r w:rsidR="004F45C6" w:rsidRPr="00D13DD5">
        <w:rPr>
          <w:rFonts w:ascii="Arial" w:hAnsi="Arial" w:cs="Arial"/>
          <w:color w:val="000000" w:themeColor="text1"/>
        </w:rPr>
        <w:t>metodologiyalar hazırlanacaqdır. Akvakultura subyektlərində idarəetmə sistemi beynəlxalq tələblərə  uyğunlaşdırılacaqdır.</w:t>
      </w:r>
    </w:p>
    <w:p w14:paraId="7D57E2F8" w14:textId="77777777" w:rsidR="00DC1191" w:rsidRPr="00D13DD5" w:rsidRDefault="00DC6C4E" w:rsidP="00D85A90">
      <w:pPr>
        <w:autoSpaceDE w:val="0"/>
        <w:autoSpaceDN w:val="0"/>
        <w:adjustRightInd w:val="0"/>
        <w:spacing w:after="120" w:line="276" w:lineRule="auto"/>
        <w:ind w:firstLine="720"/>
        <w:jc w:val="both"/>
        <w:rPr>
          <w:rFonts w:ascii="Arial" w:hAnsi="Arial" w:cs="Arial"/>
          <w:color w:val="000000" w:themeColor="text1"/>
          <w:lang w:val="az-Cyrl-AZ"/>
        </w:rPr>
      </w:pPr>
      <w:r>
        <w:rPr>
          <w:rFonts w:ascii="Arial" w:hAnsi="Arial" w:cs="Arial"/>
          <w:color w:val="000000" w:themeColor="text1"/>
        </w:rPr>
        <w:t>B</w:t>
      </w:r>
      <w:r w:rsidR="004F45C6" w:rsidRPr="00D13DD5">
        <w:rPr>
          <w:rFonts w:ascii="Arial" w:hAnsi="Arial" w:cs="Arial"/>
          <w:color w:val="000000" w:themeColor="text1"/>
        </w:rPr>
        <w:t>ioloji-texnoloji əsaslandırmanınsadələşdirilməsinə dair təkliflər hazırlanacaqdır. Akvakultura  subyektlərin</w:t>
      </w:r>
      <w:r>
        <w:rPr>
          <w:rFonts w:ascii="Arial" w:hAnsi="Arial" w:cs="Arial"/>
          <w:color w:val="000000" w:themeColor="text1"/>
        </w:rPr>
        <w:t>in</w:t>
      </w:r>
      <w:r w:rsidR="004F45C6" w:rsidRPr="00D13DD5">
        <w:rPr>
          <w:rFonts w:ascii="Arial" w:hAnsi="Arial" w:cs="Arial"/>
          <w:color w:val="000000" w:themeColor="text1"/>
        </w:rPr>
        <w:t xml:space="preserve"> qeydiyyata alınması asanlaşacaq və sayı artacaqdır.</w:t>
      </w:r>
    </w:p>
    <w:p w14:paraId="2FAB5156" w14:textId="77777777" w:rsidR="007D6606" w:rsidRPr="00D13DD5" w:rsidRDefault="00A57BFB">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Gözlənilən risklər və </w:t>
      </w:r>
      <w:r w:rsidR="00550B21" w:rsidRPr="00D13DD5">
        <w:rPr>
          <w:rFonts w:ascii="Arial" w:hAnsi="Arial" w:cs="Arial"/>
          <w:b/>
          <w:bCs/>
          <w:color w:val="000000" w:themeColor="text1"/>
        </w:rPr>
        <w:t xml:space="preserve">onların </w:t>
      </w:r>
      <w:r w:rsidR="00BD09BB" w:rsidRPr="00D13DD5">
        <w:rPr>
          <w:rFonts w:ascii="Arial" w:hAnsi="Arial" w:cs="Arial"/>
          <w:b/>
          <w:bCs/>
          <w:color w:val="000000" w:themeColor="text1"/>
        </w:rPr>
        <w:t>neytrallaşdırılması tədbirləri</w:t>
      </w:r>
    </w:p>
    <w:p w14:paraId="5A5C12DA" w14:textId="77777777" w:rsidR="00EC164B" w:rsidRDefault="000E2A7F">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color w:val="000000" w:themeColor="text1"/>
        </w:rPr>
        <w:t>A</w:t>
      </w:r>
      <w:r w:rsidR="00436E09" w:rsidRPr="00D13DD5">
        <w:rPr>
          <w:rFonts w:ascii="Arial" w:hAnsi="Arial" w:cs="Arial"/>
          <w:color w:val="000000" w:themeColor="text1"/>
        </w:rPr>
        <w:t>kvakultura</w:t>
      </w:r>
      <w:r w:rsidR="000572AF" w:rsidRPr="00D13DD5">
        <w:rPr>
          <w:rFonts w:ascii="Arial" w:hAnsi="Arial" w:cs="Arial"/>
          <w:color w:val="000000" w:themeColor="text1"/>
        </w:rPr>
        <w:t xml:space="preserve"> sektorunun</w:t>
      </w:r>
      <w:r w:rsidR="00436E09" w:rsidRPr="00D13DD5">
        <w:rPr>
          <w:rFonts w:ascii="Arial" w:hAnsi="Arial" w:cs="Arial"/>
          <w:color w:val="000000" w:themeColor="text1"/>
        </w:rPr>
        <w:t xml:space="preserve">, həmçinin torpaq resurslarının idarəedilməsində iştirak edən qurumların koordinasiyalı fəaliyyətinin təşkilində çətinlikləryarana bilər, müvafiq normativ hüquqi aktların </w:t>
      </w:r>
      <w:r w:rsidR="00B309A5">
        <w:rPr>
          <w:rFonts w:ascii="Arial" w:hAnsi="Arial" w:cs="Arial"/>
          <w:color w:val="000000" w:themeColor="text1"/>
        </w:rPr>
        <w:t xml:space="preserve">razılaşdırılmasında və </w:t>
      </w:r>
      <w:r w:rsidR="00436E09" w:rsidRPr="00D13DD5">
        <w:rPr>
          <w:rFonts w:ascii="Arial" w:hAnsi="Arial" w:cs="Arial"/>
          <w:color w:val="000000" w:themeColor="text1"/>
        </w:rPr>
        <w:t>qəbul edilməsində gecikmələr</w:t>
      </w:r>
      <w:r w:rsidR="00B309A5">
        <w:rPr>
          <w:rFonts w:ascii="Arial" w:hAnsi="Arial" w:cs="Arial"/>
          <w:color w:val="000000" w:themeColor="text1"/>
        </w:rPr>
        <w:t>yarana</w:t>
      </w:r>
      <w:r w:rsidR="00436E09" w:rsidRPr="00D13DD5">
        <w:rPr>
          <w:rFonts w:ascii="Arial" w:hAnsi="Arial" w:cs="Arial"/>
          <w:color w:val="000000" w:themeColor="text1"/>
        </w:rPr>
        <w:t xml:space="preserve"> bilər.</w:t>
      </w:r>
      <w:r w:rsidR="00B6195F" w:rsidRPr="00D13DD5">
        <w:rPr>
          <w:rFonts w:ascii="Arial" w:hAnsi="Arial" w:cs="Arial"/>
          <w:color w:val="000000" w:themeColor="text1"/>
          <w:lang w:val="az-Cyrl-AZ"/>
        </w:rPr>
        <w:t xml:space="preserve">Bununla bağlı </w:t>
      </w:r>
      <w:r w:rsidR="00544E2B" w:rsidRPr="00D13DD5">
        <w:rPr>
          <w:rFonts w:ascii="Arial" w:hAnsi="Arial" w:cs="Arial"/>
          <w:color w:val="000000" w:themeColor="text1"/>
        </w:rPr>
        <w:t>i</w:t>
      </w:r>
      <w:r w:rsidR="008065C3" w:rsidRPr="00D13DD5">
        <w:rPr>
          <w:rFonts w:ascii="Arial" w:hAnsi="Arial" w:cs="Arial"/>
          <w:color w:val="000000" w:themeColor="text1"/>
          <w:lang w:val="az-Cyrl-AZ"/>
        </w:rPr>
        <w:t xml:space="preserve">craçı qurumlar arasında </w:t>
      </w:r>
      <w:r w:rsidR="00B6195F" w:rsidRPr="00D13DD5">
        <w:rPr>
          <w:rFonts w:ascii="Arial" w:hAnsi="Arial" w:cs="Arial"/>
          <w:color w:val="000000" w:themeColor="text1"/>
          <w:lang w:val="az-Cyrl-AZ"/>
        </w:rPr>
        <w:t>müzakirələr aparılacaq</w:t>
      </w:r>
      <w:r w:rsidR="008065C3" w:rsidRPr="00D13DD5">
        <w:rPr>
          <w:rFonts w:ascii="Arial" w:hAnsi="Arial" w:cs="Arial"/>
          <w:color w:val="000000" w:themeColor="text1"/>
          <w:lang w:val="az-Cyrl-AZ"/>
        </w:rPr>
        <w:t>və b</w:t>
      </w:r>
      <w:r w:rsidR="00B6195F" w:rsidRPr="00D13DD5">
        <w:rPr>
          <w:rFonts w:ascii="Arial" w:hAnsi="Arial" w:cs="Arial"/>
          <w:color w:val="000000" w:themeColor="text1"/>
          <w:lang w:val="az-Cyrl-AZ"/>
        </w:rPr>
        <w:t xml:space="preserve">irgə fəaliyyətin səmərəliliyi artırılacaq, </w:t>
      </w:r>
      <w:r w:rsidR="00012F90">
        <w:rPr>
          <w:rFonts w:ascii="Arial" w:hAnsi="Arial" w:cs="Arial"/>
          <w:color w:val="000000" w:themeColor="text1"/>
        </w:rPr>
        <w:t>i</w:t>
      </w:r>
      <w:r w:rsidR="00B6195F" w:rsidRPr="00D13DD5">
        <w:rPr>
          <w:rFonts w:ascii="Arial" w:hAnsi="Arial" w:cs="Arial"/>
          <w:color w:val="000000" w:themeColor="text1"/>
          <w:lang w:val="az-Cyrl-AZ"/>
        </w:rPr>
        <w:t>şçi qrupları yaradılacaq</w:t>
      </w:r>
      <w:r w:rsidR="008065C3" w:rsidRPr="00D13DD5">
        <w:rPr>
          <w:rFonts w:ascii="Arial" w:hAnsi="Arial" w:cs="Arial"/>
          <w:color w:val="000000" w:themeColor="text1"/>
          <w:lang w:val="az-Cyrl-AZ"/>
        </w:rPr>
        <w:t>, normativ hüquqi aktların hazırlanması üçü</w:t>
      </w:r>
      <w:r w:rsidR="00B6195F" w:rsidRPr="00D13DD5">
        <w:rPr>
          <w:rFonts w:ascii="Arial" w:hAnsi="Arial" w:cs="Arial"/>
          <w:color w:val="000000" w:themeColor="text1"/>
          <w:lang w:val="az-Cyrl-AZ"/>
        </w:rPr>
        <w:t>n nəzarət sistemi yaradılacaq</w:t>
      </w:r>
      <w:r w:rsidR="002D5390">
        <w:rPr>
          <w:rFonts w:ascii="Arial" w:hAnsi="Arial" w:cs="Arial"/>
          <w:color w:val="000000" w:themeColor="text1"/>
        </w:rPr>
        <w:t>dır</w:t>
      </w:r>
      <w:r w:rsidR="00B6195F" w:rsidRPr="00D13DD5">
        <w:rPr>
          <w:rFonts w:ascii="Arial" w:hAnsi="Arial" w:cs="Arial"/>
          <w:color w:val="000000" w:themeColor="text1"/>
          <w:lang w:val="az-Cyrl-AZ"/>
        </w:rPr>
        <w:t>.</w:t>
      </w:r>
    </w:p>
    <w:p w14:paraId="194C2165" w14:textId="77777777" w:rsidR="00B96D8B" w:rsidRPr="00D13DD5" w:rsidRDefault="00B96D8B">
      <w:pPr>
        <w:autoSpaceDE w:val="0"/>
        <w:autoSpaceDN w:val="0"/>
        <w:adjustRightInd w:val="0"/>
        <w:spacing w:after="120" w:line="276" w:lineRule="auto"/>
        <w:ind w:firstLine="720"/>
        <w:jc w:val="both"/>
        <w:rPr>
          <w:rFonts w:ascii="Arial" w:hAnsi="Arial" w:cs="Arial"/>
          <w:color w:val="000000" w:themeColor="text1"/>
          <w:lang w:val="az-Cyrl-AZ"/>
        </w:rPr>
      </w:pPr>
    </w:p>
    <w:p w14:paraId="18A9DE42" w14:textId="77777777" w:rsidR="007D6606" w:rsidRPr="00D13DD5" w:rsidRDefault="00D67175">
      <w:pPr>
        <w:tabs>
          <w:tab w:val="left" w:pos="993"/>
        </w:tabs>
        <w:autoSpaceDE w:val="0"/>
        <w:autoSpaceDN w:val="0"/>
        <w:adjustRightInd w:val="0"/>
        <w:spacing w:after="120" w:line="276" w:lineRule="auto"/>
        <w:ind w:firstLine="720"/>
        <w:jc w:val="both"/>
        <w:rPr>
          <w:rFonts w:ascii="Arial" w:hAnsi="Arial" w:cs="Arial"/>
          <w:b/>
          <w:bCs/>
          <w:color w:val="000000" w:themeColor="text1"/>
        </w:rPr>
      </w:pPr>
      <w:r w:rsidRPr="007A33B1">
        <w:rPr>
          <w:rFonts w:ascii="Arial" w:hAnsi="Arial" w:cs="Arial"/>
          <w:b/>
          <w:bCs/>
          <w:color w:val="000000" w:themeColor="text1"/>
        </w:rPr>
        <w:t>6.2. Akvakultura subyektlərinin elektron qeydiyyatı, balıq və balıq məhsullarının marketinqi</w:t>
      </w:r>
    </w:p>
    <w:p w14:paraId="47C05727" w14:textId="77777777" w:rsidR="007D6606" w:rsidRPr="00D13DD5" w:rsidRDefault="009D53BB">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Əsaslandırma</w:t>
      </w:r>
    </w:p>
    <w:p w14:paraId="38DC5074" w14:textId="77777777" w:rsidR="00206230" w:rsidRPr="008614ED" w:rsidRDefault="00B75AC1" w:rsidP="00F92F71">
      <w:pPr>
        <w:pStyle w:val="yiv6447056349gmail-msolistparagraph"/>
        <w:shd w:val="clear" w:color="auto" w:fill="FFFFFF"/>
        <w:snapToGrid w:val="0"/>
        <w:spacing w:before="0" w:beforeAutospacing="0" w:after="120" w:afterAutospacing="0" w:line="276" w:lineRule="auto"/>
        <w:ind w:firstLine="720"/>
        <w:jc w:val="both"/>
        <w:rPr>
          <w:rFonts w:ascii="Arial" w:eastAsia="Calibri" w:hAnsi="Arial" w:cs="Arial"/>
          <w:color w:val="000000" w:themeColor="text1"/>
          <w:lang w:val="az-Latn-AZ"/>
        </w:rPr>
      </w:pPr>
      <w:r w:rsidRPr="008614ED">
        <w:rPr>
          <w:rFonts w:ascii="Arial" w:hAnsi="Arial" w:cs="Arial"/>
          <w:color w:val="000000" w:themeColor="text1"/>
          <w:lang w:val="az-Latn-AZ"/>
        </w:rPr>
        <w:t>Ha</w:t>
      </w:r>
      <w:r w:rsidR="008614ED">
        <w:rPr>
          <w:rFonts w:ascii="Arial" w:hAnsi="Arial" w:cs="Arial"/>
          <w:color w:val="000000" w:themeColor="text1"/>
          <w:lang w:val="az-Latn-AZ"/>
        </w:rPr>
        <w:t>zırda</w:t>
      </w:r>
      <w:r w:rsidRPr="008614ED">
        <w:rPr>
          <w:rFonts w:ascii="Arial" w:hAnsi="Arial" w:cs="Arial"/>
          <w:color w:val="000000" w:themeColor="text1"/>
          <w:lang w:val="az-Latn-AZ"/>
        </w:rPr>
        <w:t xml:space="preserve"> balıqçılıq </w:t>
      </w:r>
      <w:r w:rsidRPr="008614ED">
        <w:rPr>
          <w:rFonts w:ascii="Arial" w:eastAsia="Calibri" w:hAnsi="Arial" w:cs="Arial"/>
          <w:color w:val="000000" w:themeColor="text1"/>
          <w:lang w:val="az-Latn-AZ"/>
        </w:rPr>
        <w:t xml:space="preserve">təsərrüfatlarının sayı, bölgələr üzrə bölünməsi, </w:t>
      </w:r>
      <w:r w:rsidR="001F1968" w:rsidRPr="008614ED">
        <w:rPr>
          <w:rFonts w:ascii="Arial" w:eastAsia="Calibri" w:hAnsi="Arial" w:cs="Arial"/>
          <w:color w:val="000000" w:themeColor="text1"/>
          <w:lang w:val="az-Latn-AZ"/>
        </w:rPr>
        <w:t xml:space="preserve">fəaliyyət </w:t>
      </w:r>
      <w:r w:rsidRPr="008614ED">
        <w:rPr>
          <w:rFonts w:ascii="Arial" w:eastAsia="Calibri" w:hAnsi="Arial" w:cs="Arial"/>
          <w:color w:val="000000" w:themeColor="text1"/>
          <w:lang w:val="az-Latn-AZ"/>
        </w:rPr>
        <w:t xml:space="preserve">istiqaməti, istehsal olunan məhsulun həcmi və dəyəri, habelə bu sektorda çalışan işçilərin sayı barədə statistik məlumatların toplanmasında </w:t>
      </w:r>
      <w:r w:rsidR="008B0172">
        <w:rPr>
          <w:rFonts w:ascii="Arial" w:eastAsia="Calibri" w:hAnsi="Arial" w:cs="Arial"/>
          <w:color w:val="000000" w:themeColor="text1"/>
          <w:lang w:val="az-Latn-AZ"/>
        </w:rPr>
        <w:t>çətinliklər</w:t>
      </w:r>
      <w:r w:rsidR="004F45C6" w:rsidRPr="008614ED">
        <w:rPr>
          <w:rFonts w:ascii="Arial" w:eastAsia="Calibri" w:hAnsi="Arial" w:cs="Arial"/>
          <w:color w:val="000000" w:themeColor="text1"/>
          <w:lang w:val="az-Latn-AZ"/>
        </w:rPr>
        <w:t>var</w:t>
      </w:r>
      <w:r w:rsidRPr="008614ED">
        <w:rPr>
          <w:rFonts w:ascii="Arial" w:eastAsia="Calibri" w:hAnsi="Arial" w:cs="Arial"/>
          <w:color w:val="000000" w:themeColor="text1"/>
          <w:lang w:val="az-Latn-AZ"/>
        </w:rPr>
        <w:t xml:space="preserve">. </w:t>
      </w:r>
      <w:r w:rsidR="00680AC3" w:rsidRPr="008614ED">
        <w:rPr>
          <w:rFonts w:ascii="Arial" w:eastAsia="Calibri" w:hAnsi="Arial" w:cs="Arial"/>
          <w:color w:val="000000" w:themeColor="text1"/>
          <w:lang w:val="az-Latn-AZ"/>
        </w:rPr>
        <w:t xml:space="preserve">Balıq və balıq məhsullarının emalı daha çox kustar şəkildə, bu da qeydiyyata alınmamış və qida təhlükəsizlik tələblərinə uyğun </w:t>
      </w:r>
      <w:r w:rsidR="008B0172">
        <w:rPr>
          <w:rFonts w:ascii="Arial" w:eastAsia="Calibri" w:hAnsi="Arial" w:cs="Arial"/>
          <w:color w:val="000000" w:themeColor="text1"/>
          <w:lang w:val="az-Latn-AZ"/>
        </w:rPr>
        <w:t>olmayan</w:t>
      </w:r>
      <w:r w:rsidR="00680AC3" w:rsidRPr="008614ED">
        <w:rPr>
          <w:rFonts w:ascii="Arial" w:eastAsia="Calibri" w:hAnsi="Arial" w:cs="Arial"/>
          <w:color w:val="000000" w:themeColor="text1"/>
          <w:lang w:val="az-Latn-AZ"/>
        </w:rPr>
        <w:t xml:space="preserve"> fəaliyyətlə bağlıdır</w:t>
      </w:r>
      <w:r w:rsidR="00680AC3">
        <w:rPr>
          <w:rFonts w:ascii="Arial" w:eastAsia="Calibri" w:hAnsi="Arial" w:cs="Arial"/>
          <w:color w:val="000000" w:themeColor="text1"/>
          <w:lang w:val="az-Latn-AZ"/>
        </w:rPr>
        <w:t>.</w:t>
      </w:r>
    </w:p>
    <w:p w14:paraId="77075172" w14:textId="77777777" w:rsidR="00AB1915" w:rsidRPr="008614ED" w:rsidRDefault="00AB1915" w:rsidP="00F92F71">
      <w:pPr>
        <w:pStyle w:val="yiv6447056349gmail-msolistparagraph"/>
        <w:shd w:val="clear" w:color="auto" w:fill="FFFFFF"/>
        <w:snapToGrid w:val="0"/>
        <w:spacing w:before="0" w:beforeAutospacing="0" w:after="120" w:afterAutospacing="0" w:line="276" w:lineRule="auto"/>
        <w:ind w:firstLine="720"/>
        <w:jc w:val="both"/>
        <w:rPr>
          <w:rFonts w:ascii="Arial" w:eastAsia="Calibri" w:hAnsi="Arial" w:cs="Arial"/>
          <w:color w:val="000000" w:themeColor="text1"/>
          <w:lang w:val="az-Latn-AZ"/>
        </w:rPr>
      </w:pPr>
      <w:r w:rsidRPr="008614ED">
        <w:rPr>
          <w:rFonts w:ascii="Arial" w:eastAsia="Calibri" w:hAnsi="Arial" w:cs="Arial"/>
          <w:color w:val="000000" w:themeColor="text1"/>
          <w:lang w:val="az-Latn-AZ"/>
        </w:rPr>
        <w:t>Balıq və balıq məhsullarının emal və satışın</w:t>
      </w:r>
      <w:r w:rsidR="00680AC3">
        <w:rPr>
          <w:rFonts w:ascii="Arial" w:eastAsia="Calibri" w:hAnsi="Arial" w:cs="Arial"/>
          <w:color w:val="000000" w:themeColor="text1"/>
          <w:lang w:val="az-Latn-AZ"/>
        </w:rPr>
        <w:t>ın təşkilində də</w:t>
      </w:r>
      <w:r w:rsidRPr="008614ED">
        <w:rPr>
          <w:rFonts w:ascii="Arial" w:eastAsia="Calibri" w:hAnsi="Arial" w:cs="Arial"/>
          <w:color w:val="000000" w:themeColor="text1"/>
          <w:lang w:val="az-Latn-AZ"/>
        </w:rPr>
        <w:t xml:space="preserve"> problemlər vardır.Ölkəmizdə ixtisaslaşmış balıq satış mərkəzləri yoxdur, bir sıra hallarda keyfiyyətsiz, gigiyenik normalara uyğun olmayan balıq məhsulları qarışıq bazarlarda və ya qeyri-qanuni küçə ticarəti vasitəsi ilə əhaliyə satılır.</w:t>
      </w:r>
    </w:p>
    <w:p w14:paraId="6ECC846A" w14:textId="77777777" w:rsidR="00AB1915" w:rsidRPr="00680AC3" w:rsidRDefault="00BF1EBE" w:rsidP="00680AC3">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8614ED">
        <w:rPr>
          <w:rFonts w:ascii="Arial" w:eastAsia="Calibri" w:hAnsi="Arial" w:cs="Arial"/>
          <w:bCs/>
          <w:color w:val="000000" w:themeColor="text1"/>
          <w:lang w:val="az-Cyrl-AZ"/>
        </w:rPr>
        <w:t>Balıqçılıq təsərrüfatlarının qeydiyyatı</w:t>
      </w:r>
      <w:r w:rsidRPr="008614ED">
        <w:rPr>
          <w:rFonts w:ascii="Arial" w:eastAsia="Calibri" w:hAnsi="Arial" w:cs="Arial"/>
          <w:bCs/>
          <w:color w:val="000000" w:themeColor="text1"/>
          <w:lang w:val="az-Latn-AZ"/>
        </w:rPr>
        <w:t xml:space="preserve"> və elektron reyestri mövcud deyil. </w:t>
      </w:r>
      <w:r w:rsidR="0013758C">
        <w:rPr>
          <w:rFonts w:ascii="Arial" w:eastAsia="Calibri" w:hAnsi="Arial" w:cs="Arial"/>
          <w:bCs/>
          <w:color w:val="000000" w:themeColor="text1"/>
          <w:lang w:val="az-Latn-AZ"/>
        </w:rPr>
        <w:t>E</w:t>
      </w:r>
      <w:r w:rsidRPr="008614ED">
        <w:rPr>
          <w:rFonts w:ascii="Arial" w:hAnsi="Arial" w:cs="Arial"/>
          <w:color w:val="000000" w:themeColor="text1"/>
          <w:lang w:val="az-Latn-AZ"/>
        </w:rPr>
        <w:t xml:space="preserve">lektron qeydiyyat sisteminin olmaması məhsulların </w:t>
      </w:r>
      <w:r w:rsidR="00680AC3" w:rsidRPr="008614ED">
        <w:rPr>
          <w:rFonts w:ascii="Arial" w:hAnsi="Arial" w:cs="Arial"/>
          <w:color w:val="000000" w:themeColor="text1"/>
          <w:lang w:val="az-Latn-AZ"/>
        </w:rPr>
        <w:t>marketinqini</w:t>
      </w:r>
      <w:r w:rsidR="00523903" w:rsidRPr="008614ED">
        <w:rPr>
          <w:rFonts w:ascii="Arial" w:hAnsi="Arial" w:cs="Arial"/>
          <w:color w:val="000000" w:themeColor="text1"/>
          <w:lang w:val="az-Latn-AZ"/>
        </w:rPr>
        <w:t xml:space="preserve">, bu sahədə informasiyanın </w:t>
      </w:r>
      <w:r w:rsidR="00680AC3">
        <w:rPr>
          <w:rFonts w:ascii="Arial" w:hAnsi="Arial" w:cs="Arial"/>
          <w:color w:val="000000" w:themeColor="text1"/>
          <w:lang w:val="az-Latn-AZ"/>
        </w:rPr>
        <w:t>idarə edilməsini</w:t>
      </w:r>
      <w:r w:rsidRPr="008614ED">
        <w:rPr>
          <w:rFonts w:ascii="Arial" w:hAnsi="Arial" w:cs="Arial"/>
          <w:color w:val="000000" w:themeColor="text1"/>
          <w:lang w:val="az-Latn-AZ"/>
        </w:rPr>
        <w:t>çətinləşdirir.</w:t>
      </w:r>
    </w:p>
    <w:p w14:paraId="3700B60B" w14:textId="77777777" w:rsidR="009D53BB" w:rsidRPr="00F5072A" w:rsidRDefault="009D53BB" w:rsidP="00F5072A">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F5072A">
        <w:rPr>
          <w:rFonts w:ascii="Arial" w:hAnsi="Arial" w:cs="Arial"/>
          <w:b/>
          <w:bCs/>
          <w:color w:val="000000" w:themeColor="text1"/>
          <w:lang w:val="az-Latn-AZ"/>
        </w:rPr>
        <w:t>Görüləcək tədbirlər</w:t>
      </w:r>
    </w:p>
    <w:p w14:paraId="31548E40" w14:textId="77777777" w:rsidR="00BF1228" w:rsidRPr="00D13DD5" w:rsidRDefault="00BD09B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2.1.</w:t>
      </w:r>
      <w:r w:rsidRPr="00D13DD5">
        <w:rPr>
          <w:rFonts w:ascii="Arial" w:hAnsi="Arial" w:cs="Arial"/>
          <w:color w:val="000000" w:themeColor="text1"/>
        </w:rPr>
        <w:t xml:space="preserve"> Elektron Kənd Təsərrüfatı İnformasiya Sistemində (EKTİS) “Akvakultura” alt sisteminin yaradılması və elektron hesabatlılığın təşkili</w:t>
      </w:r>
    </w:p>
    <w:p w14:paraId="13E20751" w14:textId="77777777" w:rsidR="000C4A6B" w:rsidRPr="00D13DD5"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2.</w:t>
      </w:r>
      <w:r w:rsidR="002D3C7F" w:rsidRPr="00D13DD5">
        <w:rPr>
          <w:rFonts w:ascii="Arial" w:hAnsi="Arial" w:cs="Arial"/>
          <w:b/>
          <w:bCs/>
          <w:color w:val="000000" w:themeColor="text1"/>
          <w:lang w:val="az-Cyrl-AZ"/>
        </w:rPr>
        <w:t>2</w:t>
      </w:r>
      <w:r w:rsidRPr="00D13DD5">
        <w:rPr>
          <w:rFonts w:ascii="Arial" w:hAnsi="Arial" w:cs="Arial"/>
          <w:b/>
          <w:bCs/>
          <w:color w:val="000000" w:themeColor="text1"/>
        </w:rPr>
        <w:t>.</w:t>
      </w:r>
      <w:r w:rsidR="00206230">
        <w:rPr>
          <w:rFonts w:ascii="Arial" w:hAnsi="Arial" w:cs="Arial"/>
          <w:color w:val="000000" w:themeColor="text1"/>
        </w:rPr>
        <w:t>A</w:t>
      </w:r>
      <w:r w:rsidR="00E17CC8" w:rsidRPr="00D13DD5">
        <w:rPr>
          <w:rFonts w:ascii="Arial" w:hAnsi="Arial" w:cs="Arial"/>
          <w:color w:val="000000" w:themeColor="text1"/>
          <w:lang w:val="az-Cyrl-AZ"/>
        </w:rPr>
        <w:t xml:space="preserve">kvakultura </w:t>
      </w:r>
      <w:r w:rsidR="00BD09BB" w:rsidRPr="00D13DD5">
        <w:rPr>
          <w:rFonts w:ascii="Arial" w:hAnsi="Arial" w:cs="Arial"/>
          <w:color w:val="000000" w:themeColor="text1"/>
        </w:rPr>
        <w:t>subyektləri tərəfindən</w:t>
      </w:r>
      <w:r w:rsidR="00271735" w:rsidRPr="00D13DD5">
        <w:rPr>
          <w:rFonts w:ascii="Arial" w:hAnsi="Arial" w:cs="Arial"/>
          <w:color w:val="000000" w:themeColor="text1"/>
        </w:rPr>
        <w:t xml:space="preserve"> balıq və balıq məhsullarının istehsalı, emalı və ixracı ilə bağlı informasiya portalının yaradılması</w:t>
      </w:r>
    </w:p>
    <w:p w14:paraId="613F6EA3" w14:textId="77777777" w:rsidR="0030148B" w:rsidRPr="00D13DD5" w:rsidRDefault="00A57BFB" w:rsidP="00405B10">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2.</w:t>
      </w:r>
      <w:r w:rsidR="00E41E1F" w:rsidRPr="00D13DD5">
        <w:rPr>
          <w:rFonts w:ascii="Arial" w:hAnsi="Arial" w:cs="Arial"/>
          <w:b/>
          <w:bCs/>
          <w:color w:val="000000" w:themeColor="text1"/>
        </w:rPr>
        <w:t>3</w:t>
      </w:r>
      <w:r w:rsidRPr="00D13DD5">
        <w:rPr>
          <w:rFonts w:ascii="Arial" w:hAnsi="Arial" w:cs="Arial"/>
          <w:b/>
          <w:bCs/>
          <w:color w:val="000000" w:themeColor="text1"/>
        </w:rPr>
        <w:t>.</w:t>
      </w:r>
      <w:r w:rsidR="00271735" w:rsidRPr="00D13DD5">
        <w:rPr>
          <w:rFonts w:ascii="Arial" w:hAnsi="Arial" w:cs="Arial"/>
          <w:color w:val="000000" w:themeColor="text1"/>
        </w:rPr>
        <w:t>Yerli balıq</w:t>
      </w:r>
      <w:r w:rsidR="00206230">
        <w:rPr>
          <w:rFonts w:ascii="Arial" w:hAnsi="Arial" w:cs="Arial"/>
          <w:color w:val="000000" w:themeColor="text1"/>
        </w:rPr>
        <w:t xml:space="preserve"> və balıq</w:t>
      </w:r>
      <w:r w:rsidR="00271735" w:rsidRPr="00D13DD5">
        <w:rPr>
          <w:rFonts w:ascii="Arial" w:hAnsi="Arial" w:cs="Arial"/>
          <w:color w:val="000000" w:themeColor="text1"/>
        </w:rPr>
        <w:t xml:space="preserve"> məhsulları istehsalçılarının yerli və beynəlxalq bazarlarda marketinq fəaliyyətinin dəstəklənməsi və ixracının təşviqi</w:t>
      </w:r>
    </w:p>
    <w:p w14:paraId="5984569A"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Gözlənilənnəticə və nəticə indikatorları</w:t>
      </w:r>
    </w:p>
    <w:p w14:paraId="44FB47A8" w14:textId="77777777" w:rsidR="00852C68" w:rsidRDefault="00594C49">
      <w:pPr>
        <w:autoSpaceDE w:val="0"/>
        <w:autoSpaceDN w:val="0"/>
        <w:adjustRightInd w:val="0"/>
        <w:spacing w:after="120" w:line="276" w:lineRule="auto"/>
        <w:ind w:firstLine="720"/>
        <w:jc w:val="both"/>
        <w:rPr>
          <w:rFonts w:ascii="Arial" w:hAnsi="Arial" w:cs="Arial"/>
          <w:bCs/>
          <w:color w:val="000000" w:themeColor="text1"/>
        </w:rPr>
      </w:pPr>
      <w:r w:rsidRPr="00D13DD5">
        <w:rPr>
          <w:rFonts w:ascii="Arial" w:hAnsi="Arial" w:cs="Arial"/>
          <w:bCs/>
          <w:color w:val="000000" w:themeColor="text1"/>
          <w:lang w:val="az-Cyrl-AZ"/>
        </w:rPr>
        <w:lastRenderedPageBreak/>
        <w:t>Balıqçılıq təsərrüfatlarının EKTİS-də qeydiyyat və hesabatl</w:t>
      </w:r>
      <w:r w:rsidR="00ED1E8A" w:rsidRPr="00D13DD5">
        <w:rPr>
          <w:rFonts w:ascii="Arial" w:hAnsi="Arial" w:cs="Arial"/>
          <w:bCs/>
          <w:color w:val="000000" w:themeColor="text1"/>
          <w:lang w:val="az-Cyrl-AZ"/>
        </w:rPr>
        <w:t xml:space="preserve">ılıq modulu formalaşdırılacaq, </w:t>
      </w:r>
      <w:r w:rsidR="00ED1E8A" w:rsidRPr="00D13DD5">
        <w:rPr>
          <w:rFonts w:ascii="Arial" w:hAnsi="Arial" w:cs="Arial"/>
          <w:bCs/>
          <w:color w:val="000000" w:themeColor="text1"/>
        </w:rPr>
        <w:t>a</w:t>
      </w:r>
      <w:r w:rsidRPr="00D13DD5">
        <w:rPr>
          <w:rFonts w:ascii="Arial" w:hAnsi="Arial" w:cs="Arial"/>
          <w:bCs/>
          <w:color w:val="000000" w:themeColor="text1"/>
          <w:lang w:val="az-Cyrl-AZ"/>
        </w:rPr>
        <w:t>kvakultura subyektlərinin EKTİS-də qeydiyyatı aparıl</w:t>
      </w:r>
      <w:r w:rsidR="006C3543">
        <w:rPr>
          <w:rFonts w:ascii="Arial" w:hAnsi="Arial" w:cs="Arial"/>
          <w:bCs/>
          <w:color w:val="000000" w:themeColor="text1"/>
        </w:rPr>
        <w:t>acaq</w:t>
      </w:r>
      <w:r w:rsidRPr="00D13DD5">
        <w:rPr>
          <w:rFonts w:ascii="Arial" w:hAnsi="Arial" w:cs="Arial"/>
          <w:bCs/>
          <w:color w:val="000000" w:themeColor="text1"/>
          <w:lang w:val="az-Cyrl-AZ"/>
        </w:rPr>
        <w:t xml:space="preserve"> və GİS xəritəsi hazırlanacaq, </w:t>
      </w:r>
      <w:r w:rsidR="00ED1E8A" w:rsidRPr="00D13DD5">
        <w:rPr>
          <w:rFonts w:ascii="Arial" w:hAnsi="Arial" w:cs="Arial"/>
          <w:bCs/>
          <w:color w:val="000000" w:themeColor="text1"/>
        </w:rPr>
        <w:t>a</w:t>
      </w:r>
      <w:r w:rsidR="007E6619" w:rsidRPr="00D13DD5">
        <w:rPr>
          <w:rFonts w:ascii="Arial" w:hAnsi="Arial" w:cs="Arial"/>
          <w:bCs/>
          <w:color w:val="000000" w:themeColor="text1"/>
        </w:rPr>
        <w:t>kvakultura subyektl</w:t>
      </w:r>
      <w:r w:rsidR="007E6619" w:rsidRPr="00D13DD5">
        <w:rPr>
          <w:rFonts w:ascii="Arial" w:hAnsi="Arial" w:cs="Arial"/>
          <w:bCs/>
          <w:color w:val="000000" w:themeColor="text1"/>
          <w:lang w:val="az-Cyrl-AZ"/>
        </w:rPr>
        <w:t>ərinin biotexnoloji və balıq məhsulları istehsalı üzrə məlumatları əlçatan olacaq</w:t>
      </w:r>
      <w:r w:rsidR="007011A4">
        <w:rPr>
          <w:rFonts w:ascii="Arial" w:hAnsi="Arial" w:cs="Arial"/>
          <w:bCs/>
          <w:color w:val="000000" w:themeColor="text1"/>
        </w:rPr>
        <w:t>dır</w:t>
      </w:r>
      <w:r w:rsidR="007E6619" w:rsidRPr="00D13DD5">
        <w:rPr>
          <w:rFonts w:ascii="Arial" w:hAnsi="Arial" w:cs="Arial"/>
          <w:bCs/>
          <w:color w:val="000000" w:themeColor="text1"/>
          <w:lang w:val="az-Cyrl-AZ"/>
        </w:rPr>
        <w:t>.</w:t>
      </w:r>
    </w:p>
    <w:p w14:paraId="76F8DF94" w14:textId="77777777" w:rsidR="007E6619" w:rsidRPr="00D13DD5" w:rsidRDefault="00BD09BB">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color w:val="000000" w:themeColor="text1"/>
          <w:lang w:val="az-Cyrl-AZ"/>
        </w:rPr>
        <w:t xml:space="preserve">Akvakultura üzrə </w:t>
      </w:r>
      <w:r w:rsidR="007E6619" w:rsidRPr="00D13DD5">
        <w:rPr>
          <w:rFonts w:ascii="Arial" w:hAnsi="Arial" w:cs="Arial"/>
          <w:color w:val="000000" w:themeColor="text1"/>
          <w:lang w:val="az-Cyrl-AZ"/>
        </w:rPr>
        <w:t>informasiya portalı yaradılacaq</w:t>
      </w:r>
      <w:r w:rsidRPr="00D13DD5">
        <w:rPr>
          <w:rFonts w:ascii="Arial" w:hAnsi="Arial" w:cs="Arial"/>
          <w:color w:val="000000" w:themeColor="text1"/>
          <w:lang w:val="az-Cyrl-AZ"/>
        </w:rPr>
        <w:t>, informasiya portalı mütəmadi olaraq yenilənəcək, informasiya portalında yerləşdirilən məlumat və xidmətlərdən akvakultura subyektləri yararlanacaq</w:t>
      </w:r>
      <w:r w:rsidR="007011A4">
        <w:rPr>
          <w:rFonts w:ascii="Arial" w:hAnsi="Arial" w:cs="Arial"/>
          <w:color w:val="000000" w:themeColor="text1"/>
        </w:rPr>
        <w:t>dır</w:t>
      </w:r>
      <w:r w:rsidR="007E6619" w:rsidRPr="00D13DD5">
        <w:rPr>
          <w:rFonts w:ascii="Arial" w:hAnsi="Arial" w:cs="Arial"/>
          <w:color w:val="000000" w:themeColor="text1"/>
          <w:lang w:val="az-Cyrl-AZ"/>
        </w:rPr>
        <w:t>.</w:t>
      </w:r>
    </w:p>
    <w:p w14:paraId="44A63204" w14:textId="77777777" w:rsidR="00001F7F" w:rsidRDefault="00BD09BB">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Yerli balıqçılıq məhsulları istehsalçılarının elektron satış şəbəkəsi yaradılacaq. Yaradılmış elektron satış şəbəkəsi əsasında respublikanın müxtəlif regionlarında balıq yarmarkaları təşkil ediləcək, beynəlxalq sərgilərdə iştirak tə</w:t>
      </w:r>
      <w:r w:rsidR="00852C68">
        <w:rPr>
          <w:rFonts w:ascii="Arial" w:hAnsi="Arial" w:cs="Arial"/>
          <w:color w:val="000000" w:themeColor="text1"/>
        </w:rPr>
        <w:t>şviq</w:t>
      </w:r>
      <w:r w:rsidRPr="00D13DD5">
        <w:rPr>
          <w:rFonts w:ascii="Arial" w:hAnsi="Arial" w:cs="Arial"/>
          <w:color w:val="000000" w:themeColor="text1"/>
        </w:rPr>
        <w:t xml:space="preserve"> olunacaq. İstehsal edilən balıq mənşəli məhsulların beynəlxalq bazarda rəqabət qabiliyyətliliyi artacaq</w:t>
      </w:r>
      <w:r w:rsidR="007011A4">
        <w:rPr>
          <w:rFonts w:ascii="Arial" w:hAnsi="Arial" w:cs="Arial"/>
          <w:color w:val="000000" w:themeColor="text1"/>
        </w:rPr>
        <w:t>dır</w:t>
      </w:r>
      <w:r w:rsidRPr="00D13DD5">
        <w:rPr>
          <w:rFonts w:ascii="Arial" w:hAnsi="Arial" w:cs="Arial"/>
          <w:color w:val="000000" w:themeColor="text1"/>
        </w:rPr>
        <w:t>.</w:t>
      </w:r>
    </w:p>
    <w:p w14:paraId="36D9AA08"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Gözlənilən risklər və </w:t>
      </w:r>
      <w:r w:rsidR="00550B21" w:rsidRPr="00D13DD5">
        <w:rPr>
          <w:rFonts w:ascii="Arial" w:hAnsi="Arial" w:cs="Arial"/>
          <w:b/>
          <w:bCs/>
          <w:color w:val="000000" w:themeColor="text1"/>
        </w:rPr>
        <w:t xml:space="preserve">onların </w:t>
      </w:r>
      <w:r w:rsidR="00BD09BB" w:rsidRPr="00D13DD5">
        <w:rPr>
          <w:rFonts w:ascii="Arial" w:hAnsi="Arial" w:cs="Arial"/>
          <w:b/>
          <w:bCs/>
          <w:color w:val="000000" w:themeColor="text1"/>
        </w:rPr>
        <w:t>neytrallaşdırılması tədbirləri</w:t>
      </w:r>
    </w:p>
    <w:p w14:paraId="575CC1EE" w14:textId="77777777" w:rsidR="00C7635F" w:rsidRPr="00D13DD5" w:rsidRDefault="000572AF" w:rsidP="00410502">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color w:val="000000" w:themeColor="text1"/>
        </w:rPr>
        <w:t xml:space="preserve">Əksəriyyəti kiçik akvakultura </w:t>
      </w:r>
      <w:r w:rsidR="00664B1E" w:rsidRPr="00D13DD5">
        <w:rPr>
          <w:rFonts w:ascii="Arial" w:hAnsi="Arial" w:cs="Arial"/>
          <w:color w:val="000000" w:themeColor="text1"/>
        </w:rPr>
        <w:t xml:space="preserve">subyektlərindən </w:t>
      </w:r>
      <w:r w:rsidRPr="00D13DD5">
        <w:rPr>
          <w:rFonts w:ascii="Arial" w:hAnsi="Arial" w:cs="Arial"/>
          <w:color w:val="000000" w:themeColor="text1"/>
        </w:rPr>
        <w:t>ibarət olan fermerlərin texniki biliklərinin zəif olması, onların müasir texnologiyalardan i</w:t>
      </w:r>
      <w:r w:rsidR="007E6619" w:rsidRPr="00D13DD5">
        <w:rPr>
          <w:rFonts w:ascii="Arial" w:hAnsi="Arial" w:cs="Arial"/>
          <w:color w:val="000000" w:themeColor="text1"/>
        </w:rPr>
        <w:t>stifadəsinə maneə yarada bilər.</w:t>
      </w:r>
      <w:r w:rsidR="00C7635F" w:rsidRPr="00D13DD5">
        <w:rPr>
          <w:rFonts w:ascii="Arial" w:eastAsia="Calibri" w:hAnsi="Arial" w:cs="Arial"/>
          <w:color w:val="000000" w:themeColor="text1"/>
        </w:rPr>
        <w:t>Özəl akvakultura sisteminin inkişaf etdirilməsi üçün mütəxəssislərin çatışmazlığı problemi ola bilər. Həmçinin fermerlər akvakulturada</w:t>
      </w:r>
      <w:r w:rsidR="00C7635F" w:rsidRPr="00D13DD5">
        <w:rPr>
          <w:rFonts w:ascii="Arial" w:hAnsi="Arial" w:cs="Arial"/>
          <w:color w:val="000000" w:themeColor="text1"/>
        </w:rPr>
        <w:t>texniki xidmətlər üzrə elektron xidmət platformasından aktiv şəkildə istifadə etməyə bilərlər.</w:t>
      </w:r>
    </w:p>
    <w:p w14:paraId="1C88BD2D" w14:textId="77777777" w:rsidR="002D24C2" w:rsidRPr="00D13DD5" w:rsidRDefault="00B6195F" w:rsidP="00410502">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color w:val="000000" w:themeColor="text1"/>
          <w:lang w:val="az-Cyrl-AZ"/>
        </w:rPr>
        <w:t xml:space="preserve">Bununla bağlı </w:t>
      </w:r>
      <w:r w:rsidR="003B5595" w:rsidRPr="00D13DD5">
        <w:rPr>
          <w:rFonts w:ascii="Arial" w:hAnsi="Arial" w:cs="Arial"/>
          <w:color w:val="000000" w:themeColor="text1"/>
        </w:rPr>
        <w:t>a</w:t>
      </w:r>
      <w:r w:rsidR="002D24C2" w:rsidRPr="00D13DD5">
        <w:rPr>
          <w:rFonts w:ascii="Arial" w:hAnsi="Arial" w:cs="Arial"/>
          <w:color w:val="000000" w:themeColor="text1"/>
          <w:lang w:val="az-Cyrl-AZ"/>
        </w:rPr>
        <w:t>kvakultura subyektlərinin texniki biliklərinin artırılması üçün mövcud elmi-texniki potensial cəlb ediləcək, elektron xidmətlərin artırılması üçün fermerlərə tövsiyələr veriləcək.</w:t>
      </w:r>
    </w:p>
    <w:p w14:paraId="44CE2889" w14:textId="77777777"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6.</w:t>
      </w:r>
      <w:r w:rsidR="009D53BB" w:rsidRPr="00D13DD5">
        <w:rPr>
          <w:rFonts w:ascii="Arial" w:hAnsi="Arial" w:cs="Arial"/>
          <w:b/>
          <w:bCs/>
          <w:color w:val="000000" w:themeColor="text1"/>
        </w:rPr>
        <w:t>3.</w:t>
      </w:r>
      <w:r w:rsidR="00A57BFB" w:rsidRPr="00D13DD5">
        <w:rPr>
          <w:rFonts w:ascii="Arial" w:hAnsi="Arial" w:cs="Arial"/>
          <w:b/>
          <w:bCs/>
          <w:color w:val="000000" w:themeColor="text1"/>
        </w:rPr>
        <w:t xml:space="preserve">Akvakultura sahəsində müasir və effektiv texnologiyaların tətbiqi </w:t>
      </w:r>
    </w:p>
    <w:p w14:paraId="33F5EAA9" w14:textId="77777777" w:rsidR="009D53BB" w:rsidRPr="00D13DD5"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Əsaslandırma</w:t>
      </w:r>
    </w:p>
    <w:p w14:paraId="7C381588" w14:textId="77777777" w:rsidR="006A2CFF" w:rsidRPr="008614ED" w:rsidRDefault="00D62CD7" w:rsidP="00F92F71">
      <w:pPr>
        <w:pStyle w:val="yiv6447056349gmail-msolistparagraph"/>
        <w:shd w:val="clear" w:color="auto" w:fill="FFFFFF"/>
        <w:snapToGrid w:val="0"/>
        <w:spacing w:before="0" w:beforeAutospacing="0" w:after="120" w:afterAutospacing="0" w:line="276" w:lineRule="auto"/>
        <w:ind w:firstLine="720"/>
        <w:jc w:val="both"/>
        <w:rPr>
          <w:rFonts w:ascii="Arial" w:hAnsi="Arial" w:cs="Arial"/>
          <w:color w:val="000000" w:themeColor="text1"/>
          <w:lang w:val="az-Latn-AZ"/>
        </w:rPr>
      </w:pPr>
      <w:r w:rsidRPr="008614ED">
        <w:rPr>
          <w:rFonts w:ascii="Arial" w:hAnsi="Arial" w:cs="Arial"/>
          <w:color w:val="000000" w:themeColor="text1"/>
          <w:lang w:val="az-Latn-AZ"/>
        </w:rPr>
        <w:t xml:space="preserve">Hazırda ölkədə ekstensiv formalı, nohur akvakulturası üstünlük təşkil edir. Müasir avadanlıqlarla təchiz olunmuş, intensiv formalı akvakultura müəssisələrinin sayı azdır. </w:t>
      </w:r>
    </w:p>
    <w:p w14:paraId="0E9EEED5" w14:textId="77777777" w:rsidR="008614ED" w:rsidRPr="008614ED" w:rsidRDefault="008614ED" w:rsidP="00F92F71">
      <w:pPr>
        <w:pStyle w:val="yiv6447056349gmail-msolistparagraph"/>
        <w:shd w:val="clear" w:color="auto" w:fill="FFFFFF"/>
        <w:snapToGrid w:val="0"/>
        <w:spacing w:before="0" w:beforeAutospacing="0" w:after="120" w:afterAutospacing="0" w:line="276" w:lineRule="auto"/>
        <w:ind w:firstLine="720"/>
        <w:jc w:val="both"/>
        <w:rPr>
          <w:rFonts w:ascii="Arial" w:hAnsi="Arial" w:cs="Arial"/>
          <w:color w:val="000000" w:themeColor="text1"/>
          <w:lang w:val="az-Latn-AZ"/>
        </w:rPr>
      </w:pPr>
      <w:r w:rsidRPr="008614ED">
        <w:rPr>
          <w:rFonts w:ascii="Arial" w:hAnsi="Arial" w:cs="Arial"/>
          <w:color w:val="000000" w:themeColor="text1"/>
          <w:lang w:val="az-Latn-AZ"/>
        </w:rPr>
        <w:t xml:space="preserve">Akvakulturada balıq məhsuldarlığının yüksəldilməsi, yemləmə və saxlama şəraitinin müasir tələblər səviyyəsində qurulması üçün intensiv sənaye akvakulturası qəfəs modellərinin tətbiqinin genişləndirilməsinə, marikulturanın inkişafına, balıqçılıqda seleksiya-damazlıq işinin təkmilləşdirilməsinə və insan sağlamlığı üçün daha faydalı olan nərə cinsli, qızılbalıqkimilər və yeni balıq növlərinin </w:t>
      </w:r>
      <w:r w:rsidR="00113D9E">
        <w:rPr>
          <w:rFonts w:ascii="Arial" w:hAnsi="Arial" w:cs="Arial"/>
          <w:color w:val="000000" w:themeColor="text1"/>
          <w:lang w:val="az-Latn-AZ"/>
        </w:rPr>
        <w:t xml:space="preserve">yetişdirilməsinə </w:t>
      </w:r>
      <w:r w:rsidRPr="008614ED">
        <w:rPr>
          <w:rFonts w:ascii="Arial" w:hAnsi="Arial" w:cs="Arial"/>
          <w:color w:val="000000" w:themeColor="text1"/>
          <w:lang w:val="az-Latn-AZ"/>
        </w:rPr>
        <w:t xml:space="preserve">zərurət </w:t>
      </w:r>
      <w:r w:rsidR="00D14F47">
        <w:rPr>
          <w:rFonts w:ascii="Arial" w:hAnsi="Arial" w:cs="Arial"/>
          <w:color w:val="000000" w:themeColor="text1"/>
          <w:lang w:val="az-Latn-AZ"/>
        </w:rPr>
        <w:t>vardır</w:t>
      </w:r>
      <w:r w:rsidRPr="008614ED">
        <w:rPr>
          <w:rFonts w:ascii="Arial" w:hAnsi="Arial" w:cs="Arial"/>
          <w:color w:val="000000" w:themeColor="text1"/>
          <w:lang w:val="az-Latn-AZ"/>
        </w:rPr>
        <w:t xml:space="preserve">. Bununla bağlı, müasir dünya təcrübəsinin tətbiqinin genişləndirilməsi yolu ilə iri intensiv sənaye balıqçılıq komplekslərinin, ailə-kəndli və fermer balıqçılıq təsərrüfatlarının yaradılması,mütərəqqi </w:t>
      </w:r>
      <w:r w:rsidR="00113D9E">
        <w:rPr>
          <w:rFonts w:ascii="Arial" w:hAnsi="Arial" w:cs="Arial"/>
          <w:color w:val="000000" w:themeColor="text1"/>
          <w:lang w:val="az-Latn-AZ"/>
        </w:rPr>
        <w:t xml:space="preserve">beynəlxalq </w:t>
      </w:r>
      <w:r w:rsidRPr="008614ED">
        <w:rPr>
          <w:rFonts w:ascii="Arial" w:hAnsi="Arial" w:cs="Arial"/>
          <w:color w:val="000000" w:themeColor="text1"/>
          <w:lang w:val="az-Latn-AZ"/>
        </w:rPr>
        <w:t>təcrübədən istifadə edilməklə balıqçılıqda intensiv akvakulturanın müxtəlif biotexnologiya tiplərindən, qapalı su təchizatı sistemləri, marikultura və digər intensiv modelləri</w:t>
      </w:r>
      <w:r w:rsidR="00113D9E">
        <w:rPr>
          <w:rFonts w:ascii="Arial" w:hAnsi="Arial" w:cs="Arial"/>
          <w:color w:val="000000" w:themeColor="text1"/>
          <w:lang w:val="az-Latn-AZ"/>
        </w:rPr>
        <w:t>n</w:t>
      </w:r>
      <w:r w:rsidRPr="008614ED">
        <w:rPr>
          <w:rFonts w:ascii="Arial" w:hAnsi="Arial" w:cs="Arial"/>
          <w:color w:val="000000" w:themeColor="text1"/>
          <w:lang w:val="az-Latn-AZ"/>
        </w:rPr>
        <w:t xml:space="preserve">təcrübəsinin tətbiq olunması zəruridir. </w:t>
      </w:r>
    </w:p>
    <w:p w14:paraId="023D0E91" w14:textId="77777777" w:rsidR="00D62CD7" w:rsidRPr="008614ED" w:rsidRDefault="006A2CFF" w:rsidP="00F92F71">
      <w:pPr>
        <w:pStyle w:val="yiv6447056349gmail-msolistparagraph"/>
        <w:snapToGrid w:val="0"/>
        <w:spacing w:before="0" w:beforeAutospacing="0" w:after="120" w:afterAutospacing="0" w:line="276" w:lineRule="auto"/>
        <w:ind w:firstLine="720"/>
        <w:jc w:val="both"/>
        <w:rPr>
          <w:rFonts w:ascii="Arial" w:hAnsi="Arial" w:cs="Arial"/>
          <w:color w:val="000000" w:themeColor="text1"/>
          <w:lang w:val="az-Latn-AZ"/>
        </w:rPr>
      </w:pPr>
      <w:r w:rsidRPr="008614ED">
        <w:rPr>
          <w:rFonts w:ascii="Arial" w:hAnsi="Arial" w:cs="Arial"/>
          <w:color w:val="000000" w:themeColor="text1"/>
          <w:lang w:val="az-Latn-AZ"/>
        </w:rPr>
        <w:t>Dövlət proqramı çərçivəsində akvakultura</w:t>
      </w:r>
      <w:r w:rsidR="00D62CD7" w:rsidRPr="008614ED">
        <w:rPr>
          <w:rFonts w:ascii="Arial" w:hAnsi="Arial" w:cs="Arial"/>
          <w:color w:val="000000" w:themeColor="text1"/>
          <w:lang w:val="az-Latn-AZ"/>
        </w:rPr>
        <w:t xml:space="preserve"> sistemlərinin təkmilləşdir</w:t>
      </w:r>
      <w:r w:rsidR="00D14F47">
        <w:rPr>
          <w:rFonts w:ascii="Arial" w:hAnsi="Arial" w:cs="Arial"/>
          <w:color w:val="000000" w:themeColor="text1"/>
          <w:lang w:val="az-Latn-AZ"/>
        </w:rPr>
        <w:t>il</w:t>
      </w:r>
      <w:r w:rsidR="00D62CD7" w:rsidRPr="008614ED">
        <w:rPr>
          <w:rFonts w:ascii="Arial" w:hAnsi="Arial" w:cs="Arial"/>
          <w:color w:val="000000" w:themeColor="text1"/>
          <w:lang w:val="az-Latn-AZ"/>
        </w:rPr>
        <w:t>məsi, daha keyfiyyət</w:t>
      </w:r>
      <w:r w:rsidR="00D14F47">
        <w:rPr>
          <w:rFonts w:ascii="Arial" w:hAnsi="Arial" w:cs="Arial"/>
          <w:color w:val="000000" w:themeColor="text1"/>
          <w:lang w:val="az-Latn-AZ"/>
        </w:rPr>
        <w:t>l</w:t>
      </w:r>
      <w:r w:rsidR="00D62CD7" w:rsidRPr="008614ED">
        <w:rPr>
          <w:rFonts w:ascii="Arial" w:hAnsi="Arial" w:cs="Arial"/>
          <w:color w:val="000000" w:themeColor="text1"/>
          <w:lang w:val="az-Latn-AZ"/>
        </w:rPr>
        <w:t xml:space="preserve">i </w:t>
      </w:r>
      <w:r w:rsidR="00D14F47" w:rsidRPr="008614ED">
        <w:rPr>
          <w:rFonts w:ascii="Arial" w:hAnsi="Arial" w:cs="Arial"/>
          <w:color w:val="000000" w:themeColor="text1"/>
          <w:lang w:val="az-Latn-AZ"/>
        </w:rPr>
        <w:t xml:space="preserve">məhsul </w:t>
      </w:r>
      <w:r w:rsidR="00D62CD7" w:rsidRPr="008614ED">
        <w:rPr>
          <w:rFonts w:ascii="Arial" w:hAnsi="Arial" w:cs="Arial"/>
          <w:color w:val="000000" w:themeColor="text1"/>
          <w:lang w:val="az-Latn-AZ"/>
        </w:rPr>
        <w:t xml:space="preserve">və davamlı </w:t>
      </w:r>
      <w:r w:rsidR="00C565F8">
        <w:rPr>
          <w:rFonts w:ascii="Arial" w:hAnsi="Arial" w:cs="Arial"/>
          <w:color w:val="000000" w:themeColor="text1"/>
          <w:lang w:val="az-Latn-AZ"/>
        </w:rPr>
        <w:t xml:space="preserve">balıq emalı və istehsalı </w:t>
      </w:r>
      <w:r w:rsidR="00D62CD7" w:rsidRPr="008614ED">
        <w:rPr>
          <w:rFonts w:ascii="Arial" w:hAnsi="Arial" w:cs="Arial"/>
          <w:color w:val="000000" w:themeColor="text1"/>
          <w:lang w:val="az-Latn-AZ"/>
        </w:rPr>
        <w:t>sənaye</w:t>
      </w:r>
      <w:r w:rsidR="00C565F8">
        <w:rPr>
          <w:rFonts w:ascii="Arial" w:hAnsi="Arial" w:cs="Arial"/>
          <w:color w:val="000000" w:themeColor="text1"/>
          <w:lang w:val="az-Latn-AZ"/>
        </w:rPr>
        <w:t>si</w:t>
      </w:r>
      <w:r w:rsidR="00D62CD7" w:rsidRPr="008614ED">
        <w:rPr>
          <w:rFonts w:ascii="Arial" w:hAnsi="Arial" w:cs="Arial"/>
          <w:color w:val="000000" w:themeColor="text1"/>
          <w:lang w:val="az-Latn-AZ"/>
        </w:rPr>
        <w:t>nin təmin olunması</w:t>
      </w:r>
      <w:r w:rsidR="00C565F8">
        <w:rPr>
          <w:rFonts w:ascii="Arial" w:hAnsi="Arial" w:cs="Arial"/>
          <w:color w:val="000000" w:themeColor="text1"/>
          <w:lang w:val="az-Latn-AZ"/>
        </w:rPr>
        <w:t>nı</w:t>
      </w:r>
      <w:r w:rsidRPr="008614ED">
        <w:rPr>
          <w:rFonts w:ascii="Arial" w:hAnsi="Arial" w:cs="Arial"/>
          <w:color w:val="000000" w:themeColor="text1"/>
          <w:lang w:val="az-Latn-AZ"/>
        </w:rPr>
        <w:t>nəzərdə tutulur</w:t>
      </w:r>
      <w:r w:rsidR="00D62CD7" w:rsidRPr="008614ED">
        <w:rPr>
          <w:rFonts w:ascii="Arial" w:hAnsi="Arial" w:cs="Arial"/>
          <w:color w:val="000000" w:themeColor="text1"/>
          <w:lang w:val="az-Latn-AZ"/>
        </w:rPr>
        <w:t>.</w:t>
      </w:r>
    </w:p>
    <w:p w14:paraId="7B647217" w14:textId="77777777" w:rsidR="009D53BB" w:rsidRPr="00D13DD5" w:rsidRDefault="009D53B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Görüləcək tədbirlər</w:t>
      </w:r>
    </w:p>
    <w:p w14:paraId="5779DD02" w14:textId="77777777" w:rsidR="008962F1" w:rsidRPr="00D13DD5" w:rsidRDefault="00A57BFB" w:rsidP="008962F1">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lastRenderedPageBreak/>
        <w:t xml:space="preserve">Tədbir </w:t>
      </w:r>
      <w:r w:rsidR="0052111A">
        <w:rPr>
          <w:rFonts w:ascii="Arial" w:hAnsi="Arial" w:cs="Arial"/>
          <w:b/>
          <w:bCs/>
          <w:color w:val="000000" w:themeColor="text1"/>
        </w:rPr>
        <w:t>6.</w:t>
      </w:r>
      <w:r w:rsidRPr="00D13DD5">
        <w:rPr>
          <w:rFonts w:ascii="Arial" w:hAnsi="Arial" w:cs="Arial"/>
          <w:b/>
          <w:bCs/>
          <w:color w:val="000000" w:themeColor="text1"/>
        </w:rPr>
        <w:t>3.</w:t>
      </w:r>
      <w:r w:rsidR="000A288F">
        <w:rPr>
          <w:rFonts w:ascii="Arial" w:hAnsi="Arial" w:cs="Arial"/>
          <w:b/>
          <w:bCs/>
          <w:color w:val="000000" w:themeColor="text1"/>
        </w:rPr>
        <w:t>1</w:t>
      </w:r>
      <w:r w:rsidRPr="00D13DD5">
        <w:rPr>
          <w:rFonts w:ascii="Arial" w:hAnsi="Arial" w:cs="Arial"/>
          <w:b/>
          <w:bCs/>
          <w:color w:val="000000" w:themeColor="text1"/>
        </w:rPr>
        <w:t>.</w:t>
      </w:r>
      <w:r w:rsidRPr="00D13DD5">
        <w:rPr>
          <w:rFonts w:ascii="Arial" w:hAnsi="Arial" w:cs="Arial"/>
          <w:color w:val="000000" w:themeColor="text1"/>
        </w:rPr>
        <w:t>Balıq və balıq məhsullarının emalı istiqamətində müasir müəssisələrin yaradılmasının dəstəklənməsi</w:t>
      </w:r>
    </w:p>
    <w:p w14:paraId="792081D8" w14:textId="77777777" w:rsidR="008962F1" w:rsidRPr="00D13DD5" w:rsidRDefault="00A57BFB" w:rsidP="008962F1">
      <w:pPr>
        <w:autoSpaceDE w:val="0"/>
        <w:autoSpaceDN w:val="0"/>
        <w:adjustRightInd w:val="0"/>
        <w:spacing w:after="120" w:line="276" w:lineRule="auto"/>
        <w:ind w:firstLine="720"/>
        <w:jc w:val="both"/>
        <w:rPr>
          <w:rFonts w:ascii="Arial" w:hAnsi="Arial" w:cs="Arial"/>
          <w:color w:val="000000" w:themeColor="text1"/>
        </w:rPr>
      </w:pPr>
      <w:r w:rsidRPr="00F5072A">
        <w:rPr>
          <w:rFonts w:ascii="Arial" w:hAnsi="Arial" w:cs="Arial"/>
          <w:b/>
          <w:bCs/>
          <w:color w:val="000000" w:themeColor="text1"/>
        </w:rPr>
        <w:t xml:space="preserve">Tədbir </w:t>
      </w:r>
      <w:r w:rsidR="0052111A" w:rsidRPr="00F5072A">
        <w:rPr>
          <w:rFonts w:ascii="Arial" w:hAnsi="Arial" w:cs="Arial"/>
          <w:b/>
          <w:bCs/>
          <w:color w:val="000000" w:themeColor="text1"/>
        </w:rPr>
        <w:t>6.</w:t>
      </w:r>
      <w:r w:rsidRPr="00F5072A">
        <w:rPr>
          <w:rFonts w:ascii="Arial" w:hAnsi="Arial" w:cs="Arial"/>
          <w:b/>
          <w:bCs/>
          <w:color w:val="000000" w:themeColor="text1"/>
        </w:rPr>
        <w:t>3.</w:t>
      </w:r>
      <w:r w:rsidR="000A288F" w:rsidRPr="00F5072A">
        <w:rPr>
          <w:rFonts w:ascii="Arial" w:hAnsi="Arial" w:cs="Arial"/>
          <w:b/>
          <w:bCs/>
          <w:color w:val="000000" w:themeColor="text1"/>
        </w:rPr>
        <w:t>2</w:t>
      </w:r>
      <w:r w:rsidRPr="00F5072A">
        <w:rPr>
          <w:rFonts w:ascii="Arial" w:hAnsi="Arial" w:cs="Arial"/>
          <w:b/>
          <w:bCs/>
          <w:color w:val="000000" w:themeColor="text1"/>
        </w:rPr>
        <w:t>.</w:t>
      </w:r>
      <w:r w:rsidRPr="00F5072A">
        <w:rPr>
          <w:rFonts w:ascii="Arial" w:hAnsi="Arial" w:cs="Arial"/>
          <w:color w:val="000000" w:themeColor="text1"/>
        </w:rPr>
        <w:t>Balıq və balıq məhsullarının çeşidliliyinin artırılması</w:t>
      </w:r>
    </w:p>
    <w:p w14:paraId="6F223FCA" w14:textId="77777777" w:rsidR="008962F1" w:rsidRPr="00D13DD5" w:rsidRDefault="00A57BFB" w:rsidP="00DA71B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3.</w:t>
      </w:r>
      <w:r w:rsidR="000A288F">
        <w:rPr>
          <w:rFonts w:ascii="Arial" w:hAnsi="Arial" w:cs="Arial"/>
          <w:b/>
          <w:bCs/>
          <w:color w:val="000000" w:themeColor="text1"/>
        </w:rPr>
        <w:t>3</w:t>
      </w:r>
      <w:r w:rsidRPr="00D13DD5">
        <w:rPr>
          <w:rFonts w:ascii="Arial" w:hAnsi="Arial" w:cs="Arial"/>
          <w:b/>
          <w:bCs/>
          <w:color w:val="000000" w:themeColor="text1"/>
        </w:rPr>
        <w:t>.</w:t>
      </w:r>
      <w:r w:rsidR="004D102A" w:rsidRPr="004D102A">
        <w:rPr>
          <w:rFonts w:ascii="Arial" w:hAnsi="Arial" w:cs="Arial"/>
          <w:color w:val="000000" w:themeColor="text1"/>
        </w:rPr>
        <w:t>Balıq yemi və balıq yetişdirilməsində tələb olunan xammal (balıq yağı, balıq unu və s.) istehsalının dəstəklənməsi</w:t>
      </w:r>
      <w:r w:rsidR="00DA71B0">
        <w:rPr>
          <w:rFonts w:ascii="Arial" w:hAnsi="Arial" w:cs="Arial"/>
          <w:color w:val="000000" w:themeColor="text1"/>
        </w:rPr>
        <w:t xml:space="preserve"> </w:t>
      </w:r>
      <w:r w:rsidR="00DA71B0" w:rsidRPr="00DA71B0">
        <w:rPr>
          <w:rFonts w:ascii="Arial" w:hAnsi="Arial" w:cs="Arial"/>
          <w:color w:val="000000" w:themeColor="text1"/>
        </w:rPr>
        <w:t>( Yem bitkilərinin becərilməsinin stimullaşdırılması)</w:t>
      </w:r>
    </w:p>
    <w:p w14:paraId="0FF62032" w14:textId="77777777" w:rsidR="000A288F" w:rsidRPr="00D13DD5" w:rsidRDefault="000A288F" w:rsidP="000A288F">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3.</w:t>
      </w:r>
      <w:r>
        <w:rPr>
          <w:rFonts w:ascii="Arial" w:hAnsi="Arial" w:cs="Arial"/>
          <w:b/>
          <w:bCs/>
          <w:color w:val="000000" w:themeColor="text1"/>
        </w:rPr>
        <w:t>4</w:t>
      </w:r>
      <w:r w:rsidRPr="00D13DD5">
        <w:rPr>
          <w:rFonts w:ascii="Arial" w:hAnsi="Arial" w:cs="Arial"/>
          <w:b/>
          <w:bCs/>
          <w:color w:val="000000" w:themeColor="text1"/>
        </w:rPr>
        <w:t>.</w:t>
      </w:r>
      <w:r w:rsidRPr="00D13DD5">
        <w:rPr>
          <w:rFonts w:ascii="Arial" w:hAnsi="Arial" w:cs="Arial"/>
          <w:color w:val="000000" w:themeColor="text1"/>
        </w:rPr>
        <w:t>Balıq xəstəlikləri əleyhinə diaqnostika, müalicə və profilaktika tədbirlərinin beynəlxalq təcrübəyə uyğunlaşdırılaraq təkmilləşdirilməsi</w:t>
      </w:r>
      <w:r w:rsidR="00DA71B0">
        <w:rPr>
          <w:rFonts w:ascii="Arial" w:hAnsi="Arial" w:cs="Arial"/>
          <w:color w:val="000000" w:themeColor="text1"/>
        </w:rPr>
        <w:t xml:space="preserve"> </w:t>
      </w:r>
    </w:p>
    <w:p w14:paraId="703DE2B9"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w:t>
      </w:r>
      <w:r w:rsidR="00DA71B0">
        <w:rPr>
          <w:rFonts w:ascii="Arial" w:hAnsi="Arial" w:cs="Arial"/>
          <w:b/>
          <w:bCs/>
          <w:color w:val="000000" w:themeColor="text1"/>
        </w:rPr>
        <w:t xml:space="preserve"> </w:t>
      </w:r>
      <w:r w:rsidRPr="00D13DD5">
        <w:rPr>
          <w:rFonts w:ascii="Arial" w:hAnsi="Arial" w:cs="Arial"/>
          <w:b/>
          <w:bCs/>
          <w:color w:val="000000" w:themeColor="text1"/>
        </w:rPr>
        <w:t>nəticə və nəticə indikatorları</w:t>
      </w:r>
    </w:p>
    <w:p w14:paraId="112FB4C4" w14:textId="77777777" w:rsidR="002458F3" w:rsidRPr="00D13DD5" w:rsidRDefault="001170CF" w:rsidP="008C1507">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Regionlarda kiçik və orta ölçülü balıq emalı müəssisələri şəbəkəsi</w:t>
      </w:r>
      <w:r w:rsidR="00AC0EA5" w:rsidRPr="00D13DD5">
        <w:rPr>
          <w:rFonts w:ascii="Arial" w:hAnsi="Arial" w:cs="Arial"/>
          <w:color w:val="000000" w:themeColor="text1"/>
        </w:rPr>
        <w:t>nin yaradılması üzrə tədbirlər</w:t>
      </w:r>
      <w:r w:rsidRPr="00D13DD5">
        <w:rPr>
          <w:rFonts w:ascii="Arial" w:hAnsi="Arial" w:cs="Arial"/>
          <w:color w:val="000000" w:themeColor="text1"/>
        </w:rPr>
        <w:t xml:space="preserve"> planlaşdırılacaq</w:t>
      </w:r>
      <w:r w:rsidR="00734E9B">
        <w:rPr>
          <w:rFonts w:ascii="Arial" w:hAnsi="Arial" w:cs="Arial"/>
          <w:color w:val="000000" w:themeColor="text1"/>
        </w:rPr>
        <w:t>dır</w:t>
      </w:r>
      <w:r w:rsidRPr="00D13DD5">
        <w:rPr>
          <w:rFonts w:ascii="Arial" w:hAnsi="Arial" w:cs="Arial"/>
          <w:color w:val="000000" w:themeColor="text1"/>
        </w:rPr>
        <w:t>. Ərazilərin coğrafi-iqlim və biotexnoloji xüsusiyyətləri nəzərə alınaraq akvakulturada yeni balıq növlərinin yetrişdirilməsinə dair təd</w:t>
      </w:r>
      <w:r w:rsidR="0003777F" w:rsidRPr="00D13DD5">
        <w:rPr>
          <w:rFonts w:ascii="Arial" w:hAnsi="Arial" w:cs="Arial"/>
          <w:color w:val="000000" w:themeColor="text1"/>
          <w:lang w:val="az-Cyrl-AZ"/>
        </w:rPr>
        <w:t>b</w:t>
      </w:r>
      <w:r w:rsidRPr="00D13DD5">
        <w:rPr>
          <w:rFonts w:ascii="Arial" w:hAnsi="Arial" w:cs="Arial"/>
          <w:color w:val="000000" w:themeColor="text1"/>
        </w:rPr>
        <w:t xml:space="preserve">irlər </w:t>
      </w:r>
      <w:r w:rsidR="008C1507">
        <w:rPr>
          <w:rFonts w:ascii="Arial" w:hAnsi="Arial" w:cs="Arial"/>
          <w:color w:val="000000" w:themeColor="text1"/>
        </w:rPr>
        <w:t>görüləcək</w:t>
      </w:r>
      <w:r w:rsidR="00734E9B">
        <w:rPr>
          <w:rFonts w:ascii="Arial" w:hAnsi="Arial" w:cs="Arial"/>
          <w:color w:val="000000" w:themeColor="text1"/>
        </w:rPr>
        <w:t>dir</w:t>
      </w:r>
      <w:r w:rsidRPr="00D13DD5">
        <w:rPr>
          <w:rFonts w:ascii="Arial" w:hAnsi="Arial" w:cs="Arial"/>
          <w:color w:val="000000" w:themeColor="text1"/>
        </w:rPr>
        <w:t xml:space="preserve">. Akvakultura subyektlərində </w:t>
      </w:r>
      <w:r w:rsidR="00DF3292">
        <w:rPr>
          <w:rFonts w:ascii="Arial" w:hAnsi="Arial" w:cs="Arial"/>
          <w:color w:val="000000" w:themeColor="text1"/>
        </w:rPr>
        <w:t xml:space="preserve">istehsal olunan </w:t>
      </w:r>
      <w:r w:rsidRPr="00D13DD5">
        <w:rPr>
          <w:rFonts w:ascii="Arial" w:hAnsi="Arial" w:cs="Arial"/>
          <w:color w:val="000000" w:themeColor="text1"/>
        </w:rPr>
        <w:t>balıq və balıq məhsullarının çeşidliliyi artacaq</w:t>
      </w:r>
      <w:r w:rsidR="00734E9B">
        <w:rPr>
          <w:rFonts w:ascii="Arial" w:hAnsi="Arial" w:cs="Arial"/>
          <w:color w:val="000000" w:themeColor="text1"/>
        </w:rPr>
        <w:t>dır</w:t>
      </w:r>
      <w:r w:rsidRPr="00D13DD5">
        <w:rPr>
          <w:rFonts w:ascii="Arial" w:hAnsi="Arial" w:cs="Arial"/>
          <w:color w:val="000000" w:themeColor="text1"/>
        </w:rPr>
        <w:t>.</w:t>
      </w:r>
    </w:p>
    <w:p w14:paraId="6E3689DC" w14:textId="77777777" w:rsidR="008C1507" w:rsidRDefault="008C1507" w:rsidP="008C1507">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 xml:space="preserve">Dünya heyvan sağlamlığı təşkilatının tələblərinə uyğun risk əsaslı epizootiya əleyhinə tədbirlər </w:t>
      </w:r>
      <w:r w:rsidR="008266C1">
        <w:rPr>
          <w:rFonts w:ascii="Arial" w:hAnsi="Arial" w:cs="Arial"/>
          <w:color w:val="000000" w:themeColor="text1"/>
        </w:rPr>
        <w:t>görüləcək</w:t>
      </w:r>
      <w:r w:rsidR="00734E9B">
        <w:rPr>
          <w:rFonts w:ascii="Arial" w:hAnsi="Arial" w:cs="Arial"/>
          <w:color w:val="000000" w:themeColor="text1"/>
        </w:rPr>
        <w:t>dir</w:t>
      </w:r>
      <w:r w:rsidRPr="00D13DD5">
        <w:rPr>
          <w:rFonts w:ascii="Arial" w:hAnsi="Arial" w:cs="Arial"/>
          <w:color w:val="000000" w:themeColor="text1"/>
        </w:rPr>
        <w:t>. Akvakultura subyektlərində balıq xəstəlikləri azalacaq</w:t>
      </w:r>
      <w:r w:rsidR="00734E9B">
        <w:rPr>
          <w:rFonts w:ascii="Arial" w:hAnsi="Arial" w:cs="Arial"/>
          <w:color w:val="000000" w:themeColor="text1"/>
        </w:rPr>
        <w:t>dır</w:t>
      </w:r>
      <w:r w:rsidRPr="00D13DD5">
        <w:rPr>
          <w:rFonts w:ascii="Arial" w:hAnsi="Arial" w:cs="Arial"/>
          <w:color w:val="000000" w:themeColor="text1"/>
        </w:rPr>
        <w:t>.</w:t>
      </w:r>
    </w:p>
    <w:p w14:paraId="3D53A1C7"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Gözlənilən risklər və </w:t>
      </w:r>
      <w:r w:rsidR="00550B21" w:rsidRPr="00D13DD5">
        <w:rPr>
          <w:rFonts w:ascii="Arial" w:hAnsi="Arial" w:cs="Arial"/>
          <w:b/>
          <w:bCs/>
          <w:color w:val="000000" w:themeColor="text1"/>
        </w:rPr>
        <w:t xml:space="preserve">onların </w:t>
      </w:r>
      <w:r w:rsidR="00BD09BB" w:rsidRPr="00D13DD5">
        <w:rPr>
          <w:rFonts w:ascii="Arial" w:hAnsi="Arial" w:cs="Arial"/>
          <w:b/>
          <w:bCs/>
          <w:color w:val="000000" w:themeColor="text1"/>
        </w:rPr>
        <w:t>neytrallaşdırılması tədbirləri</w:t>
      </w:r>
    </w:p>
    <w:p w14:paraId="4C7215A6" w14:textId="77777777" w:rsidR="003D65A1" w:rsidRPr="00D13DD5" w:rsidRDefault="003D65A1" w:rsidP="00215547">
      <w:pPr>
        <w:autoSpaceDE w:val="0"/>
        <w:autoSpaceDN w:val="0"/>
        <w:adjustRightInd w:val="0"/>
        <w:spacing w:after="120" w:line="276" w:lineRule="auto"/>
        <w:ind w:firstLine="720"/>
        <w:jc w:val="both"/>
        <w:rPr>
          <w:rFonts w:ascii="Arial" w:hAnsi="Arial" w:cs="Arial"/>
          <w:bCs/>
          <w:color w:val="000000" w:themeColor="text1"/>
          <w:lang w:val="az-Cyrl-AZ"/>
        </w:rPr>
      </w:pPr>
      <w:r w:rsidRPr="00D13DD5">
        <w:rPr>
          <w:rFonts w:ascii="Arial" w:hAnsi="Arial" w:cs="Arial"/>
          <w:bCs/>
          <w:color w:val="000000" w:themeColor="text1"/>
        </w:rPr>
        <w:t xml:space="preserve">Balıqçılıq sənayesinə </w:t>
      </w:r>
      <w:r w:rsidR="008266C1" w:rsidRPr="00D13DD5">
        <w:rPr>
          <w:rFonts w:ascii="Arial" w:hAnsi="Arial" w:cs="Arial"/>
          <w:bCs/>
          <w:color w:val="000000" w:themeColor="text1"/>
        </w:rPr>
        <w:t xml:space="preserve">investorlar tərəfindən </w:t>
      </w:r>
      <w:r w:rsidR="008266C1">
        <w:rPr>
          <w:rFonts w:ascii="Arial" w:hAnsi="Arial" w:cs="Arial"/>
          <w:bCs/>
          <w:color w:val="000000" w:themeColor="text1"/>
        </w:rPr>
        <w:t>sərmayə</w:t>
      </w:r>
      <w:r w:rsidRPr="00D13DD5">
        <w:rPr>
          <w:rFonts w:ascii="Arial" w:hAnsi="Arial" w:cs="Arial"/>
          <w:bCs/>
          <w:color w:val="000000" w:themeColor="text1"/>
        </w:rPr>
        <w:t xml:space="preserve"> qoyuluşuna az maraq göstərilə bilər. Həmçinin balıq emalı sənayesinin perspektiv inkişafı həm də ixracyönümlü məhsullar üzrə olacaq ki, bu da yeni ixrac bazarlarının tapılmasını tələb edəcək</w:t>
      </w:r>
      <w:r w:rsidR="008266C1">
        <w:rPr>
          <w:rFonts w:ascii="Arial" w:hAnsi="Arial" w:cs="Arial"/>
          <w:bCs/>
          <w:color w:val="000000" w:themeColor="text1"/>
        </w:rPr>
        <w:t>dir</w:t>
      </w:r>
      <w:r w:rsidRPr="00D13DD5">
        <w:rPr>
          <w:rFonts w:ascii="Arial" w:hAnsi="Arial" w:cs="Arial"/>
          <w:bCs/>
          <w:color w:val="000000" w:themeColor="text1"/>
        </w:rPr>
        <w:t xml:space="preserve">. </w:t>
      </w:r>
    </w:p>
    <w:p w14:paraId="4FB570A6" w14:textId="77777777" w:rsidR="002D24C2" w:rsidRDefault="002D24C2" w:rsidP="00215547">
      <w:pPr>
        <w:autoSpaceDE w:val="0"/>
        <w:autoSpaceDN w:val="0"/>
        <w:adjustRightInd w:val="0"/>
        <w:spacing w:after="120" w:line="276" w:lineRule="auto"/>
        <w:ind w:firstLine="720"/>
        <w:jc w:val="both"/>
        <w:rPr>
          <w:rFonts w:ascii="Arial" w:hAnsi="Arial" w:cs="Arial"/>
          <w:bCs/>
          <w:color w:val="000000" w:themeColor="text1"/>
          <w:lang w:val="az-Cyrl-AZ"/>
        </w:rPr>
      </w:pPr>
      <w:r w:rsidRPr="00D13DD5">
        <w:rPr>
          <w:rFonts w:ascii="Arial" w:hAnsi="Arial" w:cs="Arial"/>
          <w:bCs/>
          <w:color w:val="000000" w:themeColor="text1"/>
          <w:lang w:val="az-Cyrl-AZ"/>
        </w:rPr>
        <w:t>Bununla bağlı investorlar arasında akvakultura sahəsində məlumatlılıq artırılacaq və birgə biznes planlarının hazırlanmasında, yeni ixrac bazarlarının tapılması</w:t>
      </w:r>
      <w:r w:rsidR="003B5595" w:rsidRPr="00D13DD5">
        <w:rPr>
          <w:rFonts w:ascii="Arial" w:hAnsi="Arial" w:cs="Arial"/>
          <w:bCs/>
          <w:color w:val="000000" w:themeColor="text1"/>
        </w:rPr>
        <w:t>na dəstək veriləcək</w:t>
      </w:r>
      <w:r w:rsidR="008266C1">
        <w:rPr>
          <w:rFonts w:ascii="Arial" w:hAnsi="Arial" w:cs="Arial"/>
          <w:bCs/>
          <w:color w:val="000000" w:themeColor="text1"/>
        </w:rPr>
        <w:t>dir</w:t>
      </w:r>
      <w:r w:rsidR="00D758EE" w:rsidRPr="00D13DD5">
        <w:rPr>
          <w:rFonts w:ascii="Arial" w:hAnsi="Arial" w:cs="Arial"/>
          <w:bCs/>
          <w:color w:val="000000" w:themeColor="text1"/>
          <w:lang w:val="az-Cyrl-AZ"/>
        </w:rPr>
        <w:t>.</w:t>
      </w:r>
    </w:p>
    <w:p w14:paraId="7EAF66FE" w14:textId="77777777" w:rsidR="0003593E" w:rsidRPr="00D13DD5" w:rsidRDefault="0003593E" w:rsidP="00215547">
      <w:pPr>
        <w:autoSpaceDE w:val="0"/>
        <w:autoSpaceDN w:val="0"/>
        <w:adjustRightInd w:val="0"/>
        <w:spacing w:after="120" w:line="276" w:lineRule="auto"/>
        <w:ind w:firstLine="720"/>
        <w:jc w:val="both"/>
        <w:rPr>
          <w:rFonts w:ascii="Arial" w:hAnsi="Arial" w:cs="Arial"/>
          <w:bCs/>
          <w:color w:val="000000" w:themeColor="text1"/>
          <w:lang w:val="az-Cyrl-AZ"/>
        </w:rPr>
      </w:pPr>
    </w:p>
    <w:p w14:paraId="2A0F248C" w14:textId="77777777"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6.</w:t>
      </w:r>
      <w:r w:rsidR="009D53BB" w:rsidRPr="00D13DD5">
        <w:rPr>
          <w:rFonts w:ascii="Arial" w:hAnsi="Arial" w:cs="Arial"/>
          <w:b/>
          <w:bCs/>
          <w:color w:val="000000" w:themeColor="text1"/>
        </w:rPr>
        <w:t>4.</w:t>
      </w:r>
      <w:r w:rsidR="00A57BFB" w:rsidRPr="00D13DD5">
        <w:rPr>
          <w:rFonts w:ascii="Arial" w:hAnsi="Arial" w:cs="Arial"/>
          <w:b/>
          <w:bCs/>
          <w:color w:val="000000" w:themeColor="text1"/>
        </w:rPr>
        <w:t>Əmtəə balıqçılığı sahəsində elmi araşdırmaların aparılması və risklərin təhlili sisteminin formalaşdırılması</w:t>
      </w:r>
    </w:p>
    <w:p w14:paraId="21F9D585" w14:textId="77777777" w:rsidR="009D53BB" w:rsidRPr="00D13DD5"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Əsaslandırma</w:t>
      </w:r>
    </w:p>
    <w:p w14:paraId="08810DCF" w14:textId="77777777" w:rsidR="006A1BE8" w:rsidRPr="00D13DD5" w:rsidRDefault="0039332A" w:rsidP="006A1BE8">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Style w:val="ac"/>
          <w:rFonts w:ascii="Arial" w:hAnsi="Arial" w:cs="Arial"/>
          <w:bCs/>
          <w:i w:val="0"/>
          <w:color w:val="000000" w:themeColor="text1"/>
          <w:lang w:val="az-Latn-AZ"/>
        </w:rPr>
        <w:t>A</w:t>
      </w:r>
      <w:r w:rsidR="006A1BE8" w:rsidRPr="00D13DD5">
        <w:rPr>
          <w:rStyle w:val="ac"/>
          <w:rFonts w:ascii="Arial" w:hAnsi="Arial" w:cs="Arial"/>
          <w:bCs/>
          <w:i w:val="0"/>
          <w:color w:val="000000" w:themeColor="text1"/>
          <w:lang w:val="az-Latn-AZ"/>
        </w:rPr>
        <w:t>kvakulturanın</w:t>
      </w:r>
      <w:r w:rsidR="006A1BE8" w:rsidRPr="00D13DD5">
        <w:rPr>
          <w:rFonts w:ascii="Arial" w:hAnsi="Arial" w:cs="Arial"/>
          <w:color w:val="000000" w:themeColor="text1"/>
          <w:lang w:val="az-Latn-AZ"/>
        </w:rPr>
        <w:t>davamlı inkişafının təmin edilməsi üçün elmə əsaslanan inkişaf prinsiplərinin tətbiqi vacibdir. Bununla bağlı, yaxın zamanda balıqçılıq sahəsində elmi-tədqiqat işlərinin genişləndirilməsi, elmi-texniki potensialın möhkəmləndirilməsi və təhsil sisteminin təkmilləşdirilməsi tələb olunur. Bu da müasir texnologiya və idarəetmə üsullarının tətbiqinə yönəlmiş balıqçılıq təsərrüfatı üzrə mütəxəssislərin hazırlanmasına şərait yaradacaqdır.</w:t>
      </w:r>
    </w:p>
    <w:p w14:paraId="59FB8468" w14:textId="77777777" w:rsidR="006A1BE8" w:rsidRPr="00D13DD5" w:rsidRDefault="006A1BE8" w:rsidP="006A1BE8">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 xml:space="preserve">Şirin su akvakulturası və marikulturanıninkişafının stimullaşdırılması üzrə tədbirlər sisteminin işlənilib hazırlanması damazlıq balıqyetişdirmə təsərrüfatlarının balıq növləri üzrə ixtisaslaşdırılması və ərazilər üzrə bölüşdürülməsininoptimallaşdırılması, balıqların cins tərkibini dəyişdirməklə keyfiyyətli yeni növlərin artırılmasını nəzərdə tutur. </w:t>
      </w:r>
    </w:p>
    <w:p w14:paraId="21136B31" w14:textId="77777777" w:rsidR="006A1BE8" w:rsidRPr="00D13DD5" w:rsidRDefault="00FA4219" w:rsidP="006A1BE8">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Latn-AZ"/>
        </w:rPr>
        <w:t>Növbəti</w:t>
      </w:r>
      <w:r w:rsidR="006A1BE8" w:rsidRPr="00D13DD5">
        <w:rPr>
          <w:rFonts w:ascii="Arial" w:hAnsi="Arial" w:cs="Arial"/>
          <w:color w:val="000000" w:themeColor="text1"/>
          <w:lang w:val="az-Latn-AZ"/>
        </w:rPr>
        <w:t xml:space="preserve">illərdə yeni akvakultura təsərrüfatçılıq modellərinin tətbiqi ilə cins tərkibinin yaxşılaşdırılması hesabına balıqçılıqda genetik potensiala uyğun daha yüksək məhsuldarlığa, </w:t>
      </w:r>
      <w:r w:rsidR="006A1BE8" w:rsidRPr="00D13DD5">
        <w:rPr>
          <w:rFonts w:ascii="Arial" w:hAnsi="Arial" w:cs="Arial"/>
          <w:color w:val="000000" w:themeColor="text1"/>
          <w:lang w:val="az-Latn-AZ"/>
        </w:rPr>
        <w:lastRenderedPageBreak/>
        <w:t>balıqçılığın davamlı inkişafına nail olunması və ölkə əhalisinin balıq məhsullarına tələbatının əsasən yerli məhsullar hesabına ödənilməsi, ixrac imkanlarının yaranması, balıqçılıq müəssisələrinin yem təminatının yaxşılaşdırılmasın</w:t>
      </w:r>
      <w:r w:rsidR="009A2C85">
        <w:rPr>
          <w:rFonts w:ascii="Arial" w:hAnsi="Arial" w:cs="Arial"/>
          <w:color w:val="000000" w:themeColor="text1"/>
          <w:lang w:val="az-Latn-AZ"/>
        </w:rPr>
        <w:t>a nail olunacaqdır</w:t>
      </w:r>
      <w:r w:rsidR="006A1BE8" w:rsidRPr="00D13DD5">
        <w:rPr>
          <w:rFonts w:ascii="Arial" w:hAnsi="Arial" w:cs="Arial"/>
          <w:color w:val="000000" w:themeColor="text1"/>
          <w:lang w:val="az-Latn-AZ"/>
        </w:rPr>
        <w:t xml:space="preserve">. </w:t>
      </w:r>
    </w:p>
    <w:p w14:paraId="0103EF60" w14:textId="77777777" w:rsidR="009D53BB" w:rsidRPr="00D13DD5" w:rsidRDefault="009D53B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Görüləcək tədbirlər</w:t>
      </w:r>
    </w:p>
    <w:p w14:paraId="0F02EEAD" w14:textId="77777777" w:rsidR="0093271F" w:rsidRPr="00D13DD5" w:rsidRDefault="00A57BFB" w:rsidP="0093271F">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4.</w:t>
      </w:r>
      <w:r w:rsidR="00E2588A" w:rsidRPr="00D13DD5">
        <w:rPr>
          <w:rFonts w:ascii="Arial" w:hAnsi="Arial" w:cs="Arial"/>
          <w:b/>
          <w:bCs/>
          <w:color w:val="000000" w:themeColor="text1"/>
        </w:rPr>
        <w:t>1</w:t>
      </w:r>
      <w:r w:rsidRPr="00D13DD5">
        <w:rPr>
          <w:rFonts w:ascii="Arial" w:hAnsi="Arial" w:cs="Arial"/>
          <w:b/>
          <w:bCs/>
          <w:color w:val="000000" w:themeColor="text1"/>
        </w:rPr>
        <w:t>.</w:t>
      </w:r>
      <w:r w:rsidR="008B7275">
        <w:rPr>
          <w:rFonts w:ascii="Arial" w:hAnsi="Arial" w:cs="Arial"/>
          <w:color w:val="000000" w:themeColor="text1"/>
        </w:rPr>
        <w:t>M</w:t>
      </w:r>
      <w:r w:rsidRPr="00D13DD5">
        <w:rPr>
          <w:rFonts w:ascii="Arial" w:hAnsi="Arial" w:cs="Arial"/>
          <w:color w:val="000000" w:themeColor="text1"/>
        </w:rPr>
        <w:t>əhsuldar balıq növlərinin ölkəyə gətirilməsi və iqlimləşdirilməsi sahəsində elmi araşdırmaların aparılması</w:t>
      </w:r>
    </w:p>
    <w:p w14:paraId="7E8B0A2F"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Pr="00D13DD5">
        <w:rPr>
          <w:rFonts w:ascii="Arial" w:hAnsi="Arial" w:cs="Arial"/>
          <w:b/>
          <w:bCs/>
          <w:color w:val="000000" w:themeColor="text1"/>
        </w:rPr>
        <w:t>4.</w:t>
      </w:r>
      <w:r w:rsidR="00E2588A" w:rsidRPr="00D13DD5">
        <w:rPr>
          <w:rFonts w:ascii="Arial" w:hAnsi="Arial" w:cs="Arial"/>
          <w:b/>
          <w:bCs/>
          <w:color w:val="000000" w:themeColor="text1"/>
        </w:rPr>
        <w:t>2</w:t>
      </w:r>
      <w:r w:rsidRPr="00D13DD5">
        <w:rPr>
          <w:rFonts w:ascii="Arial" w:hAnsi="Arial" w:cs="Arial"/>
          <w:b/>
          <w:bCs/>
          <w:color w:val="000000" w:themeColor="text1"/>
        </w:rPr>
        <w:t>.</w:t>
      </w:r>
      <w:r w:rsidR="00550B21" w:rsidRPr="00D13DD5">
        <w:rPr>
          <w:rFonts w:ascii="Arial" w:hAnsi="Arial" w:cs="Arial"/>
          <w:color w:val="000000" w:themeColor="text1"/>
        </w:rPr>
        <w:t xml:space="preserve">Akvakultura subyektlərində qida təhlükəsizliyi problemlərinin təhlili, balıq xəstəlikləri və zərərvericiləri üzrə risk profillərinin hazırlanması </w:t>
      </w:r>
    </w:p>
    <w:p w14:paraId="3712A047"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Gözlənilənnəticə və nəticə indikatorları</w:t>
      </w:r>
    </w:p>
    <w:p w14:paraId="609B94F0" w14:textId="77777777" w:rsidR="001170CF" w:rsidRPr="00D13DD5" w:rsidRDefault="001170CF" w:rsidP="009C4796">
      <w:pPr>
        <w:autoSpaceDE w:val="0"/>
        <w:autoSpaceDN w:val="0"/>
        <w:adjustRightInd w:val="0"/>
        <w:spacing w:after="120" w:line="276" w:lineRule="auto"/>
        <w:ind w:firstLine="709"/>
        <w:jc w:val="both"/>
        <w:rPr>
          <w:rFonts w:ascii="Arial" w:hAnsi="Arial" w:cs="Arial"/>
          <w:color w:val="000000" w:themeColor="text1"/>
        </w:rPr>
      </w:pPr>
      <w:r w:rsidRPr="00D13DD5">
        <w:rPr>
          <w:rFonts w:ascii="Arial" w:hAnsi="Arial" w:cs="Arial"/>
          <w:color w:val="000000" w:themeColor="text1"/>
        </w:rPr>
        <w:t xml:space="preserve">Balıq və balıq  məhsulları  istehsalında qida təhlükəsizliyi sahəsində beynəlxalq təcrübə </w:t>
      </w:r>
      <w:r w:rsidR="0001177C" w:rsidRPr="00D13DD5">
        <w:rPr>
          <w:rFonts w:ascii="Arial" w:hAnsi="Arial" w:cs="Arial"/>
          <w:color w:val="000000" w:themeColor="text1"/>
        </w:rPr>
        <w:t xml:space="preserve">əsasında </w:t>
      </w:r>
      <w:r w:rsidRPr="00D13DD5">
        <w:rPr>
          <w:rFonts w:ascii="Arial" w:hAnsi="Arial" w:cs="Arial"/>
          <w:color w:val="000000" w:themeColor="text1"/>
        </w:rPr>
        <w:t>prioritetlər müəyyənləşdiriləcək</w:t>
      </w:r>
      <w:r w:rsidR="00F92FA1">
        <w:rPr>
          <w:rFonts w:ascii="Arial" w:hAnsi="Arial" w:cs="Arial"/>
          <w:color w:val="000000" w:themeColor="text1"/>
        </w:rPr>
        <w:t>dir</w:t>
      </w:r>
      <w:r w:rsidRPr="00D13DD5">
        <w:rPr>
          <w:rFonts w:ascii="Arial" w:hAnsi="Arial" w:cs="Arial"/>
          <w:color w:val="000000" w:themeColor="text1"/>
        </w:rPr>
        <w:t>. Balıqçılıq məhsulları istehsalında qida təhlükəsizliyinin təmin edilməsi üzrə yeni milli standartlar hazırlanacaq</w:t>
      </w:r>
      <w:r w:rsidR="00F92FA1">
        <w:rPr>
          <w:rFonts w:ascii="Arial" w:hAnsi="Arial" w:cs="Arial"/>
          <w:color w:val="000000" w:themeColor="text1"/>
        </w:rPr>
        <w:t>dır</w:t>
      </w:r>
      <w:r w:rsidRPr="00D13DD5">
        <w:rPr>
          <w:rFonts w:ascii="Arial" w:hAnsi="Arial" w:cs="Arial"/>
          <w:color w:val="000000" w:themeColor="text1"/>
        </w:rPr>
        <w:t>. Qida təhlükəsizliyi sahəsində balıq mənşəli məhsulların monitorinqi üzrə mexanizmlər hazırlanaraq tətbiq ediləcək</w:t>
      </w:r>
      <w:r w:rsidR="00F92FA1">
        <w:rPr>
          <w:rFonts w:ascii="Arial" w:hAnsi="Arial" w:cs="Arial"/>
          <w:color w:val="000000" w:themeColor="text1"/>
        </w:rPr>
        <w:t>dir</w:t>
      </w:r>
      <w:r w:rsidRPr="00D13DD5">
        <w:rPr>
          <w:rFonts w:ascii="Arial" w:hAnsi="Arial" w:cs="Arial"/>
          <w:color w:val="000000" w:themeColor="text1"/>
        </w:rPr>
        <w:t xml:space="preserve">. </w:t>
      </w:r>
    </w:p>
    <w:p w14:paraId="4BADB086" w14:textId="77777777" w:rsidR="001170CF" w:rsidRPr="00D13DD5" w:rsidRDefault="0009676A" w:rsidP="009C4796">
      <w:pPr>
        <w:autoSpaceDE w:val="0"/>
        <w:autoSpaceDN w:val="0"/>
        <w:adjustRightInd w:val="0"/>
        <w:spacing w:after="120" w:line="276" w:lineRule="auto"/>
        <w:ind w:firstLine="709"/>
        <w:jc w:val="both"/>
        <w:rPr>
          <w:rFonts w:ascii="Arial" w:hAnsi="Arial" w:cs="Arial"/>
          <w:color w:val="000000" w:themeColor="text1"/>
        </w:rPr>
      </w:pPr>
      <w:r w:rsidRPr="00D13DD5">
        <w:rPr>
          <w:rFonts w:ascii="Arial" w:hAnsi="Arial" w:cs="Arial"/>
          <w:color w:val="000000" w:themeColor="text1"/>
        </w:rPr>
        <w:t xml:space="preserve">Ölkəmizdə olmayan </w:t>
      </w:r>
      <w:r w:rsidR="001170CF" w:rsidRPr="00D13DD5">
        <w:rPr>
          <w:rFonts w:ascii="Arial" w:hAnsi="Arial" w:cs="Arial"/>
          <w:color w:val="000000" w:themeColor="text1"/>
        </w:rPr>
        <w:t xml:space="preserve">daha məhsuldar </w:t>
      </w:r>
      <w:r w:rsidRPr="00D13DD5">
        <w:rPr>
          <w:rFonts w:ascii="Arial" w:hAnsi="Arial" w:cs="Arial"/>
          <w:color w:val="000000" w:themeColor="text1"/>
        </w:rPr>
        <w:t>yeni</w:t>
      </w:r>
      <w:r w:rsidR="001170CF" w:rsidRPr="00D13DD5">
        <w:rPr>
          <w:rFonts w:ascii="Arial" w:hAnsi="Arial" w:cs="Arial"/>
          <w:color w:val="000000" w:themeColor="text1"/>
        </w:rPr>
        <w:t xml:space="preserve"> balıq növlərinin ölkəyə gətirilməsi və iqlimləşdirilməsi üzrə tədqiqat sxemləri, yeni metodlar və elmi-texniki əsaslandırma hazırlanacaq</w:t>
      </w:r>
      <w:r w:rsidR="00F92FA1">
        <w:rPr>
          <w:rFonts w:ascii="Arial" w:hAnsi="Arial" w:cs="Arial"/>
          <w:color w:val="000000" w:themeColor="text1"/>
        </w:rPr>
        <w:t>dır</w:t>
      </w:r>
      <w:r w:rsidR="001170CF" w:rsidRPr="00D13DD5">
        <w:rPr>
          <w:rFonts w:ascii="Arial" w:hAnsi="Arial" w:cs="Arial"/>
          <w:color w:val="000000" w:themeColor="text1"/>
        </w:rPr>
        <w:t>. Daha məhsuldar yeni balıq növlərinin damazlıq fondları yaradılacaq və sahibkarlara veriləcək</w:t>
      </w:r>
      <w:r w:rsidR="00F92FA1">
        <w:rPr>
          <w:rFonts w:ascii="Arial" w:hAnsi="Arial" w:cs="Arial"/>
          <w:color w:val="000000" w:themeColor="text1"/>
        </w:rPr>
        <w:t>dir</w:t>
      </w:r>
      <w:r w:rsidR="001170CF" w:rsidRPr="00D13DD5">
        <w:rPr>
          <w:rFonts w:ascii="Arial" w:hAnsi="Arial" w:cs="Arial"/>
          <w:color w:val="000000" w:themeColor="text1"/>
        </w:rPr>
        <w:t xml:space="preserve">. </w:t>
      </w:r>
    </w:p>
    <w:p w14:paraId="6159EFC0" w14:textId="77777777" w:rsidR="001170CF" w:rsidRPr="00D13DD5" w:rsidRDefault="001170CF" w:rsidP="009C4796">
      <w:pPr>
        <w:autoSpaceDE w:val="0"/>
        <w:autoSpaceDN w:val="0"/>
        <w:adjustRightInd w:val="0"/>
        <w:spacing w:after="120" w:line="276" w:lineRule="auto"/>
        <w:ind w:firstLine="709"/>
        <w:jc w:val="both"/>
        <w:rPr>
          <w:rFonts w:ascii="Arial" w:hAnsi="Arial" w:cs="Arial"/>
          <w:color w:val="000000" w:themeColor="text1"/>
        </w:rPr>
      </w:pPr>
      <w:r w:rsidRPr="00D13DD5">
        <w:rPr>
          <w:rFonts w:ascii="Arial" w:hAnsi="Arial" w:cs="Arial"/>
          <w:color w:val="000000" w:themeColor="text1"/>
        </w:rPr>
        <w:t xml:space="preserve">Akvakultura </w:t>
      </w:r>
      <w:r w:rsidR="00F551EF" w:rsidRPr="00D13DD5">
        <w:rPr>
          <w:rFonts w:ascii="Arial" w:hAnsi="Arial" w:cs="Arial"/>
          <w:color w:val="000000" w:themeColor="text1"/>
        </w:rPr>
        <w:t xml:space="preserve">subyektlərində subyektlərində </w:t>
      </w:r>
      <w:r w:rsidRPr="00D13DD5">
        <w:rPr>
          <w:rFonts w:ascii="Arial" w:hAnsi="Arial" w:cs="Arial"/>
          <w:color w:val="000000" w:themeColor="text1"/>
        </w:rPr>
        <w:t>balıq xəstəlikləri və zərərvericiləri barədə məlumatlar toplanacaq</w:t>
      </w:r>
      <w:r w:rsidR="0001177C" w:rsidRPr="00D13DD5">
        <w:rPr>
          <w:rFonts w:ascii="Arial" w:hAnsi="Arial" w:cs="Arial"/>
          <w:color w:val="000000" w:themeColor="text1"/>
        </w:rPr>
        <w:t>,</w:t>
      </w:r>
      <w:r w:rsidRPr="00D13DD5">
        <w:rPr>
          <w:rFonts w:ascii="Arial" w:hAnsi="Arial" w:cs="Arial"/>
          <w:color w:val="000000" w:themeColor="text1"/>
        </w:rPr>
        <w:t xml:space="preserve"> balıq xəstəlikləri və zərərvericiləri üzrə risk profilləri hazırlanacaq</w:t>
      </w:r>
      <w:r w:rsidR="00F92FA1">
        <w:rPr>
          <w:rFonts w:ascii="Arial" w:hAnsi="Arial" w:cs="Arial"/>
          <w:color w:val="000000" w:themeColor="text1"/>
        </w:rPr>
        <w:t>dır</w:t>
      </w:r>
      <w:r w:rsidRPr="00D13DD5">
        <w:rPr>
          <w:rFonts w:ascii="Arial" w:hAnsi="Arial" w:cs="Arial"/>
          <w:color w:val="000000" w:themeColor="text1"/>
        </w:rPr>
        <w:t xml:space="preserve">. </w:t>
      </w:r>
    </w:p>
    <w:p w14:paraId="524F883E"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Gözlənilən risklər </w:t>
      </w:r>
      <w:r w:rsidR="00550B21" w:rsidRPr="00D13DD5">
        <w:rPr>
          <w:rFonts w:ascii="Arial" w:hAnsi="Arial" w:cs="Arial"/>
          <w:b/>
          <w:bCs/>
          <w:color w:val="000000" w:themeColor="text1"/>
        </w:rPr>
        <w:t xml:space="preserve">və onların </w:t>
      </w:r>
      <w:r w:rsidR="00BD09BB" w:rsidRPr="00D13DD5">
        <w:rPr>
          <w:rFonts w:ascii="Arial" w:hAnsi="Arial" w:cs="Arial"/>
          <w:b/>
          <w:bCs/>
          <w:color w:val="000000" w:themeColor="text1"/>
        </w:rPr>
        <w:t>neytrallaşdırılması tədbirləri</w:t>
      </w:r>
    </w:p>
    <w:p w14:paraId="502A9727" w14:textId="77777777" w:rsidR="0009676A" w:rsidRPr="00D13DD5" w:rsidRDefault="00A202A8">
      <w:pPr>
        <w:autoSpaceDE w:val="0"/>
        <w:autoSpaceDN w:val="0"/>
        <w:adjustRightInd w:val="0"/>
        <w:spacing w:after="120" w:line="276" w:lineRule="auto"/>
        <w:ind w:firstLine="720"/>
        <w:jc w:val="both"/>
        <w:rPr>
          <w:rFonts w:ascii="Arial" w:eastAsia="Arial" w:hAnsi="Arial" w:cs="Arial"/>
          <w:iCs/>
          <w:color w:val="000000" w:themeColor="text1"/>
          <w:shd w:val="clear" w:color="auto" w:fill="FEFEFE"/>
          <w:lang w:val="az-Cyrl-AZ"/>
        </w:rPr>
      </w:pPr>
      <w:r w:rsidRPr="00D13DD5">
        <w:rPr>
          <w:rFonts w:ascii="Arial" w:eastAsia="Arial" w:hAnsi="Arial" w:cs="Arial"/>
          <w:iCs/>
          <w:color w:val="000000" w:themeColor="text1"/>
          <w:shd w:val="clear" w:color="auto" w:fill="FEFEFE"/>
        </w:rPr>
        <w:t xml:space="preserve">Elmi tədqiqat potensialının gücləndirilməsi,innovasiyaların və intensiv texnologiyaların tətbiqi təcrübəsinin genişləndirilməsi üçün müvafiq elmi-tədqiqat müəssisənin olmaması </w:t>
      </w:r>
      <w:r w:rsidRPr="00D13DD5">
        <w:rPr>
          <w:rFonts w:ascii="Arial" w:hAnsi="Arial" w:cs="Arial"/>
          <w:color w:val="000000" w:themeColor="text1"/>
        </w:rPr>
        <w:t>maneə yarada bilər</w:t>
      </w:r>
      <w:r w:rsidR="00B76AFC" w:rsidRPr="00D13DD5">
        <w:rPr>
          <w:rFonts w:ascii="Arial" w:hAnsi="Arial" w:cs="Arial"/>
          <w:color w:val="000000" w:themeColor="text1"/>
        </w:rPr>
        <w:t>,</w:t>
      </w:r>
      <w:r w:rsidR="003962B8" w:rsidRPr="00D13DD5">
        <w:rPr>
          <w:rFonts w:ascii="Arial" w:eastAsia="Calibri" w:hAnsi="Arial" w:cs="Arial"/>
          <w:color w:val="000000" w:themeColor="text1"/>
        </w:rPr>
        <w:t>elmi araşdırmalar üçünyüksək</w:t>
      </w:r>
      <w:r w:rsidR="001B7A87" w:rsidRPr="00D13DD5">
        <w:rPr>
          <w:rFonts w:ascii="Arial" w:eastAsia="Calibri" w:hAnsi="Arial" w:cs="Arial"/>
          <w:color w:val="000000" w:themeColor="text1"/>
        </w:rPr>
        <w:t xml:space="preserve"> səviyyəli</w:t>
      </w:r>
      <w:r w:rsidR="00B76AFC" w:rsidRPr="00D13DD5">
        <w:rPr>
          <w:rFonts w:ascii="Arial" w:eastAsia="Calibri" w:hAnsi="Arial" w:cs="Arial"/>
          <w:color w:val="000000" w:themeColor="text1"/>
        </w:rPr>
        <w:t>mütəxəssislərin</w:t>
      </w:r>
      <w:r w:rsidR="009B2365" w:rsidRPr="00D13DD5">
        <w:rPr>
          <w:rFonts w:ascii="Arial" w:eastAsia="Calibri" w:hAnsi="Arial" w:cs="Arial"/>
          <w:color w:val="000000" w:themeColor="text1"/>
        </w:rPr>
        <w:t>in</w:t>
      </w:r>
      <w:r w:rsidR="00B76AFC" w:rsidRPr="00D13DD5">
        <w:rPr>
          <w:rFonts w:ascii="Arial" w:eastAsia="Calibri" w:hAnsi="Arial" w:cs="Arial"/>
          <w:color w:val="000000" w:themeColor="text1"/>
        </w:rPr>
        <w:t xml:space="preserve">çatışmazlığı </w:t>
      </w:r>
      <w:r w:rsidR="0091625E" w:rsidRPr="00D13DD5">
        <w:rPr>
          <w:rFonts w:ascii="Arial" w:eastAsia="Calibri" w:hAnsi="Arial" w:cs="Arial"/>
          <w:color w:val="000000" w:themeColor="text1"/>
        </w:rPr>
        <w:t>çətinlik yarada</w:t>
      </w:r>
      <w:r w:rsidR="00B76AFC" w:rsidRPr="00D13DD5">
        <w:rPr>
          <w:rFonts w:ascii="Arial" w:eastAsia="Calibri" w:hAnsi="Arial" w:cs="Arial"/>
          <w:color w:val="000000" w:themeColor="text1"/>
        </w:rPr>
        <w:t xml:space="preserve"> bilər</w:t>
      </w:r>
      <w:r w:rsidRPr="00D13DD5">
        <w:rPr>
          <w:rFonts w:ascii="Arial" w:eastAsia="Arial" w:hAnsi="Arial" w:cs="Arial"/>
          <w:iCs/>
          <w:color w:val="000000" w:themeColor="text1"/>
          <w:shd w:val="clear" w:color="auto" w:fill="FEFEFE"/>
        </w:rPr>
        <w:t xml:space="preserve">. </w:t>
      </w:r>
    </w:p>
    <w:p w14:paraId="0CF58AD6" w14:textId="77777777" w:rsidR="00B6195F" w:rsidRPr="00D13DD5" w:rsidRDefault="00B6195F">
      <w:pPr>
        <w:autoSpaceDE w:val="0"/>
        <w:autoSpaceDN w:val="0"/>
        <w:adjustRightInd w:val="0"/>
        <w:spacing w:after="120" w:line="276" w:lineRule="auto"/>
        <w:ind w:firstLine="720"/>
        <w:jc w:val="both"/>
        <w:rPr>
          <w:rFonts w:ascii="Arial" w:eastAsia="Arial" w:hAnsi="Arial" w:cs="Arial"/>
          <w:iCs/>
          <w:color w:val="000000" w:themeColor="text1"/>
          <w:shd w:val="clear" w:color="auto" w:fill="FEFEFE"/>
          <w:lang w:val="az-Cyrl-AZ"/>
        </w:rPr>
      </w:pPr>
      <w:r w:rsidRPr="00D13DD5">
        <w:rPr>
          <w:rFonts w:ascii="Arial" w:eastAsia="Arial" w:hAnsi="Arial" w:cs="Arial"/>
          <w:iCs/>
          <w:color w:val="000000" w:themeColor="text1"/>
          <w:shd w:val="clear" w:color="auto" w:fill="FEFEFE"/>
          <w:lang w:val="az-Cyrl-AZ"/>
        </w:rPr>
        <w:t>Bununla bağlı akvakultura üzrə təcrübə</w:t>
      </w:r>
      <w:r w:rsidR="003B5595" w:rsidRPr="00D13DD5">
        <w:rPr>
          <w:rFonts w:ascii="Arial" w:eastAsia="Arial" w:hAnsi="Arial" w:cs="Arial"/>
          <w:iCs/>
          <w:color w:val="000000" w:themeColor="text1"/>
          <w:shd w:val="clear" w:color="auto" w:fill="FEFEFE"/>
        </w:rPr>
        <w:t>li</w:t>
      </w:r>
      <w:r w:rsidR="003B5595" w:rsidRPr="00D13DD5">
        <w:rPr>
          <w:rFonts w:ascii="Arial" w:eastAsia="Arial" w:hAnsi="Arial" w:cs="Arial"/>
          <w:iCs/>
          <w:color w:val="000000" w:themeColor="text1"/>
          <w:shd w:val="clear" w:color="auto" w:fill="FEFEFE"/>
          <w:lang w:val="az-Cyrl-AZ"/>
        </w:rPr>
        <w:t>beynəlxalq</w:t>
      </w:r>
      <w:r w:rsidRPr="00D13DD5">
        <w:rPr>
          <w:rFonts w:ascii="Arial" w:eastAsia="Arial" w:hAnsi="Arial" w:cs="Arial"/>
          <w:iCs/>
          <w:color w:val="000000" w:themeColor="text1"/>
          <w:shd w:val="clear" w:color="auto" w:fill="FEFEFE"/>
          <w:lang w:val="az-Cyrl-AZ"/>
        </w:rPr>
        <w:t>mərkəzlər və mütəxəssislər cəlb olunacaq</w:t>
      </w:r>
      <w:r w:rsidR="00035553">
        <w:rPr>
          <w:rFonts w:ascii="Arial" w:eastAsia="Arial" w:hAnsi="Arial" w:cs="Arial"/>
          <w:iCs/>
          <w:color w:val="000000" w:themeColor="text1"/>
          <w:shd w:val="clear" w:color="auto" w:fill="FEFEFE"/>
        </w:rPr>
        <w:t>dır</w:t>
      </w:r>
      <w:r w:rsidRPr="00D13DD5">
        <w:rPr>
          <w:rFonts w:ascii="Arial" w:eastAsia="Arial" w:hAnsi="Arial" w:cs="Arial"/>
          <w:iCs/>
          <w:color w:val="000000" w:themeColor="text1"/>
          <w:shd w:val="clear" w:color="auto" w:fill="FEFEFE"/>
          <w:lang w:val="az-Cyrl-AZ"/>
        </w:rPr>
        <w:t>.</w:t>
      </w:r>
    </w:p>
    <w:p w14:paraId="42DBFB26" w14:textId="77777777"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6.</w:t>
      </w:r>
      <w:r w:rsidR="00603C41" w:rsidRPr="00D13DD5">
        <w:rPr>
          <w:rFonts w:ascii="Arial" w:hAnsi="Arial" w:cs="Arial"/>
          <w:b/>
          <w:bCs/>
          <w:color w:val="000000" w:themeColor="text1"/>
        </w:rPr>
        <w:t>5</w:t>
      </w:r>
      <w:r w:rsidR="009D53BB" w:rsidRPr="00D13DD5">
        <w:rPr>
          <w:rFonts w:ascii="Arial" w:hAnsi="Arial" w:cs="Arial"/>
          <w:b/>
          <w:bCs/>
          <w:color w:val="000000" w:themeColor="text1"/>
        </w:rPr>
        <w:t>.</w:t>
      </w:r>
      <w:r w:rsidR="00A57BFB" w:rsidRPr="00D13DD5">
        <w:rPr>
          <w:rFonts w:ascii="Arial" w:hAnsi="Arial" w:cs="Arial"/>
          <w:b/>
          <w:bCs/>
          <w:color w:val="000000" w:themeColor="text1"/>
        </w:rPr>
        <w:t>Akvakultura sahəsində kadr hazırlığının və məsləhət xidmətlərinin təkmilləşdirilməsi</w:t>
      </w:r>
    </w:p>
    <w:p w14:paraId="0C3EBE9E" w14:textId="77777777" w:rsidR="007D6606" w:rsidRPr="00D13DD5" w:rsidRDefault="009D53B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Əsaslandırma</w:t>
      </w:r>
    </w:p>
    <w:p w14:paraId="5E2376C2" w14:textId="10A76BCC" w:rsidR="00A43C00" w:rsidRPr="00D13DD5" w:rsidRDefault="00A43C00">
      <w:pPr>
        <w:pStyle w:val="yiv6447056349gmail-msolistparagraph"/>
        <w:shd w:val="clear" w:color="auto" w:fill="FFFFFF"/>
        <w:spacing w:before="0" w:beforeAutospacing="0" w:after="120" w:afterAutospacing="0" w:line="276" w:lineRule="auto"/>
        <w:ind w:firstLine="720"/>
        <w:jc w:val="both"/>
        <w:rPr>
          <w:rFonts w:ascii="Arial" w:eastAsia="Arial" w:hAnsi="Arial" w:cs="Arial"/>
          <w:color w:val="000000" w:themeColor="text1"/>
          <w:lang w:val="az-Cyrl-AZ"/>
        </w:rPr>
      </w:pPr>
      <w:r w:rsidRPr="00D13DD5">
        <w:rPr>
          <w:rFonts w:ascii="Arial" w:eastAsia="Arial" w:hAnsi="Arial" w:cs="Arial"/>
          <w:color w:val="000000" w:themeColor="text1"/>
          <w:lang w:val="az-Cyrl-AZ"/>
        </w:rPr>
        <w:t>Ölkəmizdə ali və orta ixtisas təhsil səviyyəsində akvakultura sahəsində kadr hazırlığını təmin etmək üçün müvafiq təhsil proqramları mövcud olsa belə, akvakultura sahəsində kadr hazırlığını</w:t>
      </w:r>
      <w:r w:rsidR="00331388" w:rsidRPr="00D13DD5">
        <w:rPr>
          <w:rFonts w:ascii="Arial" w:eastAsia="Arial" w:hAnsi="Arial" w:cs="Arial"/>
          <w:color w:val="000000" w:themeColor="text1"/>
          <w:lang w:val="az-Cyrl-AZ"/>
        </w:rPr>
        <w:t>n</w:t>
      </w:r>
      <w:r w:rsidRPr="00D13DD5">
        <w:rPr>
          <w:rFonts w:ascii="Arial" w:eastAsia="Arial" w:hAnsi="Arial" w:cs="Arial"/>
          <w:color w:val="000000" w:themeColor="text1"/>
          <w:lang w:val="az-Cyrl-AZ"/>
        </w:rPr>
        <w:t xml:space="preserve"> peşə təhsili </w:t>
      </w:r>
      <w:r w:rsidR="00EB6F5E">
        <w:rPr>
          <w:rFonts w:ascii="Arial" w:eastAsia="Arial" w:hAnsi="Arial" w:cs="Arial"/>
          <w:color w:val="000000" w:themeColor="text1"/>
          <w:lang w:val="az-Latn-AZ"/>
        </w:rPr>
        <w:t>pillələrində</w:t>
      </w:r>
      <w:r w:rsidRPr="00D13DD5">
        <w:rPr>
          <w:rFonts w:ascii="Arial" w:eastAsia="Arial" w:hAnsi="Arial" w:cs="Arial"/>
          <w:color w:val="000000" w:themeColor="text1"/>
          <w:lang w:val="az-Cyrl-AZ"/>
        </w:rPr>
        <w:t xml:space="preserve">təşkil olunmasına, əmək bazarında daha çox peşə təhsilini bitirmiş prioritet ixtisaslar üzrə səriştəli işçi qüvvəsinə ehtiyac vardır. </w:t>
      </w:r>
    </w:p>
    <w:p w14:paraId="118FD5A2" w14:textId="22B46926" w:rsidR="007D6606" w:rsidRPr="00D13DD5" w:rsidRDefault="00A43C00">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D13DD5">
        <w:rPr>
          <w:rFonts w:ascii="Arial" w:hAnsi="Arial" w:cs="Arial"/>
          <w:color w:val="000000" w:themeColor="text1"/>
          <w:lang w:val="az-Cyrl-AZ"/>
        </w:rPr>
        <w:t>Bu baxımdan b</w:t>
      </w:r>
      <w:r w:rsidR="00BD09BB" w:rsidRPr="00D13DD5">
        <w:rPr>
          <w:rFonts w:ascii="Arial" w:hAnsi="Arial" w:cs="Arial"/>
          <w:color w:val="000000" w:themeColor="text1"/>
          <w:lang w:val="az-Latn-AZ"/>
        </w:rPr>
        <w:t xml:space="preserve">alıqçılıq sahəsində peşə təhsilinin müasir tələblərə uyğun inkişaf etdirilməsinin dəstəklənməsi,balıqyetişdirmə, yem istehsalı, balıq və balıq məhsullarının emalı </w:t>
      </w:r>
      <w:r w:rsidR="00BD09BB" w:rsidRPr="00D13DD5">
        <w:rPr>
          <w:rFonts w:ascii="Arial" w:hAnsi="Arial" w:cs="Arial"/>
          <w:color w:val="000000" w:themeColor="text1"/>
          <w:lang w:val="az-Latn-AZ"/>
        </w:rPr>
        <w:lastRenderedPageBreak/>
        <w:t>texnologiyaları üzrə mütəxəssis hazırlığı artırılm</w:t>
      </w:r>
      <w:r w:rsidR="0031197F">
        <w:rPr>
          <w:rFonts w:ascii="Arial" w:hAnsi="Arial" w:cs="Arial"/>
          <w:color w:val="000000" w:themeColor="text1"/>
          <w:lang w:val="az-Latn-AZ"/>
        </w:rPr>
        <w:t>alıdır</w:t>
      </w:r>
      <w:r w:rsidR="00BD09BB" w:rsidRPr="00D13DD5">
        <w:rPr>
          <w:rFonts w:ascii="Arial" w:hAnsi="Arial" w:cs="Arial"/>
          <w:color w:val="000000" w:themeColor="text1"/>
          <w:lang w:val="az-Latn-AZ"/>
        </w:rPr>
        <w:t>.</w:t>
      </w:r>
      <w:r w:rsidR="00E9251D">
        <w:rPr>
          <w:rFonts w:ascii="Arial" w:hAnsi="Arial" w:cs="Arial"/>
          <w:color w:val="000000" w:themeColor="text1"/>
          <w:lang w:val="az-Latn-AZ"/>
        </w:rPr>
        <w:t xml:space="preserve">Ali və peşə təhsili müəssisələrində </w:t>
      </w:r>
      <w:r w:rsidR="00BD09BB" w:rsidRPr="00D13DD5">
        <w:rPr>
          <w:rFonts w:ascii="Arial" w:hAnsi="Arial" w:cs="Arial"/>
          <w:color w:val="000000" w:themeColor="text1"/>
          <w:lang w:val="az-Latn-AZ"/>
        </w:rPr>
        <w:t xml:space="preserve"> müvafiq kadr hazırlığının aparılması məqsədəuyğundur.</w:t>
      </w:r>
    </w:p>
    <w:p w14:paraId="56036392" w14:textId="77777777" w:rsidR="009D53BB" w:rsidRPr="00D13DD5" w:rsidRDefault="009D53B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Görüləcək tədbirlər</w:t>
      </w:r>
    </w:p>
    <w:p w14:paraId="5B0FA8F6" w14:textId="77777777" w:rsidR="007E52AD" w:rsidRPr="00D13DD5" w:rsidRDefault="00A57BFB" w:rsidP="007E52AD">
      <w:pPr>
        <w:autoSpaceDE w:val="0"/>
        <w:autoSpaceDN w:val="0"/>
        <w:adjustRightInd w:val="0"/>
        <w:spacing w:after="120" w:line="276" w:lineRule="auto"/>
        <w:ind w:firstLine="720"/>
        <w:jc w:val="both"/>
        <w:rPr>
          <w:rFonts w:ascii="Arial" w:hAnsi="Arial" w:cs="Arial"/>
          <w:color w:val="000000" w:themeColor="text1"/>
        </w:rPr>
      </w:pPr>
      <w:r w:rsidRPr="004E6C18">
        <w:rPr>
          <w:rFonts w:ascii="Arial" w:hAnsi="Arial" w:cs="Arial"/>
          <w:b/>
          <w:bCs/>
          <w:color w:val="000000" w:themeColor="text1"/>
        </w:rPr>
        <w:t xml:space="preserve">Tədbir </w:t>
      </w:r>
      <w:r w:rsidR="0052111A" w:rsidRPr="004E6C18">
        <w:rPr>
          <w:rFonts w:ascii="Arial" w:hAnsi="Arial" w:cs="Arial"/>
          <w:b/>
          <w:bCs/>
          <w:color w:val="000000" w:themeColor="text1"/>
        </w:rPr>
        <w:t>6.</w:t>
      </w:r>
      <w:r w:rsidR="00603C41" w:rsidRPr="004E6C18">
        <w:rPr>
          <w:rFonts w:ascii="Arial" w:hAnsi="Arial" w:cs="Arial"/>
          <w:b/>
          <w:bCs/>
          <w:color w:val="000000" w:themeColor="text1"/>
        </w:rPr>
        <w:t>5</w:t>
      </w:r>
      <w:r w:rsidRPr="004E6C18">
        <w:rPr>
          <w:rFonts w:ascii="Arial" w:hAnsi="Arial" w:cs="Arial"/>
          <w:b/>
          <w:bCs/>
          <w:color w:val="000000" w:themeColor="text1"/>
        </w:rPr>
        <w:t>.1.</w:t>
      </w:r>
      <w:r w:rsidR="004A7853" w:rsidRPr="00D13DD5">
        <w:rPr>
          <w:rFonts w:ascii="Arial" w:hAnsi="Arial" w:cs="Arial"/>
          <w:color w:val="000000" w:themeColor="text1"/>
        </w:rPr>
        <w:t>A</w:t>
      </w:r>
      <w:r w:rsidRPr="00D13DD5">
        <w:rPr>
          <w:rFonts w:ascii="Arial" w:hAnsi="Arial" w:cs="Arial"/>
          <w:color w:val="000000" w:themeColor="text1"/>
        </w:rPr>
        <w:t xml:space="preserve">li </w:t>
      </w:r>
      <w:r w:rsidR="004A7853" w:rsidRPr="00D13DD5">
        <w:rPr>
          <w:rFonts w:ascii="Arial" w:hAnsi="Arial" w:cs="Arial"/>
          <w:color w:val="000000" w:themeColor="text1"/>
        </w:rPr>
        <w:t xml:space="preserve">və peşə </w:t>
      </w:r>
      <w:r w:rsidRPr="00D13DD5">
        <w:rPr>
          <w:rFonts w:ascii="Arial" w:hAnsi="Arial" w:cs="Arial"/>
          <w:color w:val="000000" w:themeColor="text1"/>
        </w:rPr>
        <w:t>təhsil</w:t>
      </w:r>
      <w:r w:rsidR="004A7853" w:rsidRPr="00D13DD5">
        <w:rPr>
          <w:rFonts w:ascii="Arial" w:hAnsi="Arial" w:cs="Arial"/>
          <w:color w:val="000000" w:themeColor="text1"/>
        </w:rPr>
        <w:t>i</w:t>
      </w:r>
      <w:r w:rsidRPr="00D13DD5">
        <w:rPr>
          <w:rFonts w:ascii="Arial" w:hAnsi="Arial" w:cs="Arial"/>
          <w:color w:val="000000" w:themeColor="text1"/>
        </w:rPr>
        <w:t xml:space="preserve"> müəssisələrində balıqçılıq və akvakultura, balıq məhsullarının emalı və balıq yemi istehsalı texnologiyaları üzrə ixtisaslı kadrların hazırlanması</w:t>
      </w:r>
    </w:p>
    <w:p w14:paraId="02D1C5CE" w14:textId="77777777" w:rsidR="007E52AD" w:rsidRPr="00D13DD5" w:rsidRDefault="00A57BFB" w:rsidP="007E52AD">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00603C41" w:rsidRPr="00D13DD5">
        <w:rPr>
          <w:rFonts w:ascii="Arial" w:hAnsi="Arial" w:cs="Arial"/>
          <w:b/>
          <w:bCs/>
          <w:color w:val="000000" w:themeColor="text1"/>
        </w:rPr>
        <w:t>5</w:t>
      </w:r>
      <w:r w:rsidRPr="00D13DD5">
        <w:rPr>
          <w:rFonts w:ascii="Arial" w:hAnsi="Arial" w:cs="Arial"/>
          <w:b/>
          <w:bCs/>
          <w:color w:val="000000" w:themeColor="text1"/>
        </w:rPr>
        <w:t>.2.</w:t>
      </w:r>
      <w:r w:rsidRPr="00D13DD5">
        <w:rPr>
          <w:rFonts w:ascii="Arial" w:hAnsi="Arial" w:cs="Arial"/>
          <w:color w:val="000000" w:themeColor="text1"/>
        </w:rPr>
        <w:t xml:space="preserve">Akvakultura </w:t>
      </w:r>
      <w:r w:rsidR="00F551EF" w:rsidRPr="00D13DD5">
        <w:rPr>
          <w:rFonts w:ascii="Arial" w:hAnsi="Arial" w:cs="Arial"/>
          <w:color w:val="000000" w:themeColor="text1"/>
        </w:rPr>
        <w:t>subyektlərdə</w:t>
      </w:r>
      <w:r w:rsidRPr="00D13DD5">
        <w:rPr>
          <w:rFonts w:ascii="Arial" w:hAnsi="Arial" w:cs="Arial"/>
          <w:color w:val="000000" w:themeColor="text1"/>
        </w:rPr>
        <w:t xml:space="preserve"> təlimə ehtiyacın qiymətləndirilməsi, bilik və bacarıqların artırılması ilə bağlı tədbirlərin həyata keçirilməsi</w:t>
      </w:r>
    </w:p>
    <w:p w14:paraId="449E1A8C" w14:textId="77777777" w:rsidR="007E52AD" w:rsidRPr="00D13DD5" w:rsidRDefault="00A57BFB" w:rsidP="007E52AD">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00603C41" w:rsidRPr="00D13DD5">
        <w:rPr>
          <w:rFonts w:ascii="Arial" w:hAnsi="Arial" w:cs="Arial"/>
          <w:b/>
          <w:bCs/>
          <w:color w:val="000000" w:themeColor="text1"/>
        </w:rPr>
        <w:t>5</w:t>
      </w:r>
      <w:r w:rsidRPr="00D13DD5">
        <w:rPr>
          <w:rFonts w:ascii="Arial" w:hAnsi="Arial" w:cs="Arial"/>
          <w:b/>
          <w:bCs/>
          <w:color w:val="000000" w:themeColor="text1"/>
        </w:rPr>
        <w:t>.3.</w:t>
      </w:r>
      <w:r w:rsidRPr="00D13DD5">
        <w:rPr>
          <w:rFonts w:ascii="Arial" w:hAnsi="Arial" w:cs="Arial"/>
          <w:color w:val="000000" w:themeColor="text1"/>
        </w:rPr>
        <w:t xml:space="preserve"> Elmi əsaslarla və beynəlxalq təcrübə nəzərə alınmaqla akvakulturanın inkişafının dəstəklənməsi</w:t>
      </w:r>
    </w:p>
    <w:p w14:paraId="006D34DF" w14:textId="77777777" w:rsidR="007D6606" w:rsidRPr="00D13DD5" w:rsidRDefault="00A57BFB">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00603C41" w:rsidRPr="00D13DD5">
        <w:rPr>
          <w:rFonts w:ascii="Arial" w:hAnsi="Arial" w:cs="Arial"/>
          <w:b/>
          <w:bCs/>
          <w:color w:val="000000" w:themeColor="text1"/>
        </w:rPr>
        <w:t>5</w:t>
      </w:r>
      <w:r w:rsidRPr="00D13DD5">
        <w:rPr>
          <w:rFonts w:ascii="Arial" w:hAnsi="Arial" w:cs="Arial"/>
          <w:b/>
          <w:bCs/>
          <w:color w:val="000000" w:themeColor="text1"/>
        </w:rPr>
        <w:t>.4.</w:t>
      </w:r>
      <w:r w:rsidRPr="00D13DD5">
        <w:rPr>
          <w:rFonts w:ascii="Arial" w:hAnsi="Arial" w:cs="Arial"/>
          <w:color w:val="000000" w:themeColor="text1"/>
        </w:rPr>
        <w:t xml:space="preserve"> Balıqçılıq </w:t>
      </w:r>
      <w:r w:rsidR="004D05EC" w:rsidRPr="00D13DD5">
        <w:rPr>
          <w:rFonts w:ascii="Arial" w:hAnsi="Arial" w:cs="Arial"/>
          <w:color w:val="000000" w:themeColor="text1"/>
        </w:rPr>
        <w:t xml:space="preserve">sahəsində ixtisaslaşmış təhsil müəssisələri ilə əməkdaşlıq vasitəsilə kadrların təkmilləşdirilməsi </w:t>
      </w:r>
    </w:p>
    <w:p w14:paraId="7892087B"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Gözlənilənnəticə və nəticə indikatorları</w:t>
      </w:r>
    </w:p>
    <w:p w14:paraId="155C3CBD" w14:textId="77777777" w:rsidR="001170CF" w:rsidRPr="00D13DD5" w:rsidRDefault="00BD09BB" w:rsidP="00B46BB3">
      <w:pPr>
        <w:autoSpaceDE w:val="0"/>
        <w:autoSpaceDN w:val="0"/>
        <w:adjustRightInd w:val="0"/>
        <w:spacing w:after="120" w:line="276" w:lineRule="auto"/>
        <w:ind w:firstLine="720"/>
        <w:jc w:val="both"/>
        <w:rPr>
          <w:rFonts w:ascii="Arial" w:hAnsi="Arial" w:cs="Arial"/>
          <w:color w:val="000000" w:themeColor="text1"/>
        </w:rPr>
      </w:pPr>
      <w:r w:rsidRPr="00D13DD5">
        <w:rPr>
          <w:rFonts w:ascii="Arial" w:eastAsia="MS Gothic" w:hAnsi="Arial" w:cs="Arial"/>
          <w:color w:val="000000" w:themeColor="text1"/>
          <w:lang w:eastAsia="ja-JP"/>
        </w:rPr>
        <w:t>“Peşə təhsili üzrə ixtisasların Təsnifatı”na balıqçılıq sahəsi üzrə yeni ixtisas əlavə ediləcək, peşə standartlarına uyğun təhsil proqramı təsdiq ediləcək</w:t>
      </w:r>
      <w:r w:rsidR="000C6C3B" w:rsidRPr="00D13DD5">
        <w:rPr>
          <w:rFonts w:ascii="Arial" w:eastAsia="MS Gothic" w:hAnsi="Arial" w:cs="Arial"/>
          <w:color w:val="000000" w:themeColor="text1"/>
          <w:sz w:val="20"/>
          <w:szCs w:val="20"/>
          <w:lang w:eastAsia="ja-JP"/>
        </w:rPr>
        <w:t>,</w:t>
      </w:r>
      <w:r w:rsidR="00043D2A" w:rsidRPr="00D13DD5">
        <w:rPr>
          <w:rFonts w:ascii="Arial" w:hAnsi="Arial" w:cs="Arial"/>
          <w:color w:val="000000" w:themeColor="text1"/>
        </w:rPr>
        <w:t>bu sahənin inkişafı nəzərdə tutulan regionda yerləşən peşə təhsili müəssisəsində ixtisasın tədrisi üçün müvafiq infrastruktur yaradılacaq</w:t>
      </w:r>
      <w:r w:rsidR="008D6F90">
        <w:rPr>
          <w:rFonts w:ascii="Arial" w:hAnsi="Arial" w:cs="Arial"/>
          <w:color w:val="000000" w:themeColor="text1"/>
        </w:rPr>
        <w:t>dır</w:t>
      </w:r>
      <w:r w:rsidR="00043D2A" w:rsidRPr="00D13DD5">
        <w:rPr>
          <w:rFonts w:ascii="Arial" w:hAnsi="Arial" w:cs="Arial"/>
          <w:color w:val="000000" w:themeColor="text1"/>
        </w:rPr>
        <w:t xml:space="preserve">. </w:t>
      </w:r>
      <w:r w:rsidR="001170CF" w:rsidRPr="00D13DD5">
        <w:rPr>
          <w:rFonts w:ascii="Arial" w:hAnsi="Arial" w:cs="Arial"/>
          <w:color w:val="000000" w:themeColor="text1"/>
        </w:rPr>
        <w:t xml:space="preserve">Balıqçılıq və akvakultura sahəsində mütəxəssislərin hazırlığı üçün </w:t>
      </w:r>
      <w:r w:rsidRPr="00D13DD5">
        <w:rPr>
          <w:rFonts w:ascii="Arial" w:hAnsi="Arial" w:cs="Arial"/>
          <w:color w:val="000000" w:themeColor="text1"/>
          <w:lang w:val="az-Cyrl-AZ"/>
        </w:rPr>
        <w:t>Ali təhsilin bakalavriat səviyyəsi üzrə “Su bioehtiyatları və akvakultura” və “Balıqçılıq</w:t>
      </w:r>
      <w:r w:rsidR="00686D9D">
        <w:rPr>
          <w:rFonts w:ascii="Arial" w:hAnsi="Arial" w:cs="Arial"/>
          <w:color w:val="000000" w:themeColor="text1"/>
        </w:rPr>
        <w:t>”</w:t>
      </w:r>
      <w:r w:rsidRPr="00D13DD5">
        <w:rPr>
          <w:rFonts w:ascii="Arial" w:hAnsi="Arial" w:cs="Arial"/>
          <w:color w:val="000000" w:themeColor="text1"/>
          <w:lang w:val="az-Cyrl-AZ"/>
        </w:rPr>
        <w:t xml:space="preserve"> ixtisasları, Ali təhsilin magistratuta səviyyəsi üzrə “Balıqçılıq”, “Akvakultura”, “Su bioehtiyatları” və “Akvabitkilər” ixtisasları üzrə fənn proqramları təkmilləşdiriləcək</w:t>
      </w:r>
      <w:r w:rsidR="008D6F90">
        <w:rPr>
          <w:rFonts w:ascii="Arial" w:hAnsi="Arial" w:cs="Arial"/>
          <w:color w:val="000000" w:themeColor="text1"/>
        </w:rPr>
        <w:t>dir</w:t>
      </w:r>
      <w:r w:rsidRPr="00D13DD5">
        <w:rPr>
          <w:rFonts w:ascii="Arial" w:hAnsi="Arial" w:cs="Arial"/>
          <w:color w:val="000000" w:themeColor="text1"/>
          <w:lang w:val="az-Cyrl-AZ"/>
        </w:rPr>
        <w:t>.</w:t>
      </w:r>
      <w:r w:rsidR="00043D2A" w:rsidRPr="00D13DD5">
        <w:rPr>
          <w:rFonts w:ascii="Arial" w:hAnsi="Arial" w:cs="Arial"/>
          <w:color w:val="000000" w:themeColor="text1"/>
        </w:rPr>
        <w:t>Ali və p</w:t>
      </w:r>
      <w:r w:rsidR="001170CF" w:rsidRPr="00D13DD5">
        <w:rPr>
          <w:rFonts w:ascii="Arial" w:hAnsi="Arial" w:cs="Arial"/>
          <w:color w:val="000000" w:themeColor="text1"/>
        </w:rPr>
        <w:t>eşə təhsil müəssisələrində balıqçılıq və akvakultura, balıq məhsullarının emalı və balıq yemi istehsalı texnologiyaları üzrə yüksək bilik və b</w:t>
      </w:r>
      <w:r w:rsidR="00AC1FFA" w:rsidRPr="00D13DD5">
        <w:rPr>
          <w:rFonts w:ascii="Arial" w:hAnsi="Arial" w:cs="Arial"/>
          <w:color w:val="000000" w:themeColor="text1"/>
        </w:rPr>
        <w:t>acarıqlara malik olan ixtisaslı</w:t>
      </w:r>
      <w:r w:rsidR="001170CF" w:rsidRPr="00D13DD5">
        <w:rPr>
          <w:rFonts w:ascii="Arial" w:hAnsi="Arial" w:cs="Arial"/>
          <w:color w:val="000000" w:themeColor="text1"/>
        </w:rPr>
        <w:t xml:space="preserve"> kadrlar hazırlanacaq</w:t>
      </w:r>
      <w:r w:rsidR="008D6F90">
        <w:rPr>
          <w:rFonts w:ascii="Arial" w:hAnsi="Arial" w:cs="Arial"/>
          <w:color w:val="000000" w:themeColor="text1"/>
        </w:rPr>
        <w:t>dır</w:t>
      </w:r>
      <w:r w:rsidR="001170CF" w:rsidRPr="00D13DD5">
        <w:rPr>
          <w:rFonts w:ascii="Arial" w:hAnsi="Arial" w:cs="Arial"/>
          <w:color w:val="000000" w:themeColor="text1"/>
        </w:rPr>
        <w:t>.</w:t>
      </w:r>
    </w:p>
    <w:p w14:paraId="0E92ECD0" w14:textId="77777777" w:rsidR="000B6122" w:rsidRPr="00D13DD5" w:rsidRDefault="001170CF" w:rsidP="000B6122">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 xml:space="preserve">Akvakultura </w:t>
      </w:r>
      <w:r w:rsidR="00243CD6" w:rsidRPr="00D13DD5">
        <w:rPr>
          <w:rFonts w:ascii="Arial" w:hAnsi="Arial" w:cs="Arial"/>
          <w:color w:val="000000" w:themeColor="text1"/>
        </w:rPr>
        <w:t>subyektlərində</w:t>
      </w:r>
      <w:r w:rsidRPr="00D13DD5">
        <w:rPr>
          <w:rFonts w:ascii="Arial" w:hAnsi="Arial" w:cs="Arial"/>
          <w:color w:val="000000" w:themeColor="text1"/>
        </w:rPr>
        <w:t xml:space="preserve"> təlim ehtiyacları qiymətləndiriləcək</w:t>
      </w:r>
      <w:r w:rsidR="0065701E">
        <w:rPr>
          <w:rFonts w:ascii="Arial" w:hAnsi="Arial" w:cs="Arial"/>
          <w:color w:val="000000" w:themeColor="text1"/>
        </w:rPr>
        <w:t>,</w:t>
      </w:r>
      <w:r w:rsidRPr="00D13DD5">
        <w:rPr>
          <w:rFonts w:ascii="Arial" w:hAnsi="Arial" w:cs="Arial"/>
          <w:color w:val="000000" w:themeColor="text1"/>
        </w:rPr>
        <w:t xml:space="preserve"> bilik və bacarıqların artırılması ilə bağlı seminarlar təşkil ediləcək</w:t>
      </w:r>
      <w:r w:rsidR="0065701E">
        <w:rPr>
          <w:rFonts w:ascii="Arial" w:hAnsi="Arial" w:cs="Arial"/>
          <w:color w:val="000000" w:themeColor="text1"/>
        </w:rPr>
        <w:t>dir</w:t>
      </w:r>
      <w:r w:rsidRPr="00D13DD5">
        <w:rPr>
          <w:rFonts w:ascii="Arial" w:hAnsi="Arial" w:cs="Arial"/>
          <w:color w:val="000000" w:themeColor="text1"/>
        </w:rPr>
        <w:t>. Akvakultura üzrə nümunəvi təsərrüfatlarda  nəzəri və  praktiki təlimlər keçiriləcək</w:t>
      </w:r>
      <w:r w:rsidR="0065701E">
        <w:rPr>
          <w:rFonts w:ascii="Arial" w:hAnsi="Arial" w:cs="Arial"/>
          <w:color w:val="000000" w:themeColor="text1"/>
        </w:rPr>
        <w:t>dir</w:t>
      </w:r>
      <w:r w:rsidRPr="00D13DD5">
        <w:rPr>
          <w:rFonts w:ascii="Arial" w:hAnsi="Arial" w:cs="Arial"/>
          <w:color w:val="000000" w:themeColor="text1"/>
        </w:rPr>
        <w:t xml:space="preserve">. </w:t>
      </w:r>
    </w:p>
    <w:p w14:paraId="3593AC59" w14:textId="77777777" w:rsidR="000B6122" w:rsidRPr="00D13DD5" w:rsidRDefault="00C82F95" w:rsidP="000B6122">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noProof/>
          <w:color w:val="000000" w:themeColor="text1"/>
        </w:rPr>
        <w:t>B</w:t>
      </w:r>
      <w:r w:rsidR="001170CF" w:rsidRPr="00D13DD5">
        <w:rPr>
          <w:rFonts w:ascii="Arial" w:hAnsi="Arial" w:cs="Arial"/>
          <w:noProof/>
          <w:color w:val="000000" w:themeColor="text1"/>
        </w:rPr>
        <w:t>eynəlxalq təcrübə nəzərə alınmaqla</w:t>
      </w:r>
      <w:r w:rsidR="004D05EC" w:rsidRPr="00D13DD5">
        <w:rPr>
          <w:rFonts w:ascii="Arial" w:hAnsi="Arial" w:cs="Arial"/>
          <w:noProof/>
          <w:color w:val="000000" w:themeColor="text1"/>
        </w:rPr>
        <w:t xml:space="preserve"> balıqçılıq və akvakultura ilə bağlı elmi tədqiqatların dəstəklənməsi məqsədilə maddi-texniki baza möhkəmləndiriləcək</w:t>
      </w:r>
      <w:r w:rsidR="00CC3124">
        <w:rPr>
          <w:rFonts w:ascii="Arial" w:hAnsi="Arial" w:cs="Arial"/>
          <w:noProof/>
          <w:color w:val="000000" w:themeColor="text1"/>
        </w:rPr>
        <w:t>dir</w:t>
      </w:r>
      <w:r w:rsidR="001170CF" w:rsidRPr="00D13DD5">
        <w:rPr>
          <w:rFonts w:ascii="Arial" w:hAnsi="Arial" w:cs="Arial"/>
          <w:noProof/>
          <w:color w:val="000000" w:themeColor="text1"/>
        </w:rPr>
        <w:t xml:space="preserve">. </w:t>
      </w:r>
      <w:r w:rsidRPr="00D13DD5">
        <w:rPr>
          <w:rFonts w:ascii="Arial" w:hAnsi="Arial" w:cs="Arial"/>
          <w:color w:val="000000" w:themeColor="text1"/>
        </w:rPr>
        <w:t>B</w:t>
      </w:r>
      <w:r w:rsidR="001170CF" w:rsidRPr="00D13DD5">
        <w:rPr>
          <w:rFonts w:ascii="Arial" w:hAnsi="Arial" w:cs="Arial"/>
          <w:color w:val="000000" w:themeColor="text1"/>
        </w:rPr>
        <w:t>alıqçılıq və akvakultura üzrə birgə elmi-tədqiqatlar aparılacaq</w:t>
      </w:r>
      <w:r w:rsidR="00CC3124">
        <w:rPr>
          <w:rFonts w:ascii="Arial" w:hAnsi="Arial" w:cs="Arial"/>
          <w:color w:val="000000" w:themeColor="text1"/>
        </w:rPr>
        <w:t>,</w:t>
      </w:r>
      <w:r w:rsidR="001170CF" w:rsidRPr="00D13DD5">
        <w:rPr>
          <w:rFonts w:ascii="Arial" w:hAnsi="Arial" w:cs="Arial"/>
          <w:noProof/>
          <w:color w:val="000000" w:themeColor="text1"/>
        </w:rPr>
        <w:t>beynəlxalq təcrübə nəzərə alınmaqla balıqyetişdirmə məhsuldarlığı və çeşidliyi artırıl</w:t>
      </w:r>
      <w:r w:rsidR="00DD2575" w:rsidRPr="00D13DD5">
        <w:rPr>
          <w:rFonts w:ascii="Arial" w:hAnsi="Arial" w:cs="Arial"/>
          <w:noProof/>
          <w:color w:val="000000" w:themeColor="text1"/>
        </w:rPr>
        <w:t>acaq</w:t>
      </w:r>
      <w:r w:rsidR="001170CF" w:rsidRPr="00D13DD5">
        <w:rPr>
          <w:rFonts w:ascii="Arial" w:hAnsi="Arial" w:cs="Arial"/>
          <w:noProof/>
          <w:color w:val="000000" w:themeColor="text1"/>
        </w:rPr>
        <w:t>, akvakulturanın inkişafı dəstəklən</w:t>
      </w:r>
      <w:r w:rsidR="00DD2575" w:rsidRPr="00D13DD5">
        <w:rPr>
          <w:rFonts w:ascii="Arial" w:hAnsi="Arial" w:cs="Arial"/>
          <w:noProof/>
          <w:color w:val="000000" w:themeColor="text1"/>
        </w:rPr>
        <w:t>əcək</w:t>
      </w:r>
      <w:r w:rsidR="001170CF" w:rsidRPr="00D13DD5">
        <w:rPr>
          <w:rFonts w:ascii="Arial" w:hAnsi="Arial" w:cs="Arial"/>
          <w:noProof/>
          <w:color w:val="000000" w:themeColor="text1"/>
        </w:rPr>
        <w:t xml:space="preserve"> və </w:t>
      </w:r>
      <w:r w:rsidR="001170CF" w:rsidRPr="00D13DD5">
        <w:rPr>
          <w:rFonts w:ascii="Arial" w:hAnsi="Arial" w:cs="Arial"/>
          <w:color w:val="000000" w:themeColor="text1"/>
        </w:rPr>
        <w:t>elmi əsaslı idarəçilik planları həyata keçiriləcək</w:t>
      </w:r>
      <w:r w:rsidR="00CC3124">
        <w:rPr>
          <w:rFonts w:ascii="Arial" w:hAnsi="Arial" w:cs="Arial"/>
          <w:color w:val="000000" w:themeColor="text1"/>
        </w:rPr>
        <w:t>dir</w:t>
      </w:r>
      <w:r w:rsidR="001170CF" w:rsidRPr="00D13DD5">
        <w:rPr>
          <w:rFonts w:ascii="Arial" w:hAnsi="Arial" w:cs="Arial"/>
          <w:color w:val="000000" w:themeColor="text1"/>
        </w:rPr>
        <w:t xml:space="preserve">. </w:t>
      </w:r>
    </w:p>
    <w:p w14:paraId="7D47A26D" w14:textId="77777777" w:rsidR="000B6122" w:rsidRPr="00D13DD5" w:rsidRDefault="00C50F44">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Q</w:t>
      </w:r>
      <w:r w:rsidR="001170CF" w:rsidRPr="00D13DD5">
        <w:rPr>
          <w:rFonts w:ascii="Arial" w:hAnsi="Arial" w:cs="Arial"/>
          <w:color w:val="000000" w:themeColor="text1"/>
        </w:rPr>
        <w:t>abaqcıl akvakultura təcrübəsi olan ölkələr</w:t>
      </w:r>
      <w:r w:rsidRPr="00D13DD5">
        <w:rPr>
          <w:rFonts w:ascii="Arial" w:hAnsi="Arial" w:cs="Arial"/>
          <w:color w:val="000000" w:themeColor="text1"/>
        </w:rPr>
        <w:t>in</w:t>
      </w:r>
      <w:r w:rsidR="001170CF" w:rsidRPr="00D13DD5">
        <w:rPr>
          <w:rFonts w:ascii="Arial" w:hAnsi="Arial" w:cs="Arial"/>
          <w:color w:val="000000" w:themeColor="text1"/>
        </w:rPr>
        <w:t xml:space="preserve"> elmi-tədqiqat və təhsil müəssisələri ilə əməkdaşlıq genişləndiriləcək</w:t>
      </w:r>
      <w:r w:rsidR="00CC3124">
        <w:rPr>
          <w:rFonts w:ascii="Arial" w:hAnsi="Arial" w:cs="Arial"/>
          <w:color w:val="000000" w:themeColor="text1"/>
        </w:rPr>
        <w:t>dir</w:t>
      </w:r>
      <w:r w:rsidR="001170CF" w:rsidRPr="00D13DD5">
        <w:rPr>
          <w:rFonts w:ascii="Arial" w:hAnsi="Arial" w:cs="Arial"/>
          <w:color w:val="000000" w:themeColor="text1"/>
        </w:rPr>
        <w:t xml:space="preserve">. </w:t>
      </w:r>
      <w:r w:rsidRPr="00D13DD5">
        <w:rPr>
          <w:rFonts w:ascii="Arial" w:hAnsi="Arial" w:cs="Arial"/>
          <w:color w:val="000000" w:themeColor="text1"/>
        </w:rPr>
        <w:t xml:space="preserve">Akvakultura sahəsində </w:t>
      </w:r>
      <w:r w:rsidR="001170CF" w:rsidRPr="00D13DD5">
        <w:rPr>
          <w:rFonts w:ascii="Arial" w:hAnsi="Arial" w:cs="Arial"/>
          <w:color w:val="000000" w:themeColor="text1"/>
        </w:rPr>
        <w:t>yüksək bilik və bacarıqlara malik olan yeni kadrlar hazırlanacaq</w:t>
      </w:r>
      <w:r w:rsidR="00CC3124">
        <w:rPr>
          <w:rFonts w:ascii="Arial" w:hAnsi="Arial" w:cs="Arial"/>
          <w:color w:val="000000" w:themeColor="text1"/>
        </w:rPr>
        <w:t>dır</w:t>
      </w:r>
      <w:r w:rsidR="001170CF" w:rsidRPr="00D13DD5">
        <w:rPr>
          <w:rFonts w:ascii="Arial" w:hAnsi="Arial" w:cs="Arial"/>
          <w:color w:val="000000" w:themeColor="text1"/>
        </w:rPr>
        <w:t xml:space="preserve">. </w:t>
      </w:r>
    </w:p>
    <w:p w14:paraId="402F3678"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Gözlənilən risklər və onların </w:t>
      </w:r>
      <w:r w:rsidR="00BD09BB" w:rsidRPr="00D13DD5">
        <w:rPr>
          <w:rFonts w:ascii="Arial" w:hAnsi="Arial" w:cs="Arial"/>
          <w:b/>
          <w:bCs/>
          <w:color w:val="000000" w:themeColor="text1"/>
        </w:rPr>
        <w:t>neytrallaşdırılması tədbirləri</w:t>
      </w:r>
    </w:p>
    <w:p w14:paraId="6E4971A2" w14:textId="77777777" w:rsidR="000D28FE" w:rsidRPr="00D13DD5" w:rsidRDefault="00187CA2">
      <w:pPr>
        <w:autoSpaceDE w:val="0"/>
        <w:autoSpaceDN w:val="0"/>
        <w:adjustRightInd w:val="0"/>
        <w:spacing w:after="120" w:line="276" w:lineRule="auto"/>
        <w:ind w:firstLine="720"/>
        <w:jc w:val="both"/>
        <w:rPr>
          <w:rFonts w:ascii="Arial" w:hAnsi="Arial" w:cs="Arial"/>
          <w:bCs/>
          <w:color w:val="000000" w:themeColor="text1"/>
          <w:lang w:val="az-Cyrl-AZ"/>
        </w:rPr>
      </w:pPr>
      <w:r w:rsidRPr="00D13DD5">
        <w:rPr>
          <w:rFonts w:ascii="Arial" w:hAnsi="Arial" w:cs="Arial"/>
          <w:color w:val="000000" w:themeColor="text1"/>
          <w:lang w:val="az-Cyrl-AZ"/>
        </w:rPr>
        <w:t>A</w:t>
      </w:r>
      <w:r w:rsidR="00423F8B" w:rsidRPr="00D13DD5">
        <w:rPr>
          <w:rFonts w:ascii="Arial" w:hAnsi="Arial" w:cs="Arial"/>
          <w:color w:val="000000" w:themeColor="text1"/>
        </w:rPr>
        <w:t>kvakultura</w:t>
      </w:r>
      <w:r w:rsidR="00B0753E" w:rsidRPr="00D13DD5">
        <w:rPr>
          <w:rFonts w:ascii="Arial" w:hAnsi="Arial" w:cs="Arial"/>
          <w:color w:val="000000" w:themeColor="text1"/>
        </w:rPr>
        <w:t xml:space="preserve"> ixtisaslar</w:t>
      </w:r>
      <w:r w:rsidR="00C50F44" w:rsidRPr="00D13DD5">
        <w:rPr>
          <w:rFonts w:ascii="Arial" w:hAnsi="Arial" w:cs="Arial"/>
          <w:color w:val="000000" w:themeColor="text1"/>
        </w:rPr>
        <w:t>ı</w:t>
      </w:r>
      <w:r w:rsidR="00B0753E" w:rsidRPr="00D13DD5">
        <w:rPr>
          <w:rFonts w:ascii="Arial" w:hAnsi="Arial" w:cs="Arial"/>
          <w:color w:val="000000" w:themeColor="text1"/>
        </w:rPr>
        <w:t xml:space="preserve"> üzrə təhsil almağa mara</w:t>
      </w:r>
      <w:r w:rsidR="00C50F44" w:rsidRPr="00D13DD5">
        <w:rPr>
          <w:rFonts w:ascii="Arial" w:hAnsi="Arial" w:cs="Arial"/>
          <w:color w:val="000000" w:themeColor="text1"/>
        </w:rPr>
        <w:t>ğın</w:t>
      </w:r>
      <w:r w:rsidR="00B0753E" w:rsidRPr="00D13DD5">
        <w:rPr>
          <w:rFonts w:ascii="Arial" w:hAnsi="Arial" w:cs="Arial"/>
          <w:color w:val="000000" w:themeColor="text1"/>
        </w:rPr>
        <w:t xml:space="preserve">az </w:t>
      </w:r>
      <w:r w:rsidR="00AC1FFA" w:rsidRPr="00D13DD5">
        <w:rPr>
          <w:rFonts w:ascii="Arial" w:hAnsi="Arial" w:cs="Arial"/>
          <w:color w:val="000000" w:themeColor="text1"/>
          <w:lang w:val="az-Cyrl-AZ"/>
        </w:rPr>
        <w:t>olması,</w:t>
      </w:r>
      <w:r w:rsidR="00476E67" w:rsidRPr="00D13DD5">
        <w:rPr>
          <w:rFonts w:ascii="Arial" w:hAnsi="Arial" w:cs="Arial"/>
          <w:color w:val="000000" w:themeColor="text1"/>
        </w:rPr>
        <w:t xml:space="preserve"> beynəlxalq tələblərə uyğun potensialının olmaması və </w:t>
      </w:r>
      <w:r w:rsidR="00476E67" w:rsidRPr="00D13DD5">
        <w:rPr>
          <w:rFonts w:ascii="Arial" w:hAnsi="Arial" w:cs="Arial"/>
          <w:bCs/>
          <w:color w:val="000000" w:themeColor="text1"/>
        </w:rPr>
        <w:t>özəl təsərrüfatlarla əməkdaşlıq təcrübəsinin zəif olması</w:t>
      </w:r>
      <w:r w:rsidR="00AC1FFA" w:rsidRPr="00D13DD5">
        <w:rPr>
          <w:rFonts w:ascii="Arial" w:hAnsi="Arial" w:cs="Arial"/>
          <w:bCs/>
          <w:color w:val="000000" w:themeColor="text1"/>
          <w:lang w:val="az-Cyrl-AZ"/>
        </w:rPr>
        <w:t xml:space="preserve"> bu isitiqamətdə əsas risk faktorlarıdır</w:t>
      </w:r>
      <w:r w:rsidRPr="00D13DD5">
        <w:rPr>
          <w:rFonts w:ascii="Arial" w:hAnsi="Arial" w:cs="Arial"/>
          <w:bCs/>
          <w:color w:val="000000" w:themeColor="text1"/>
          <w:lang w:val="az-Cyrl-AZ"/>
        </w:rPr>
        <w:t>.</w:t>
      </w:r>
    </w:p>
    <w:p w14:paraId="12993E1A" w14:textId="77777777" w:rsidR="00B0753E" w:rsidRPr="00D13DD5" w:rsidRDefault="000D28FE">
      <w:pPr>
        <w:autoSpaceDE w:val="0"/>
        <w:autoSpaceDN w:val="0"/>
        <w:adjustRightInd w:val="0"/>
        <w:spacing w:after="120" w:line="276" w:lineRule="auto"/>
        <w:ind w:firstLine="720"/>
        <w:jc w:val="both"/>
        <w:rPr>
          <w:rFonts w:ascii="Arial" w:hAnsi="Arial" w:cs="Arial"/>
          <w:bCs/>
          <w:color w:val="000000" w:themeColor="text1"/>
          <w:lang w:val="az-Cyrl-AZ"/>
        </w:rPr>
      </w:pPr>
      <w:r w:rsidRPr="00D13DD5">
        <w:rPr>
          <w:rFonts w:ascii="Arial" w:hAnsi="Arial" w:cs="Arial"/>
          <w:bCs/>
          <w:color w:val="000000" w:themeColor="text1"/>
          <w:lang w:val="az-Cyrl-AZ"/>
        </w:rPr>
        <w:lastRenderedPageBreak/>
        <w:t xml:space="preserve">Bununla bağlı </w:t>
      </w:r>
      <w:r w:rsidR="00432733" w:rsidRPr="00D13DD5">
        <w:rPr>
          <w:rFonts w:ascii="Arial" w:hAnsi="Arial" w:cs="Arial"/>
          <w:bCs/>
          <w:color w:val="000000" w:themeColor="text1"/>
          <w:lang w:val="az-Cyrl-AZ"/>
        </w:rPr>
        <w:t xml:space="preserve">akvakultura ixtisasının tətbiqi ilə bağlı geniş təbliğat aparılacaq, beynəlxalq təcrübə təşviq olunacaq, </w:t>
      </w:r>
      <w:r w:rsidRPr="00D13DD5">
        <w:rPr>
          <w:rFonts w:ascii="Arial" w:hAnsi="Arial" w:cs="Arial"/>
          <w:bCs/>
          <w:color w:val="000000" w:themeColor="text1"/>
          <w:lang w:val="az-Cyrl-AZ"/>
        </w:rPr>
        <w:t xml:space="preserve">akvakultura sahəsində yeni təhsil </w:t>
      </w:r>
      <w:r w:rsidR="00187CA2" w:rsidRPr="00D13DD5">
        <w:rPr>
          <w:rFonts w:ascii="Arial" w:hAnsi="Arial" w:cs="Arial"/>
          <w:bCs/>
          <w:color w:val="000000" w:themeColor="text1"/>
          <w:lang w:val="az-Cyrl-AZ"/>
        </w:rPr>
        <w:t xml:space="preserve">və təlim </w:t>
      </w:r>
      <w:r w:rsidRPr="00D13DD5">
        <w:rPr>
          <w:rFonts w:ascii="Arial" w:hAnsi="Arial" w:cs="Arial"/>
          <w:bCs/>
          <w:color w:val="000000" w:themeColor="text1"/>
          <w:lang w:val="az-Cyrl-AZ"/>
        </w:rPr>
        <w:t>proqramları hazırlanacaq</w:t>
      </w:r>
      <w:r w:rsidR="00776D3E">
        <w:rPr>
          <w:rFonts w:ascii="Arial" w:hAnsi="Arial" w:cs="Arial"/>
          <w:bCs/>
          <w:color w:val="000000" w:themeColor="text1"/>
        </w:rPr>
        <w:t>dır</w:t>
      </w:r>
      <w:r w:rsidR="00187CA2" w:rsidRPr="00D13DD5">
        <w:rPr>
          <w:rFonts w:ascii="Arial" w:hAnsi="Arial" w:cs="Arial"/>
          <w:bCs/>
          <w:color w:val="000000" w:themeColor="text1"/>
          <w:lang w:val="az-Cyrl-AZ"/>
        </w:rPr>
        <w:t>.</w:t>
      </w:r>
    </w:p>
    <w:p w14:paraId="1BF034CD" w14:textId="75992AAF"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6.</w:t>
      </w:r>
      <w:r w:rsidR="00603C41" w:rsidRPr="00D13DD5">
        <w:rPr>
          <w:rFonts w:ascii="Arial" w:hAnsi="Arial" w:cs="Arial"/>
          <w:b/>
          <w:bCs/>
          <w:color w:val="000000" w:themeColor="text1"/>
        </w:rPr>
        <w:t>6</w:t>
      </w:r>
      <w:r w:rsidR="009D53BB" w:rsidRPr="00D13DD5">
        <w:rPr>
          <w:rFonts w:ascii="Arial" w:hAnsi="Arial" w:cs="Arial"/>
          <w:b/>
          <w:bCs/>
          <w:color w:val="000000" w:themeColor="text1"/>
        </w:rPr>
        <w:t>.</w:t>
      </w:r>
      <w:r w:rsidR="00A57BFB" w:rsidRPr="00D13DD5">
        <w:rPr>
          <w:rFonts w:ascii="Arial" w:hAnsi="Arial" w:cs="Arial"/>
          <w:b/>
          <w:bCs/>
          <w:color w:val="000000" w:themeColor="text1"/>
        </w:rPr>
        <w:t xml:space="preserve">Akvakultura sahəsində </w:t>
      </w:r>
      <w:r w:rsidR="00405EC4">
        <w:rPr>
          <w:rFonts w:ascii="Arial" w:hAnsi="Arial" w:cs="Arial"/>
          <w:b/>
          <w:bCs/>
          <w:color w:val="000000" w:themeColor="text1"/>
        </w:rPr>
        <w:t xml:space="preserve">sahibkarlıq fəaliyyətinin stimullaşdırılması </w:t>
      </w:r>
    </w:p>
    <w:p w14:paraId="69266FA4" w14:textId="77777777" w:rsidR="007D6606" w:rsidRPr="00D13DD5" w:rsidRDefault="009D53BB">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Əsaslandırma</w:t>
      </w:r>
    </w:p>
    <w:p w14:paraId="0295D840" w14:textId="77777777" w:rsidR="006E5BA2" w:rsidRPr="007A33B1" w:rsidRDefault="006E5BA2" w:rsidP="006E5BA2">
      <w:pPr>
        <w:pStyle w:val="yiv6447056349gmail-msolistparagraph"/>
        <w:shd w:val="clear" w:color="auto" w:fill="FFFFFF"/>
        <w:spacing w:after="120"/>
        <w:ind w:firstLine="720"/>
        <w:jc w:val="both"/>
        <w:rPr>
          <w:rFonts w:ascii="Arial" w:hAnsi="Arial" w:cs="Arial"/>
          <w:color w:val="000000" w:themeColor="text1"/>
          <w:lang w:val="az-Latn-AZ"/>
        </w:rPr>
      </w:pPr>
      <w:r w:rsidRPr="006E5BA2">
        <w:rPr>
          <w:rFonts w:ascii="Arial" w:hAnsi="Arial" w:cs="Arial"/>
          <w:color w:val="000000" w:themeColor="text1"/>
          <w:lang w:val="az-Latn-AZ"/>
        </w:rPr>
        <w:t>Ölkə iqtisadiyyatının davamlı inkişafının təmin edilməsi, regionların inkişafının sürətləndirilməsi</w:t>
      </w:r>
      <w:r>
        <w:rPr>
          <w:rFonts w:ascii="Arial" w:hAnsi="Arial" w:cs="Arial"/>
          <w:color w:val="000000" w:themeColor="text1"/>
          <w:lang w:val="az-Latn-AZ"/>
        </w:rPr>
        <w:t>, s</w:t>
      </w:r>
      <w:r w:rsidR="00D67175" w:rsidRPr="007A33B1">
        <w:rPr>
          <w:rFonts w:ascii="Arial" w:hAnsi="Arial" w:cs="Arial"/>
          <w:color w:val="000000" w:themeColor="text1"/>
          <w:lang w:val="az-Latn-AZ"/>
        </w:rPr>
        <w:t>ahibkarlığın inkişafı, əlverişli biznes mühitin yaradılması Azərbaycan Respublikasının iqtisadi inkişaf strategiyasının mərkəzində duran məsələlərdəndir.</w:t>
      </w:r>
    </w:p>
    <w:p w14:paraId="4995B16B" w14:textId="77777777" w:rsidR="00D53ACE" w:rsidRDefault="005D62E0" w:rsidP="007A33B1">
      <w:pPr>
        <w:pStyle w:val="yiv6447056349gmail-msolistparagraph"/>
        <w:shd w:val="clear" w:color="auto" w:fill="FFFFFF"/>
        <w:spacing w:after="120"/>
        <w:ind w:firstLine="720"/>
        <w:jc w:val="both"/>
        <w:rPr>
          <w:rFonts w:ascii="Arial" w:hAnsi="Arial" w:cs="Arial"/>
          <w:color w:val="000000" w:themeColor="text1"/>
          <w:lang w:val="az-Latn-AZ"/>
        </w:rPr>
      </w:pPr>
      <w:r>
        <w:rPr>
          <w:rFonts w:ascii="Arial" w:hAnsi="Arial" w:cs="Arial"/>
          <w:color w:val="000000" w:themeColor="text1"/>
          <w:lang w:val="az-Latn-AZ"/>
        </w:rPr>
        <w:t>S</w:t>
      </w:r>
      <w:r w:rsidR="00D67175" w:rsidRPr="007A33B1">
        <w:rPr>
          <w:rFonts w:ascii="Arial" w:hAnsi="Arial" w:cs="Arial"/>
          <w:color w:val="000000" w:themeColor="text1"/>
          <w:lang w:val="az-Latn-AZ"/>
        </w:rPr>
        <w:t>a</w:t>
      </w:r>
      <w:r w:rsidRPr="005D62E0">
        <w:rPr>
          <w:rFonts w:ascii="Arial" w:hAnsi="Arial" w:cs="Arial"/>
          <w:color w:val="000000" w:themeColor="text1"/>
          <w:lang w:val="az-Latn-AZ"/>
        </w:rPr>
        <w:t>hibkarlı</w:t>
      </w:r>
      <w:r>
        <w:rPr>
          <w:rFonts w:ascii="Arial" w:hAnsi="Arial" w:cs="Arial"/>
          <w:color w:val="000000" w:themeColor="text1"/>
          <w:lang w:val="az-Latn-AZ"/>
        </w:rPr>
        <w:t>ğın inkişafı məqsədilə</w:t>
      </w:r>
      <w:r w:rsidR="00D67175" w:rsidRPr="007A33B1">
        <w:rPr>
          <w:rFonts w:ascii="Arial" w:hAnsi="Arial" w:cs="Arial"/>
          <w:color w:val="000000" w:themeColor="text1"/>
          <w:lang w:val="az-Latn-AZ"/>
        </w:rPr>
        <w:t xml:space="preserve"> dövlət maliyyə köməkliyi mexanizmi yaradılmış, bu mənbə kiçik və orta sahibkarların maliyyə vəsaitlərinə olan tələbatının ödənilməsinin mühüm real mənbəyi kimi çıxış edir.</w:t>
      </w:r>
    </w:p>
    <w:p w14:paraId="0EC4291F" w14:textId="3B52D36B" w:rsidR="007F5E7C" w:rsidRDefault="00ED24FE" w:rsidP="007F5E7C">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Pr>
          <w:rFonts w:ascii="Arial" w:hAnsi="Arial" w:cs="Arial"/>
          <w:color w:val="000000" w:themeColor="text1"/>
          <w:lang w:val="az-Latn-AZ"/>
        </w:rPr>
        <w:t>Akvakultura sahəsi k</w:t>
      </w:r>
      <w:r w:rsidR="007F5E7C" w:rsidRPr="008614ED">
        <w:rPr>
          <w:rFonts w:ascii="Arial" w:hAnsi="Arial" w:cs="Arial"/>
          <w:color w:val="000000" w:themeColor="text1"/>
          <w:lang w:val="az-Latn-AZ"/>
        </w:rPr>
        <w:t xml:space="preserve">ənd təsərrüfatının bir çox sahəsinə </w:t>
      </w:r>
      <w:r>
        <w:rPr>
          <w:rFonts w:ascii="Arial" w:hAnsi="Arial" w:cs="Arial"/>
          <w:color w:val="000000" w:themeColor="text1"/>
          <w:lang w:val="az-Latn-AZ"/>
        </w:rPr>
        <w:t xml:space="preserve">tətbiq edilən </w:t>
      </w:r>
      <w:r w:rsidR="00954FAC">
        <w:rPr>
          <w:rFonts w:ascii="Arial" w:hAnsi="Arial" w:cs="Arial"/>
          <w:color w:val="000000" w:themeColor="text1"/>
          <w:lang w:val="az-Latn-AZ"/>
        </w:rPr>
        <w:t xml:space="preserve">dövlət </w:t>
      </w:r>
      <w:r w:rsidR="002C77FA">
        <w:rPr>
          <w:rFonts w:ascii="Arial" w:hAnsi="Arial" w:cs="Arial"/>
          <w:color w:val="000000" w:themeColor="text1"/>
          <w:lang w:val="az-Latn-AZ"/>
        </w:rPr>
        <w:t>dəstə</w:t>
      </w:r>
      <w:r>
        <w:rPr>
          <w:rFonts w:ascii="Arial" w:hAnsi="Arial" w:cs="Arial"/>
          <w:color w:val="000000" w:themeColor="text1"/>
          <w:lang w:val="az-Latn-AZ"/>
        </w:rPr>
        <w:t xml:space="preserve">yindən kənarda qalmışdır. </w:t>
      </w:r>
      <w:r w:rsidR="007F5E7C" w:rsidRPr="008614ED">
        <w:rPr>
          <w:rFonts w:ascii="Arial" w:hAnsi="Arial" w:cs="Arial"/>
          <w:color w:val="000000" w:themeColor="text1"/>
          <w:lang w:val="az-Latn-AZ"/>
        </w:rPr>
        <w:t xml:space="preserve">Akvakulturada idxal olunan yeni texnologiya avadanlıqlarına və balıq yemi komponentlərinə (premiks, balıq unu və s.), yetişdirilən balıq və balıq məhsullarına </w:t>
      </w:r>
      <w:r w:rsidR="007F4B4D">
        <w:rPr>
          <w:rFonts w:ascii="Arial" w:hAnsi="Arial" w:cs="Arial"/>
          <w:color w:val="000000" w:themeColor="text1"/>
          <w:lang w:val="az-Latn-AZ"/>
        </w:rPr>
        <w:t>iqtisadi</w:t>
      </w:r>
      <w:r w:rsidR="007F5E7C" w:rsidRPr="008614ED">
        <w:rPr>
          <w:rFonts w:ascii="Arial" w:hAnsi="Arial" w:cs="Arial"/>
          <w:color w:val="000000" w:themeColor="text1"/>
          <w:lang w:val="az-Latn-AZ"/>
        </w:rPr>
        <w:t xml:space="preserve"> güzəştləri təşviq edilmir. Tətbiq olunacaq </w:t>
      </w:r>
      <w:r w:rsidR="007F4B4D">
        <w:rPr>
          <w:rFonts w:ascii="Arial" w:hAnsi="Arial" w:cs="Arial"/>
          <w:color w:val="000000" w:themeColor="text1"/>
          <w:lang w:val="az-Latn-AZ"/>
        </w:rPr>
        <w:t>stimullaşdırıcı tədbirlər</w:t>
      </w:r>
      <w:r w:rsidR="007F5E7C" w:rsidRPr="008614ED">
        <w:rPr>
          <w:rFonts w:ascii="Arial" w:hAnsi="Arial" w:cs="Arial"/>
          <w:color w:val="000000" w:themeColor="text1"/>
          <w:lang w:val="az-Latn-AZ"/>
        </w:rPr>
        <w:t xml:space="preserve"> balıq məhsulların istehsalının artırılması üçün həm akvakultura sahibkarlarının xərclərini, həm də balıq əti qiymətlərinin azalmasını </w:t>
      </w:r>
      <w:r w:rsidR="007F4B4D">
        <w:rPr>
          <w:rFonts w:ascii="Arial" w:hAnsi="Arial" w:cs="Arial"/>
          <w:color w:val="000000" w:themeColor="text1"/>
          <w:lang w:val="az-Latn-AZ"/>
        </w:rPr>
        <w:t>imkan verəcəkdir</w:t>
      </w:r>
      <w:r w:rsidR="007F5E7C" w:rsidRPr="008614ED">
        <w:rPr>
          <w:rFonts w:ascii="Arial" w:hAnsi="Arial" w:cs="Arial"/>
          <w:color w:val="000000" w:themeColor="text1"/>
          <w:lang w:val="az-Latn-AZ"/>
        </w:rPr>
        <w:t>.</w:t>
      </w:r>
    </w:p>
    <w:p w14:paraId="166A4D2D" w14:textId="77777777" w:rsidR="007F5E7C" w:rsidRDefault="007F5E7C" w:rsidP="007F5E7C">
      <w:pPr>
        <w:autoSpaceDE w:val="0"/>
        <w:autoSpaceDN w:val="0"/>
        <w:adjustRightInd w:val="0"/>
        <w:spacing w:after="120" w:line="276" w:lineRule="auto"/>
        <w:ind w:firstLine="720"/>
        <w:jc w:val="both"/>
        <w:rPr>
          <w:rFonts w:ascii="Arial" w:hAnsi="Arial" w:cs="Arial"/>
          <w:color w:val="000000" w:themeColor="text1"/>
        </w:rPr>
      </w:pPr>
      <w:r w:rsidRPr="008614ED">
        <w:rPr>
          <w:rFonts w:ascii="Arial" w:hAnsi="Arial" w:cs="Arial"/>
          <w:color w:val="000000" w:themeColor="text1"/>
        </w:rPr>
        <w:t xml:space="preserve">Respublikada akvakultura məhsullarının dövlət dəstəyi ilə sığortalanması mexanizmi mövcud olsa da, həmin istiqamətdə hazırkı mexanizmin təkmilləşdirilməsinə zərurət </w:t>
      </w:r>
      <w:r>
        <w:rPr>
          <w:rFonts w:ascii="Arial" w:hAnsi="Arial" w:cs="Arial"/>
          <w:color w:val="000000" w:themeColor="text1"/>
        </w:rPr>
        <w:t>vardır</w:t>
      </w:r>
      <w:r w:rsidRPr="008614ED">
        <w:rPr>
          <w:rFonts w:ascii="Arial" w:hAnsi="Arial" w:cs="Arial"/>
          <w:color w:val="000000" w:themeColor="text1"/>
        </w:rPr>
        <w:t xml:space="preserve">. Belə ki, hazırda akvakultura subyektlərinin elektron qeydiyyatı mövcud olmadığından bu amil onların məlumatlarının əldə edilməsinə və “Aqrar sığorta” informasiya sisteminə  inteqrasiyasına mane olur. Eyni zamanda elektron qeydiyyatın həyata keçirilməməsi akvakultura məhsulları istehsalçılarının aqrar sığorta xidmətlərinə əlçatanlığını da məhdudlaşdırır. </w:t>
      </w:r>
    </w:p>
    <w:p w14:paraId="071F72B2" w14:textId="2E1FC5B5" w:rsidR="008614ED" w:rsidRDefault="008614ED" w:rsidP="007F5E7C">
      <w:pPr>
        <w:pStyle w:val="yiv6447056349gmail-msolistparagraph"/>
        <w:shd w:val="clear" w:color="auto" w:fill="FFFFFF"/>
        <w:spacing w:before="0" w:beforeAutospacing="0" w:after="240" w:afterAutospacing="0" w:line="276" w:lineRule="auto"/>
        <w:ind w:firstLine="720"/>
        <w:jc w:val="both"/>
        <w:rPr>
          <w:rFonts w:ascii="Arial" w:hAnsi="Arial" w:cs="Arial"/>
          <w:color w:val="000000" w:themeColor="text1"/>
          <w:lang w:val="az-Latn-AZ"/>
        </w:rPr>
      </w:pPr>
      <w:r w:rsidRPr="008614ED">
        <w:rPr>
          <w:rFonts w:ascii="Arial" w:hAnsi="Arial" w:cs="Arial"/>
          <w:color w:val="000000" w:themeColor="text1"/>
          <w:lang w:val="az-Latn-AZ"/>
        </w:rPr>
        <w:t>Akvakultu inkişafı üçün</w:t>
      </w:r>
      <w:r w:rsidR="005D62E0" w:rsidRPr="005D62E0">
        <w:rPr>
          <w:rFonts w:ascii="Arial" w:hAnsi="Arial" w:cs="Arial"/>
          <w:color w:val="000000" w:themeColor="text1"/>
          <w:lang w:val="az-Latn-AZ"/>
        </w:rPr>
        <w:t>beynəlxalq təcrübə nəzərə alınmaqla müasir çağırışlara cavab verən mexanizmlər tətbiq edil</w:t>
      </w:r>
      <w:r w:rsidR="005D62E0">
        <w:rPr>
          <w:rFonts w:ascii="Arial" w:hAnsi="Arial" w:cs="Arial"/>
          <w:color w:val="000000" w:themeColor="text1"/>
          <w:lang w:val="az-Latn-AZ"/>
        </w:rPr>
        <w:t>məsi,</w:t>
      </w:r>
      <w:r w:rsidR="008A722F">
        <w:rPr>
          <w:rFonts w:ascii="Arial" w:hAnsi="Arial" w:cs="Arial"/>
          <w:color w:val="000000" w:themeColor="text1"/>
          <w:lang w:val="az-Latn-AZ"/>
        </w:rPr>
        <w:t xml:space="preserve"> bu </w:t>
      </w:r>
      <w:r w:rsidR="00F03944">
        <w:rPr>
          <w:rFonts w:ascii="Arial" w:hAnsi="Arial" w:cs="Arial"/>
          <w:color w:val="000000" w:themeColor="text1"/>
          <w:lang w:val="az-Latn-AZ"/>
        </w:rPr>
        <w:t>sahədə m</w:t>
      </w:r>
      <w:r w:rsidRPr="008614ED">
        <w:rPr>
          <w:rFonts w:ascii="Arial" w:hAnsi="Arial" w:cs="Arial"/>
          <w:color w:val="000000" w:themeColor="text1"/>
          <w:lang w:val="az-Latn-AZ"/>
        </w:rPr>
        <w:t>ütərəqqi aqrar sığorta modelinin tətbiqiistehsalçılar</w:t>
      </w:r>
      <w:r w:rsidR="00F03944">
        <w:rPr>
          <w:rFonts w:ascii="Arial" w:hAnsi="Arial" w:cs="Arial"/>
          <w:color w:val="000000" w:themeColor="text1"/>
          <w:lang w:val="az-Latn-AZ"/>
        </w:rPr>
        <w:t>a</w:t>
      </w:r>
      <w:r w:rsidRPr="008614ED">
        <w:rPr>
          <w:rFonts w:ascii="Arial" w:hAnsi="Arial" w:cs="Arial"/>
          <w:color w:val="000000" w:themeColor="text1"/>
          <w:lang w:val="az-Latn-AZ"/>
        </w:rPr>
        <w:t xml:space="preserve"> dövlət dəstəyindən istifadə imkanları yara</w:t>
      </w:r>
      <w:r w:rsidR="00F03944">
        <w:rPr>
          <w:rFonts w:ascii="Arial" w:hAnsi="Arial" w:cs="Arial"/>
          <w:color w:val="000000" w:themeColor="text1"/>
          <w:lang w:val="az-Latn-AZ"/>
        </w:rPr>
        <w:t>dacaqdır</w:t>
      </w:r>
      <w:r w:rsidRPr="008614ED">
        <w:rPr>
          <w:rFonts w:ascii="Arial" w:hAnsi="Arial" w:cs="Arial"/>
          <w:color w:val="000000" w:themeColor="text1"/>
          <w:lang w:val="az-Latn-AZ"/>
        </w:rPr>
        <w:t>.</w:t>
      </w:r>
    </w:p>
    <w:p w14:paraId="5C7FC4BE" w14:textId="77777777" w:rsidR="005D62E0" w:rsidRPr="00CE0416" w:rsidRDefault="005D62E0" w:rsidP="007F5E7C">
      <w:pPr>
        <w:pStyle w:val="yiv6447056349gmail-msolistparagraph"/>
        <w:shd w:val="clear" w:color="auto" w:fill="FFFFFF"/>
        <w:spacing w:before="0" w:beforeAutospacing="0" w:after="240" w:afterAutospacing="0" w:line="276" w:lineRule="auto"/>
        <w:ind w:firstLine="720"/>
        <w:jc w:val="both"/>
        <w:rPr>
          <w:rFonts w:ascii="Arial" w:hAnsi="Arial" w:cs="Arial"/>
          <w:color w:val="000000" w:themeColor="text1"/>
          <w:lang w:val="az-Latn-AZ"/>
        </w:rPr>
      </w:pPr>
    </w:p>
    <w:p w14:paraId="2CABA210" w14:textId="77777777" w:rsidR="003F4A9D" w:rsidRPr="00D13DD5" w:rsidRDefault="009D53BB" w:rsidP="009B02EB">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b/>
          <w:bCs/>
          <w:color w:val="000000" w:themeColor="text1"/>
        </w:rPr>
        <w:t>Görüləcək tədbirlər</w:t>
      </w:r>
    </w:p>
    <w:p w14:paraId="4F750F03" w14:textId="77777777" w:rsidR="007D6606" w:rsidRPr="00D13DD5" w:rsidRDefault="00A57BFB">
      <w:pPr>
        <w:autoSpaceDE w:val="0"/>
        <w:autoSpaceDN w:val="0"/>
        <w:adjustRightInd w:val="0"/>
        <w:spacing w:after="120" w:line="276" w:lineRule="auto"/>
        <w:ind w:firstLine="720"/>
        <w:jc w:val="both"/>
        <w:rPr>
          <w:rFonts w:ascii="Arial" w:hAnsi="Arial" w:cs="Arial"/>
          <w:color w:val="000000" w:themeColor="text1"/>
        </w:rPr>
      </w:pPr>
      <w:r w:rsidRPr="007F4B4D">
        <w:rPr>
          <w:rFonts w:ascii="Arial" w:hAnsi="Arial" w:cs="Arial"/>
          <w:b/>
          <w:bCs/>
          <w:color w:val="000000" w:themeColor="text1"/>
        </w:rPr>
        <w:t xml:space="preserve">Tədbir </w:t>
      </w:r>
      <w:r w:rsidR="003A2E99" w:rsidRPr="007F4B4D">
        <w:rPr>
          <w:rFonts w:ascii="Arial" w:hAnsi="Arial" w:cs="Arial"/>
          <w:b/>
          <w:bCs/>
          <w:color w:val="000000" w:themeColor="text1"/>
        </w:rPr>
        <w:t>6.</w:t>
      </w:r>
      <w:r w:rsidR="00603C41" w:rsidRPr="007F4B4D">
        <w:rPr>
          <w:rFonts w:ascii="Arial" w:hAnsi="Arial" w:cs="Arial"/>
          <w:b/>
          <w:bCs/>
          <w:color w:val="000000" w:themeColor="text1"/>
        </w:rPr>
        <w:t>6</w:t>
      </w:r>
      <w:r w:rsidRPr="007F4B4D">
        <w:rPr>
          <w:rFonts w:ascii="Arial" w:hAnsi="Arial" w:cs="Arial"/>
          <w:b/>
          <w:bCs/>
          <w:color w:val="000000" w:themeColor="text1"/>
        </w:rPr>
        <w:t>.</w:t>
      </w:r>
      <w:r w:rsidR="008821FD" w:rsidRPr="007F4B4D">
        <w:rPr>
          <w:rFonts w:ascii="Arial" w:hAnsi="Arial" w:cs="Arial"/>
          <w:b/>
          <w:bCs/>
          <w:color w:val="000000" w:themeColor="text1"/>
          <w:lang w:val="az-Cyrl-AZ"/>
        </w:rPr>
        <w:t>1</w:t>
      </w:r>
      <w:r w:rsidRPr="007F4B4D">
        <w:rPr>
          <w:rFonts w:ascii="Arial" w:hAnsi="Arial" w:cs="Arial"/>
          <w:b/>
          <w:bCs/>
          <w:color w:val="000000" w:themeColor="text1"/>
        </w:rPr>
        <w:t>.</w:t>
      </w:r>
      <w:r w:rsidR="001F1894" w:rsidRPr="001F1894">
        <w:rPr>
          <w:rFonts w:ascii="Arial" w:hAnsi="Arial" w:cs="Arial"/>
          <w:color w:val="000000" w:themeColor="text1"/>
        </w:rPr>
        <w:t>Akvakultura subyektlərində balıq və balıq məhsulların istehsalının artırılması üçün iqtisadi stimullaşdırıcı tədbirlərin görülməsi</w:t>
      </w:r>
    </w:p>
    <w:p w14:paraId="58CDBFB4" w14:textId="77777777" w:rsidR="00425942" w:rsidRPr="00D13DD5" w:rsidRDefault="00550B21">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color w:val="000000" w:themeColor="text1"/>
        </w:rPr>
        <w:t xml:space="preserve">Tədbir </w:t>
      </w:r>
      <w:r w:rsidR="0052111A">
        <w:rPr>
          <w:rFonts w:ascii="Arial" w:hAnsi="Arial" w:cs="Arial"/>
          <w:b/>
          <w:color w:val="000000" w:themeColor="text1"/>
        </w:rPr>
        <w:t>6.</w:t>
      </w:r>
      <w:r w:rsidR="00603C41" w:rsidRPr="00D13DD5">
        <w:rPr>
          <w:rFonts w:ascii="Arial" w:hAnsi="Arial" w:cs="Arial"/>
          <w:b/>
          <w:color w:val="000000" w:themeColor="text1"/>
        </w:rPr>
        <w:t>6</w:t>
      </w:r>
      <w:r w:rsidRPr="00D13DD5">
        <w:rPr>
          <w:rFonts w:ascii="Arial" w:hAnsi="Arial" w:cs="Arial"/>
          <w:b/>
          <w:color w:val="000000" w:themeColor="text1"/>
        </w:rPr>
        <w:t>.</w:t>
      </w:r>
      <w:r w:rsidR="008821FD" w:rsidRPr="00D13DD5">
        <w:rPr>
          <w:rFonts w:ascii="Arial" w:hAnsi="Arial" w:cs="Arial"/>
          <w:b/>
          <w:color w:val="000000" w:themeColor="text1"/>
          <w:lang w:val="az-Cyrl-AZ"/>
        </w:rPr>
        <w:t>2</w:t>
      </w:r>
      <w:r w:rsidRPr="00D13DD5">
        <w:rPr>
          <w:rFonts w:ascii="Arial" w:hAnsi="Arial" w:cs="Arial"/>
          <w:b/>
          <w:color w:val="000000" w:themeColor="text1"/>
        </w:rPr>
        <w:t>.</w:t>
      </w:r>
      <w:r w:rsidR="00136D32" w:rsidRPr="00D13DD5">
        <w:rPr>
          <w:rFonts w:ascii="Arial" w:hAnsi="Arial" w:cs="Arial"/>
          <w:color w:val="000000" w:themeColor="text1"/>
        </w:rPr>
        <w:t xml:space="preserve"> Akvakultura</w:t>
      </w:r>
      <w:r w:rsidR="000B1E69" w:rsidRPr="00D13DD5">
        <w:rPr>
          <w:rFonts w:ascii="Arial" w:hAnsi="Arial" w:cs="Arial"/>
          <w:color w:val="000000" w:themeColor="text1"/>
        </w:rPr>
        <w:t xml:space="preserve"> sektorunda</w:t>
      </w:r>
      <w:r w:rsidR="00425942" w:rsidRPr="00D13DD5">
        <w:rPr>
          <w:rFonts w:ascii="Arial" w:hAnsi="Arial" w:cs="Arial"/>
          <w:color w:val="000000" w:themeColor="text1"/>
        </w:rPr>
        <w:t>sığorta si</w:t>
      </w:r>
      <w:r w:rsidR="00DD2575" w:rsidRPr="00D13DD5">
        <w:rPr>
          <w:rFonts w:ascii="Arial" w:hAnsi="Arial" w:cs="Arial"/>
          <w:color w:val="000000" w:themeColor="text1"/>
        </w:rPr>
        <w:t>s</w:t>
      </w:r>
      <w:r w:rsidR="00425942" w:rsidRPr="00D13DD5">
        <w:rPr>
          <w:rFonts w:ascii="Arial" w:hAnsi="Arial" w:cs="Arial"/>
          <w:color w:val="000000" w:themeColor="text1"/>
        </w:rPr>
        <w:t xml:space="preserve">teminin </w:t>
      </w:r>
      <w:r w:rsidR="008104AF" w:rsidRPr="00D13DD5">
        <w:rPr>
          <w:rFonts w:ascii="Arial" w:hAnsi="Arial" w:cs="Arial"/>
          <w:color w:val="000000" w:themeColor="text1"/>
          <w:lang w:val="az-Cyrl-AZ"/>
        </w:rPr>
        <w:t xml:space="preserve">təkmilləşdirilməsi və əlçatanlığının artırılması </w:t>
      </w:r>
    </w:p>
    <w:p w14:paraId="68403F85"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w:t>
      </w:r>
      <w:r w:rsidR="00830137">
        <w:rPr>
          <w:rFonts w:ascii="Arial" w:hAnsi="Arial" w:cs="Arial"/>
          <w:b/>
          <w:bCs/>
          <w:color w:val="000000" w:themeColor="text1"/>
        </w:rPr>
        <w:t xml:space="preserve"> </w:t>
      </w:r>
      <w:r w:rsidRPr="00D13DD5">
        <w:rPr>
          <w:rFonts w:ascii="Arial" w:hAnsi="Arial" w:cs="Arial"/>
          <w:b/>
          <w:bCs/>
          <w:color w:val="000000" w:themeColor="text1"/>
        </w:rPr>
        <w:t>nəticə və nəticə indikatorları</w:t>
      </w:r>
    </w:p>
    <w:p w14:paraId="03D1B713" w14:textId="77777777" w:rsidR="00001F7F" w:rsidRPr="00D13DD5" w:rsidRDefault="00BD09BB">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t xml:space="preserve">Akvakultura subyektlərində yetişdirilən balıq və balıq məhsulları üçün </w:t>
      </w:r>
      <w:r w:rsidR="00FE6361" w:rsidRPr="001F1894">
        <w:rPr>
          <w:rFonts w:ascii="Arial" w:hAnsi="Arial" w:cs="Arial"/>
          <w:color w:val="000000" w:themeColor="text1"/>
        </w:rPr>
        <w:t>iqtisadi stimullaşdırıcı tədbirlər</w:t>
      </w:r>
      <w:r w:rsidR="00FE6361">
        <w:rPr>
          <w:rFonts w:ascii="Arial" w:hAnsi="Arial" w:cs="Arial"/>
          <w:color w:val="000000" w:themeColor="text1"/>
        </w:rPr>
        <w:t xml:space="preserve"> barədə </w:t>
      </w:r>
      <w:r w:rsidRPr="00D13DD5">
        <w:rPr>
          <w:rFonts w:ascii="Arial" w:hAnsi="Arial" w:cs="Arial"/>
          <w:color w:val="000000" w:themeColor="text1"/>
        </w:rPr>
        <w:t>təkliflər hazırlanacaq</w:t>
      </w:r>
      <w:r w:rsidR="00FE6361">
        <w:rPr>
          <w:rFonts w:ascii="Arial" w:hAnsi="Arial" w:cs="Arial"/>
          <w:color w:val="000000" w:themeColor="text1"/>
        </w:rPr>
        <w:t xml:space="preserve"> və </w:t>
      </w:r>
      <w:r w:rsidRPr="00D13DD5">
        <w:rPr>
          <w:rFonts w:ascii="Arial" w:hAnsi="Arial" w:cs="Arial"/>
          <w:color w:val="000000" w:themeColor="text1"/>
        </w:rPr>
        <w:t>tətbiq ediləcək</w:t>
      </w:r>
      <w:r w:rsidR="00FE6361">
        <w:rPr>
          <w:rFonts w:ascii="Arial" w:hAnsi="Arial" w:cs="Arial"/>
          <w:color w:val="000000" w:themeColor="text1"/>
        </w:rPr>
        <w:t>dir</w:t>
      </w:r>
      <w:r w:rsidRPr="00D13DD5">
        <w:rPr>
          <w:rFonts w:ascii="Arial" w:hAnsi="Arial" w:cs="Arial"/>
          <w:color w:val="000000" w:themeColor="text1"/>
        </w:rPr>
        <w:t>.</w:t>
      </w:r>
    </w:p>
    <w:p w14:paraId="1F68FAA5" w14:textId="77777777" w:rsidR="00B85F45" w:rsidRPr="00D13DD5" w:rsidRDefault="00BD09BB" w:rsidP="00D63382">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color w:val="000000" w:themeColor="text1"/>
        </w:rPr>
        <w:lastRenderedPageBreak/>
        <w:t>Akvakultura subyektlərinin elektron qeydiyyatı əsasında onlar haqqında məlumatlar “Aqrar sığorta” informasiya sisteminə inteqrasiya ediləcək. Mütərəqqi aqrar sığorta modelinin tətbiqi nəticəsində akvakultura məhsulları istehsalçılarının aqrar sığorta əlçatanlığı artırılacaq. Akvakultura məhsulları istehsalçılarının aqrar sığorta xidmətləri üzrə dövlət dəstəyindən istifadə imkanları yaranacaq</w:t>
      </w:r>
      <w:r w:rsidR="00FE6361">
        <w:rPr>
          <w:rFonts w:ascii="Arial" w:hAnsi="Arial" w:cs="Arial"/>
          <w:color w:val="000000" w:themeColor="text1"/>
        </w:rPr>
        <w:t>dır</w:t>
      </w:r>
      <w:r w:rsidRPr="00D13DD5">
        <w:rPr>
          <w:rFonts w:ascii="Arial" w:hAnsi="Arial" w:cs="Arial"/>
          <w:color w:val="000000" w:themeColor="text1"/>
        </w:rPr>
        <w:t>.</w:t>
      </w:r>
    </w:p>
    <w:p w14:paraId="19643BE6"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 risklər və onların neytrallaşdırılması tədbirləri</w:t>
      </w:r>
    </w:p>
    <w:p w14:paraId="355AA39F" w14:textId="77777777" w:rsidR="00791D71" w:rsidRPr="00D13DD5" w:rsidRDefault="00FA5BB3" w:rsidP="00414699">
      <w:pPr>
        <w:autoSpaceDE w:val="0"/>
        <w:autoSpaceDN w:val="0"/>
        <w:adjustRightInd w:val="0"/>
        <w:spacing w:after="120" w:line="276" w:lineRule="auto"/>
        <w:ind w:firstLine="720"/>
        <w:jc w:val="both"/>
        <w:rPr>
          <w:rFonts w:ascii="Arial" w:hAnsi="Arial" w:cs="Arial"/>
          <w:color w:val="000000" w:themeColor="text1"/>
          <w:lang w:val="az-Cyrl-AZ"/>
        </w:rPr>
      </w:pPr>
      <w:r>
        <w:rPr>
          <w:rFonts w:ascii="Arial" w:hAnsi="Arial" w:cs="Arial"/>
          <w:color w:val="000000" w:themeColor="text1"/>
        </w:rPr>
        <w:t>D</w:t>
      </w:r>
      <w:r w:rsidR="00507ABA" w:rsidRPr="00D13DD5">
        <w:rPr>
          <w:rFonts w:ascii="Arial" w:hAnsi="Arial" w:cs="Arial"/>
          <w:color w:val="000000" w:themeColor="text1"/>
        </w:rPr>
        <w:t>övlət dəstəyi mexanizmlərinin təkmilləşdirilməsi üçün islahatların aparılmasında institusional çətinliklər ola bilər. Akvakultura</w:t>
      </w:r>
      <w:r w:rsidR="00B0753E" w:rsidRPr="00D13DD5">
        <w:rPr>
          <w:rFonts w:ascii="Arial" w:hAnsi="Arial" w:cs="Arial"/>
          <w:color w:val="000000" w:themeColor="text1"/>
        </w:rPr>
        <w:t xml:space="preserve"> sahə</w:t>
      </w:r>
      <w:r w:rsidR="00403EB0" w:rsidRPr="00D13DD5">
        <w:rPr>
          <w:rFonts w:ascii="Arial" w:hAnsi="Arial" w:cs="Arial"/>
          <w:color w:val="000000" w:themeColor="text1"/>
        </w:rPr>
        <w:t>si</w:t>
      </w:r>
      <w:r w:rsidR="00254E91" w:rsidRPr="00D13DD5">
        <w:rPr>
          <w:rFonts w:ascii="Arial" w:hAnsi="Arial" w:cs="Arial"/>
          <w:color w:val="000000" w:themeColor="text1"/>
        </w:rPr>
        <w:t>nin kreditləşdirilməsin</w:t>
      </w:r>
      <w:r w:rsidR="00B0753E" w:rsidRPr="00D13DD5">
        <w:rPr>
          <w:rFonts w:ascii="Arial" w:hAnsi="Arial" w:cs="Arial"/>
          <w:color w:val="000000" w:themeColor="text1"/>
        </w:rPr>
        <w:t xml:space="preserve">ə qeyri-dövlət mənbələrinin cəlb edilməsi üçün tətbiq edilən təşviq tədbirlərinə kredit təşkilatları tərəfindən maraq </w:t>
      </w:r>
      <w:r>
        <w:rPr>
          <w:rFonts w:ascii="Arial" w:hAnsi="Arial" w:cs="Arial"/>
          <w:color w:val="000000" w:themeColor="text1"/>
        </w:rPr>
        <w:t>az ola</w:t>
      </w:r>
      <w:r w:rsidR="00B0753E" w:rsidRPr="00D13DD5">
        <w:rPr>
          <w:rFonts w:ascii="Arial" w:hAnsi="Arial" w:cs="Arial"/>
          <w:color w:val="000000" w:themeColor="text1"/>
        </w:rPr>
        <w:t xml:space="preserve"> bilər. </w:t>
      </w:r>
    </w:p>
    <w:p w14:paraId="7143E606" w14:textId="77777777" w:rsidR="002E50AD" w:rsidRPr="00D13DD5" w:rsidRDefault="00B0753E" w:rsidP="00D85A90">
      <w:pPr>
        <w:autoSpaceDE w:val="0"/>
        <w:autoSpaceDN w:val="0"/>
        <w:adjustRightInd w:val="0"/>
        <w:spacing w:after="120" w:line="276" w:lineRule="auto"/>
        <w:ind w:firstLine="720"/>
        <w:jc w:val="both"/>
        <w:rPr>
          <w:rFonts w:ascii="Arial" w:hAnsi="Arial" w:cs="Arial"/>
          <w:color w:val="000000" w:themeColor="text1"/>
          <w:lang w:val="az-Cyrl-AZ"/>
        </w:rPr>
      </w:pPr>
      <w:r w:rsidRPr="00D13DD5">
        <w:rPr>
          <w:rFonts w:ascii="Arial" w:hAnsi="Arial" w:cs="Arial"/>
          <w:color w:val="000000" w:themeColor="text1"/>
        </w:rPr>
        <w:t xml:space="preserve">Qeyd olunan riskin aradan qaldırılması istiqamətində görülməli işlərdən başlıcası aqrar sığorta savadlılığının artırılması və aqrar sığorta mexanizmində mövcud olan təşviq aləti kimi güzəştlərin tətbiq edilməsinin istehlakçılara çatdırılmasıdır. </w:t>
      </w:r>
    </w:p>
    <w:p w14:paraId="54DC5729" w14:textId="77777777"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t>6.</w:t>
      </w:r>
      <w:r w:rsidR="00603C41" w:rsidRPr="00D13DD5">
        <w:rPr>
          <w:rFonts w:ascii="Arial" w:hAnsi="Arial" w:cs="Arial"/>
          <w:b/>
          <w:bCs/>
          <w:color w:val="000000" w:themeColor="text1"/>
        </w:rPr>
        <w:t>7</w:t>
      </w:r>
      <w:r w:rsidR="009D53BB" w:rsidRPr="00D13DD5">
        <w:rPr>
          <w:rFonts w:ascii="Arial" w:hAnsi="Arial" w:cs="Arial"/>
          <w:b/>
          <w:bCs/>
          <w:color w:val="000000" w:themeColor="text1"/>
        </w:rPr>
        <w:t>.</w:t>
      </w:r>
      <w:r w:rsidR="00A57BFB" w:rsidRPr="00D13DD5">
        <w:rPr>
          <w:rFonts w:ascii="Arial" w:hAnsi="Arial" w:cs="Arial"/>
          <w:b/>
          <w:bCs/>
          <w:color w:val="000000" w:themeColor="text1"/>
        </w:rPr>
        <w:t>Akvakultura sahəsində dövlət-özəl əməkdaşlığının inkişaf etdirilməsi</w:t>
      </w:r>
    </w:p>
    <w:p w14:paraId="240897CA"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Əsaslandırma</w:t>
      </w:r>
    </w:p>
    <w:p w14:paraId="78B3D654" w14:textId="77777777" w:rsidR="00FE69EB" w:rsidRDefault="00BA0B16" w:rsidP="008614ED">
      <w:pPr>
        <w:autoSpaceDE w:val="0"/>
        <w:autoSpaceDN w:val="0"/>
        <w:adjustRightInd w:val="0"/>
        <w:spacing w:after="120" w:line="276" w:lineRule="auto"/>
        <w:ind w:firstLine="720"/>
        <w:jc w:val="both"/>
        <w:rPr>
          <w:rFonts w:ascii="Arial" w:hAnsi="Arial" w:cs="Arial"/>
          <w:color w:val="000000" w:themeColor="text1"/>
        </w:rPr>
      </w:pPr>
      <w:r w:rsidRPr="00BA0B16">
        <w:rPr>
          <w:rFonts w:ascii="Arial" w:hAnsi="Arial" w:cs="Arial"/>
          <w:color w:val="000000" w:themeColor="text1"/>
        </w:rPr>
        <w:t>Kiçik və orta balıqçılıq və akvakultura müəssisələri məhsullarını bazara çıxarmaqda çətinlik çəkirlər.Milli və ya beynəlxalq bazarlara xidmət etmək çox vaxt təkmilləşdirilmiş təchizat zəncirinin təşkilini və effektiv marketinq kampaniyalarını tələb edir.</w:t>
      </w:r>
      <w:r>
        <w:rPr>
          <w:rFonts w:ascii="Arial" w:hAnsi="Arial" w:cs="Arial"/>
          <w:color w:val="000000" w:themeColor="text1"/>
        </w:rPr>
        <w:t xml:space="preserve"> Ölkədə istehsal olunan  akvakultura məhsullarının </w:t>
      </w:r>
      <w:r w:rsidRPr="00BA0B16">
        <w:rPr>
          <w:rFonts w:ascii="Arial" w:hAnsi="Arial" w:cs="Arial"/>
          <w:color w:val="000000" w:themeColor="text1"/>
        </w:rPr>
        <w:t>qlobal tə</w:t>
      </w:r>
      <w:r>
        <w:rPr>
          <w:rFonts w:ascii="Arial" w:hAnsi="Arial" w:cs="Arial"/>
          <w:color w:val="000000" w:themeColor="text1"/>
        </w:rPr>
        <w:t xml:space="preserve">chizat zəncirlərinə daxil olunması </w:t>
      </w:r>
      <w:r w:rsidRPr="00BA0B16">
        <w:rPr>
          <w:rFonts w:ascii="Arial" w:hAnsi="Arial" w:cs="Arial"/>
          <w:color w:val="000000" w:themeColor="text1"/>
        </w:rPr>
        <w:t>üçün rəqiblərin təhlili, ixrac qaydaları, gömrük tənzimləmələri və logistika infrastrukturu ilə bağlı dəstəyə ehtiyacı var.</w:t>
      </w:r>
    </w:p>
    <w:p w14:paraId="26324C54" w14:textId="77777777" w:rsidR="00E224FE" w:rsidRPr="007F5E7C" w:rsidRDefault="00C8088D" w:rsidP="007F5E7C">
      <w:pPr>
        <w:autoSpaceDE w:val="0"/>
        <w:autoSpaceDN w:val="0"/>
        <w:adjustRightInd w:val="0"/>
        <w:spacing w:after="120" w:line="276" w:lineRule="auto"/>
        <w:ind w:firstLine="720"/>
        <w:jc w:val="both"/>
      </w:pPr>
      <w:r>
        <w:rPr>
          <w:rFonts w:ascii="Arial" w:hAnsi="Arial" w:cs="Arial"/>
          <w:color w:val="000000" w:themeColor="text1"/>
        </w:rPr>
        <w:t xml:space="preserve">Dövlət proqramı çərçivəsində bu sahədə </w:t>
      </w:r>
      <w:r>
        <w:rPr>
          <w:rFonts w:ascii="Arial" w:hAnsi="Arial" w:cs="Arial"/>
          <w:bCs/>
          <w:color w:val="000000" w:themeColor="text1"/>
        </w:rPr>
        <w:t>d</w:t>
      </w:r>
      <w:r w:rsidR="00BA0B16" w:rsidRPr="008614ED">
        <w:rPr>
          <w:rFonts w:ascii="Arial" w:hAnsi="Arial" w:cs="Arial"/>
          <w:bCs/>
          <w:color w:val="000000" w:themeColor="text1"/>
        </w:rPr>
        <w:t>övlət-özəl əməkdaşlığı</w:t>
      </w:r>
      <w:r>
        <w:rPr>
          <w:rFonts w:ascii="Arial" w:hAnsi="Arial" w:cs="Arial"/>
          <w:bCs/>
          <w:color w:val="000000" w:themeColor="text1"/>
        </w:rPr>
        <w:t>nı tətbiq etməklə</w:t>
      </w:r>
      <w:r>
        <w:rPr>
          <w:rFonts w:ascii="Arial" w:hAnsi="Arial" w:cs="Arial"/>
          <w:color w:val="000000" w:themeColor="text1"/>
        </w:rPr>
        <w:t xml:space="preserve">akvakultura sahəsinin </w:t>
      </w:r>
      <w:r w:rsidR="007F5E7C">
        <w:rPr>
          <w:rFonts w:ascii="Arial" w:hAnsi="Arial" w:cs="Arial"/>
          <w:color w:val="000000" w:themeColor="text1"/>
        </w:rPr>
        <w:t>inkişafı</w:t>
      </w:r>
      <w:r>
        <w:rPr>
          <w:rFonts w:ascii="Arial" w:hAnsi="Arial" w:cs="Arial"/>
          <w:color w:val="000000" w:themeColor="text1"/>
        </w:rPr>
        <w:t xml:space="preserve"> təmin ediləcəkdir.</w:t>
      </w:r>
    </w:p>
    <w:p w14:paraId="72A6F712" w14:textId="77777777" w:rsidR="009D53BB" w:rsidRPr="00D13DD5" w:rsidRDefault="009D53B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Görüləcək tədbirlər</w:t>
      </w:r>
    </w:p>
    <w:p w14:paraId="0A617576" w14:textId="13F06BF3" w:rsidR="00981497" w:rsidRPr="00D13DD5" w:rsidRDefault="00A57BFB">
      <w:pPr>
        <w:autoSpaceDE w:val="0"/>
        <w:autoSpaceDN w:val="0"/>
        <w:adjustRightInd w:val="0"/>
        <w:spacing w:after="120"/>
        <w:ind w:firstLine="709"/>
        <w:jc w:val="both"/>
        <w:rPr>
          <w:rFonts w:ascii="Arial" w:hAnsi="Arial" w:cs="Arial"/>
          <w:bCs/>
          <w:color w:val="000000" w:themeColor="text1"/>
        </w:rPr>
      </w:pPr>
      <w:r w:rsidRPr="00D13DD5">
        <w:rPr>
          <w:rFonts w:ascii="Arial" w:hAnsi="Arial" w:cs="Arial"/>
          <w:b/>
          <w:bCs/>
          <w:color w:val="000000" w:themeColor="text1"/>
        </w:rPr>
        <w:t>Tədbir</w:t>
      </w:r>
      <w:r w:rsidR="005C4924">
        <w:rPr>
          <w:rFonts w:ascii="Arial" w:hAnsi="Arial" w:cs="Arial"/>
          <w:b/>
          <w:bCs/>
          <w:color w:val="000000" w:themeColor="text1"/>
        </w:rPr>
        <w:t xml:space="preserve"> </w:t>
      </w:r>
      <w:r w:rsidR="0052111A">
        <w:rPr>
          <w:rFonts w:ascii="Arial" w:hAnsi="Arial" w:cs="Arial"/>
          <w:b/>
          <w:bCs/>
          <w:color w:val="000000" w:themeColor="text1"/>
        </w:rPr>
        <w:t>6.</w:t>
      </w:r>
      <w:r w:rsidR="00603C41" w:rsidRPr="00D13DD5">
        <w:rPr>
          <w:rFonts w:ascii="Arial" w:hAnsi="Arial" w:cs="Arial"/>
          <w:b/>
          <w:bCs/>
          <w:color w:val="000000" w:themeColor="text1"/>
        </w:rPr>
        <w:t>7</w:t>
      </w:r>
      <w:r w:rsidRPr="00D13DD5">
        <w:rPr>
          <w:rFonts w:ascii="Arial" w:hAnsi="Arial" w:cs="Arial"/>
          <w:b/>
          <w:bCs/>
          <w:color w:val="000000" w:themeColor="text1"/>
        </w:rPr>
        <w:t>.1.</w:t>
      </w:r>
      <w:r w:rsidR="00764AF6" w:rsidRPr="00D13DD5">
        <w:rPr>
          <w:rFonts w:ascii="Arial" w:hAnsi="Arial" w:cs="Arial"/>
          <w:bCs/>
          <w:color w:val="000000" w:themeColor="text1"/>
        </w:rPr>
        <w:t xml:space="preserve">Akvakultura </w:t>
      </w:r>
      <w:r w:rsidR="00EF2A19" w:rsidRPr="00D13DD5">
        <w:rPr>
          <w:rFonts w:ascii="Arial" w:hAnsi="Arial" w:cs="Arial"/>
          <w:bCs/>
          <w:color w:val="000000" w:themeColor="text1"/>
        </w:rPr>
        <w:t>sahəsində</w:t>
      </w:r>
      <w:r w:rsidR="00654FC3">
        <w:rPr>
          <w:rFonts w:ascii="Arial" w:hAnsi="Arial" w:cs="Arial"/>
          <w:bCs/>
          <w:color w:val="000000" w:themeColor="text1"/>
        </w:rPr>
        <w:t xml:space="preserve"> </w:t>
      </w:r>
      <w:r w:rsidR="00764AF6" w:rsidRPr="00D13DD5">
        <w:rPr>
          <w:rFonts w:ascii="Arial" w:hAnsi="Arial" w:cs="Arial"/>
          <w:bCs/>
          <w:color w:val="000000" w:themeColor="text1"/>
        </w:rPr>
        <w:t xml:space="preserve">dövlət-özəl əməkdaşlığı </w:t>
      </w:r>
      <w:r w:rsidR="009066EC">
        <w:rPr>
          <w:rFonts w:ascii="Arial" w:hAnsi="Arial" w:cs="Arial"/>
          <w:bCs/>
          <w:color w:val="000000" w:themeColor="text1"/>
        </w:rPr>
        <w:t>layihəsinin hazırlanması</w:t>
      </w:r>
    </w:p>
    <w:p w14:paraId="57E3F686" w14:textId="3C828DA3" w:rsidR="00E73E48" w:rsidRPr="00D13DD5" w:rsidRDefault="00A57BFB" w:rsidP="00E73E48">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 xml:space="preserve">Tədbir </w:t>
      </w:r>
      <w:r w:rsidR="0052111A">
        <w:rPr>
          <w:rFonts w:ascii="Arial" w:hAnsi="Arial" w:cs="Arial"/>
          <w:b/>
          <w:bCs/>
          <w:color w:val="000000" w:themeColor="text1"/>
        </w:rPr>
        <w:t>6.</w:t>
      </w:r>
      <w:r w:rsidR="00603C41" w:rsidRPr="00D13DD5">
        <w:rPr>
          <w:rFonts w:ascii="Arial" w:hAnsi="Arial" w:cs="Arial"/>
          <w:b/>
          <w:bCs/>
          <w:color w:val="000000" w:themeColor="text1"/>
        </w:rPr>
        <w:t>7</w:t>
      </w:r>
      <w:r w:rsidRPr="00D13DD5">
        <w:rPr>
          <w:rFonts w:ascii="Arial" w:hAnsi="Arial" w:cs="Arial"/>
          <w:b/>
          <w:bCs/>
          <w:color w:val="000000" w:themeColor="text1"/>
        </w:rPr>
        <w:t>.</w:t>
      </w:r>
      <w:r w:rsidR="009507D4">
        <w:rPr>
          <w:rFonts w:ascii="Arial" w:hAnsi="Arial" w:cs="Arial"/>
          <w:b/>
          <w:bCs/>
          <w:color w:val="000000" w:themeColor="text1"/>
        </w:rPr>
        <w:t>2</w:t>
      </w:r>
      <w:r w:rsidRPr="00D13DD5">
        <w:rPr>
          <w:rFonts w:ascii="Arial" w:hAnsi="Arial" w:cs="Arial"/>
          <w:b/>
          <w:bCs/>
          <w:color w:val="000000" w:themeColor="text1"/>
        </w:rPr>
        <w:t>.</w:t>
      </w:r>
      <w:r w:rsidR="00654FC3">
        <w:rPr>
          <w:rFonts w:ascii="Arial" w:hAnsi="Arial" w:cs="Arial"/>
          <w:color w:val="000000" w:themeColor="text1"/>
        </w:rPr>
        <w:t>B</w:t>
      </w:r>
      <w:r w:rsidRPr="00D13DD5">
        <w:rPr>
          <w:rFonts w:ascii="Arial" w:hAnsi="Arial" w:cs="Arial"/>
          <w:color w:val="000000" w:themeColor="text1"/>
        </w:rPr>
        <w:t xml:space="preserve">alıq və balıq məhsullarının istehsalının </w:t>
      </w:r>
      <w:r w:rsidR="00C74012" w:rsidRPr="00D13DD5">
        <w:rPr>
          <w:rFonts w:ascii="Arial" w:hAnsi="Arial" w:cs="Arial"/>
          <w:color w:val="000000" w:themeColor="text1"/>
        </w:rPr>
        <w:t>inkişafı</w:t>
      </w:r>
    </w:p>
    <w:p w14:paraId="5F755788"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Gözlənilənnəticə və nəticə indikatorları</w:t>
      </w:r>
    </w:p>
    <w:p w14:paraId="33ABE8FA" w14:textId="77777777" w:rsidR="00C22657" w:rsidRPr="00D13DD5" w:rsidRDefault="00576D3A">
      <w:pPr>
        <w:autoSpaceDE w:val="0"/>
        <w:autoSpaceDN w:val="0"/>
        <w:adjustRightInd w:val="0"/>
        <w:spacing w:after="120" w:line="276" w:lineRule="auto"/>
        <w:ind w:firstLine="720"/>
        <w:jc w:val="both"/>
        <w:rPr>
          <w:rFonts w:ascii="Arial" w:hAnsi="Arial" w:cs="Arial"/>
          <w:color w:val="000000" w:themeColor="text1"/>
        </w:rPr>
      </w:pPr>
      <w:r w:rsidRPr="00576D3A">
        <w:rPr>
          <w:rFonts w:ascii="Arial" w:hAnsi="Arial" w:cs="Arial"/>
          <w:color w:val="000000" w:themeColor="text1"/>
        </w:rPr>
        <w:t>Dövlət orqanları və özəl sektor nümayəndələrinə arasında koordinasiya qurul</w:t>
      </w:r>
      <w:r>
        <w:rPr>
          <w:rFonts w:ascii="Arial" w:hAnsi="Arial" w:cs="Arial"/>
          <w:color w:val="000000" w:themeColor="text1"/>
        </w:rPr>
        <w:t>acaqdır</w:t>
      </w:r>
      <w:r w:rsidR="001170CF" w:rsidRPr="00D13DD5">
        <w:rPr>
          <w:rFonts w:ascii="Arial" w:hAnsi="Arial" w:cs="Arial"/>
          <w:color w:val="000000" w:themeColor="text1"/>
        </w:rPr>
        <w:t xml:space="preserve">. </w:t>
      </w:r>
      <w:r w:rsidRPr="00576D3A">
        <w:rPr>
          <w:rFonts w:ascii="Arial" w:hAnsi="Arial" w:cs="Arial"/>
          <w:color w:val="000000" w:themeColor="text1"/>
        </w:rPr>
        <w:t>Akvakultura sahəsində dövlət-özəl əməkdaşlığı mexanizmi üzrə layihələrhəyata keçiril</w:t>
      </w:r>
      <w:r>
        <w:rPr>
          <w:rFonts w:ascii="Arial" w:hAnsi="Arial" w:cs="Arial"/>
          <w:color w:val="000000" w:themeColor="text1"/>
        </w:rPr>
        <w:t>əcəkdir.</w:t>
      </w:r>
    </w:p>
    <w:p w14:paraId="6515A03A" w14:textId="77777777" w:rsidR="00C22657" w:rsidRPr="00D13DD5" w:rsidRDefault="001170CF">
      <w:pPr>
        <w:autoSpaceDE w:val="0"/>
        <w:autoSpaceDN w:val="0"/>
        <w:adjustRightInd w:val="0"/>
        <w:spacing w:after="120" w:line="276" w:lineRule="auto"/>
        <w:ind w:firstLine="720"/>
        <w:jc w:val="both"/>
        <w:rPr>
          <w:rFonts w:ascii="Arial" w:hAnsi="Arial" w:cs="Arial"/>
          <w:bCs/>
          <w:color w:val="000000" w:themeColor="text1"/>
        </w:rPr>
      </w:pPr>
      <w:r w:rsidRPr="00D13DD5">
        <w:rPr>
          <w:rFonts w:ascii="Arial" w:hAnsi="Arial" w:cs="Arial"/>
          <w:color w:val="000000" w:themeColor="text1"/>
        </w:rPr>
        <w:t xml:space="preserve">Yerli balıq növləri üzrə damazlıq </w:t>
      </w:r>
      <w:r w:rsidR="00793059" w:rsidRPr="00D13DD5">
        <w:rPr>
          <w:rFonts w:ascii="Arial" w:hAnsi="Arial" w:cs="Arial"/>
          <w:color w:val="000000" w:themeColor="text1"/>
        </w:rPr>
        <w:t>akvakultura subyektlərinin</w:t>
      </w:r>
      <w:r w:rsidRPr="00D13DD5">
        <w:rPr>
          <w:rFonts w:ascii="Arial" w:hAnsi="Arial" w:cs="Arial"/>
          <w:color w:val="000000" w:themeColor="text1"/>
        </w:rPr>
        <w:t xml:space="preserve"> yaradılmasına </w:t>
      </w:r>
      <w:r w:rsidR="00576D3A">
        <w:rPr>
          <w:rFonts w:ascii="Arial" w:hAnsi="Arial" w:cs="Arial"/>
          <w:color w:val="000000" w:themeColor="text1"/>
        </w:rPr>
        <w:t>dəstək verilməklə ye</w:t>
      </w:r>
      <w:r w:rsidRPr="00D13DD5">
        <w:rPr>
          <w:rFonts w:ascii="Arial" w:hAnsi="Arial" w:cs="Arial"/>
          <w:bCs/>
          <w:color w:val="000000" w:themeColor="text1"/>
        </w:rPr>
        <w:t>rli balıq və balıq məhsullarının istehsalı artırılacaq</w:t>
      </w:r>
      <w:r w:rsidR="00576D3A">
        <w:rPr>
          <w:rFonts w:ascii="Arial" w:hAnsi="Arial" w:cs="Arial"/>
          <w:bCs/>
          <w:color w:val="000000" w:themeColor="text1"/>
        </w:rPr>
        <w:t>dır</w:t>
      </w:r>
      <w:r w:rsidRPr="00D13DD5">
        <w:rPr>
          <w:rFonts w:ascii="Arial" w:hAnsi="Arial" w:cs="Arial"/>
          <w:bCs/>
          <w:color w:val="000000" w:themeColor="text1"/>
        </w:rPr>
        <w:t xml:space="preserve">. </w:t>
      </w:r>
    </w:p>
    <w:p w14:paraId="09B0B002" w14:textId="77777777" w:rsidR="007D6606" w:rsidRPr="00D13DD5" w:rsidRDefault="00A57BFB">
      <w:pPr>
        <w:autoSpaceDE w:val="0"/>
        <w:autoSpaceDN w:val="0"/>
        <w:adjustRightInd w:val="0"/>
        <w:spacing w:after="120" w:line="276" w:lineRule="auto"/>
        <w:ind w:firstLine="720"/>
        <w:jc w:val="both"/>
        <w:rPr>
          <w:rFonts w:ascii="Arial" w:hAnsi="Arial" w:cs="Arial"/>
          <w:b/>
          <w:bCs/>
          <w:color w:val="000000" w:themeColor="text1"/>
        </w:rPr>
      </w:pPr>
      <w:r w:rsidRPr="00D13DD5">
        <w:rPr>
          <w:rFonts w:ascii="Arial" w:hAnsi="Arial" w:cs="Arial"/>
          <w:b/>
          <w:bCs/>
          <w:color w:val="000000" w:themeColor="text1"/>
        </w:rPr>
        <w:t xml:space="preserve">Gözlənilən risklər </w:t>
      </w:r>
      <w:r w:rsidR="00550B21" w:rsidRPr="00D13DD5">
        <w:rPr>
          <w:rFonts w:ascii="Arial" w:hAnsi="Arial" w:cs="Arial"/>
          <w:b/>
          <w:bCs/>
          <w:color w:val="000000" w:themeColor="text1"/>
        </w:rPr>
        <w:t xml:space="preserve">və onların </w:t>
      </w:r>
      <w:r w:rsidR="00BD09BB" w:rsidRPr="00D13DD5">
        <w:rPr>
          <w:rFonts w:ascii="Arial" w:hAnsi="Arial" w:cs="Arial"/>
          <w:b/>
          <w:bCs/>
          <w:color w:val="000000" w:themeColor="text1"/>
        </w:rPr>
        <w:t>neytrallaşdırılması tədbirləri</w:t>
      </w:r>
    </w:p>
    <w:p w14:paraId="5A5CF585" w14:textId="77777777" w:rsidR="00382184" w:rsidRDefault="00D24171" w:rsidP="00154B89">
      <w:pPr>
        <w:autoSpaceDE w:val="0"/>
        <w:autoSpaceDN w:val="0"/>
        <w:adjustRightInd w:val="0"/>
        <w:spacing w:after="120" w:line="276" w:lineRule="auto"/>
        <w:ind w:firstLine="720"/>
        <w:jc w:val="both"/>
        <w:rPr>
          <w:rFonts w:ascii="Arial" w:hAnsi="Arial" w:cs="Arial"/>
          <w:color w:val="000000" w:themeColor="text1"/>
          <w:lang w:val="az-Cyrl-AZ"/>
        </w:rPr>
      </w:pPr>
      <w:r w:rsidRPr="00F5072A">
        <w:rPr>
          <w:rFonts w:ascii="Arial" w:hAnsi="Arial" w:cs="Arial"/>
          <w:color w:val="000000" w:themeColor="text1"/>
        </w:rPr>
        <w:t xml:space="preserve">Fermerlər müasir informasiya texnologiyalarının tətbiqi ilə yaradılan informasiya-məsləhət </w:t>
      </w:r>
      <w:r w:rsidR="001170CF" w:rsidRPr="00F5072A">
        <w:rPr>
          <w:rFonts w:ascii="Arial" w:hAnsi="Arial" w:cs="Arial"/>
          <w:color w:val="000000" w:themeColor="text1"/>
        </w:rPr>
        <w:t>üzrə elektron xidmət platformasından aktiv şəkildə istifadə etməyə bilərlər</w:t>
      </w:r>
      <w:r w:rsidRPr="00F5072A">
        <w:rPr>
          <w:rFonts w:ascii="Arial" w:hAnsi="Arial" w:cs="Arial"/>
          <w:color w:val="000000" w:themeColor="text1"/>
        </w:rPr>
        <w:t xml:space="preserve">. </w:t>
      </w:r>
      <w:r w:rsidR="00382184" w:rsidRPr="00F5072A">
        <w:rPr>
          <w:rFonts w:ascii="Arial" w:hAnsi="Arial" w:cs="Arial"/>
          <w:color w:val="000000" w:themeColor="text1"/>
          <w:lang w:val="az-Cyrl-AZ"/>
        </w:rPr>
        <w:t>Bununla bağlı akvakultura subyektlərinə informasiya texnologiyalarının tətbiq edilməsində məsləhət və texniki yardım göstəriləcək</w:t>
      </w:r>
      <w:r w:rsidR="00154B89" w:rsidRPr="00F5072A">
        <w:rPr>
          <w:rFonts w:ascii="Arial" w:hAnsi="Arial" w:cs="Arial"/>
          <w:color w:val="000000" w:themeColor="text1"/>
        </w:rPr>
        <w:t>dir</w:t>
      </w:r>
      <w:r w:rsidR="00382184" w:rsidRPr="00F5072A">
        <w:rPr>
          <w:rFonts w:ascii="Arial" w:hAnsi="Arial" w:cs="Arial"/>
          <w:color w:val="000000" w:themeColor="text1"/>
          <w:lang w:val="az-Cyrl-AZ"/>
        </w:rPr>
        <w:t>.</w:t>
      </w:r>
    </w:p>
    <w:p w14:paraId="3B43E362" w14:textId="778086DF" w:rsidR="007D6606" w:rsidRPr="00D13DD5" w:rsidRDefault="003852E8">
      <w:pPr>
        <w:tabs>
          <w:tab w:val="left" w:pos="993"/>
        </w:tabs>
        <w:autoSpaceDE w:val="0"/>
        <w:autoSpaceDN w:val="0"/>
        <w:adjustRightInd w:val="0"/>
        <w:spacing w:after="120" w:line="276" w:lineRule="auto"/>
        <w:ind w:firstLine="720"/>
        <w:jc w:val="both"/>
        <w:rPr>
          <w:rFonts w:ascii="Arial" w:hAnsi="Arial" w:cs="Arial"/>
          <w:b/>
          <w:bCs/>
          <w:color w:val="000000" w:themeColor="text1"/>
        </w:rPr>
      </w:pPr>
      <w:r>
        <w:rPr>
          <w:rFonts w:ascii="Arial" w:hAnsi="Arial" w:cs="Arial"/>
          <w:b/>
          <w:bCs/>
          <w:color w:val="000000" w:themeColor="text1"/>
        </w:rPr>
        <w:lastRenderedPageBreak/>
        <w:t>6.</w:t>
      </w:r>
      <w:r w:rsidR="005C4924">
        <w:rPr>
          <w:rFonts w:ascii="Arial" w:hAnsi="Arial" w:cs="Arial"/>
          <w:b/>
          <w:bCs/>
          <w:color w:val="000000" w:themeColor="text1"/>
        </w:rPr>
        <w:t>8</w:t>
      </w:r>
      <w:r w:rsidR="009D53BB" w:rsidRPr="00D13DD5">
        <w:rPr>
          <w:rFonts w:ascii="Arial" w:hAnsi="Arial" w:cs="Arial"/>
          <w:b/>
          <w:bCs/>
          <w:color w:val="000000" w:themeColor="text1"/>
        </w:rPr>
        <w:t>.</w:t>
      </w:r>
      <w:r w:rsidR="00A57BFB" w:rsidRPr="00D13DD5">
        <w:rPr>
          <w:rFonts w:ascii="Arial" w:hAnsi="Arial" w:cs="Arial"/>
          <w:b/>
          <w:bCs/>
          <w:color w:val="000000" w:themeColor="text1"/>
        </w:rPr>
        <w:t>Regionlar üzrə balıq</w:t>
      </w:r>
      <w:r w:rsidR="009A1801">
        <w:rPr>
          <w:rFonts w:ascii="Arial" w:hAnsi="Arial" w:cs="Arial"/>
          <w:b/>
          <w:bCs/>
          <w:color w:val="000000" w:themeColor="text1"/>
        </w:rPr>
        <w:t xml:space="preserve"> və balıq </w:t>
      </w:r>
      <w:r w:rsidR="00A57BFB" w:rsidRPr="00D13DD5">
        <w:rPr>
          <w:rFonts w:ascii="Arial" w:hAnsi="Arial" w:cs="Arial"/>
          <w:b/>
          <w:bCs/>
          <w:color w:val="000000" w:themeColor="text1"/>
        </w:rPr>
        <w:t xml:space="preserve"> məhsullarının</w:t>
      </w:r>
      <w:r w:rsidR="009A1801">
        <w:rPr>
          <w:rFonts w:ascii="Arial" w:hAnsi="Arial" w:cs="Arial"/>
          <w:b/>
          <w:bCs/>
          <w:color w:val="000000" w:themeColor="text1"/>
        </w:rPr>
        <w:t xml:space="preserve"> marketinqi,</w:t>
      </w:r>
      <w:r w:rsidR="00A57BFB" w:rsidRPr="00D13DD5">
        <w:rPr>
          <w:rFonts w:ascii="Arial" w:hAnsi="Arial" w:cs="Arial"/>
          <w:b/>
          <w:bCs/>
          <w:color w:val="000000" w:themeColor="text1"/>
        </w:rPr>
        <w:t xml:space="preserve"> satış mərkəzlərinin yaradılması</w:t>
      </w:r>
      <w:r w:rsidR="00154B89">
        <w:rPr>
          <w:rFonts w:ascii="Arial" w:hAnsi="Arial" w:cs="Arial"/>
          <w:b/>
          <w:bCs/>
          <w:color w:val="000000" w:themeColor="text1"/>
        </w:rPr>
        <w:t>nın təşviqi və</w:t>
      </w:r>
      <w:r w:rsidR="00A57BFB" w:rsidRPr="00D13DD5">
        <w:rPr>
          <w:rFonts w:ascii="Arial" w:hAnsi="Arial" w:cs="Arial"/>
          <w:b/>
          <w:bCs/>
          <w:color w:val="000000" w:themeColor="text1"/>
        </w:rPr>
        <w:t xml:space="preserve"> təbliğat-təşviqat işlərinin aparılması</w:t>
      </w:r>
    </w:p>
    <w:p w14:paraId="3676E7F1" w14:textId="77777777" w:rsidR="00B41A12" w:rsidRPr="00D13DD5"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D13DD5">
        <w:rPr>
          <w:rFonts w:ascii="Arial" w:hAnsi="Arial" w:cs="Arial"/>
          <w:b/>
          <w:bCs/>
          <w:color w:val="000000" w:themeColor="text1"/>
        </w:rPr>
        <w:t>Əsaslandırma</w:t>
      </w:r>
    </w:p>
    <w:p w14:paraId="0AACCB04" w14:textId="77777777" w:rsidR="007D6606" w:rsidRPr="00954FAC" w:rsidRDefault="00B75AC1">
      <w:pPr>
        <w:pStyle w:val="yiv6447056349gmail-msolistparagraph"/>
        <w:shd w:val="clear" w:color="auto" w:fill="FFFFFF"/>
        <w:spacing w:before="0" w:beforeAutospacing="0" w:after="120" w:afterAutospacing="0" w:line="276" w:lineRule="auto"/>
        <w:ind w:firstLine="720"/>
        <w:jc w:val="both"/>
        <w:rPr>
          <w:rFonts w:ascii="Arial" w:eastAsia="Calibri" w:hAnsi="Arial" w:cs="Arial"/>
          <w:color w:val="000000" w:themeColor="text1"/>
          <w:lang w:val="az-Latn-AZ"/>
        </w:rPr>
      </w:pPr>
      <w:r w:rsidRPr="00D13DD5">
        <w:rPr>
          <w:rFonts w:ascii="Arial" w:hAnsi="Arial" w:cs="Arial"/>
          <w:color w:val="000000" w:themeColor="text1"/>
          <w:lang w:val="az-Latn-AZ"/>
        </w:rPr>
        <w:t>Balıq məhsullarının emalı</w:t>
      </w:r>
      <w:r w:rsidR="00C10954">
        <w:rPr>
          <w:rFonts w:ascii="Arial" w:hAnsi="Arial" w:cs="Arial"/>
          <w:color w:val="000000" w:themeColor="text1"/>
          <w:lang w:val="az-Latn-AZ"/>
        </w:rPr>
        <w:t xml:space="preserve"> əsasən </w:t>
      </w:r>
      <w:r w:rsidRPr="00D13DD5">
        <w:rPr>
          <w:rFonts w:ascii="Arial" w:hAnsi="Arial" w:cs="Arial"/>
          <w:color w:val="000000" w:themeColor="text1"/>
          <w:lang w:val="az-Latn-AZ"/>
        </w:rPr>
        <w:t xml:space="preserve">normativlərə </w:t>
      </w:r>
      <w:r w:rsidR="00C10954">
        <w:rPr>
          <w:rFonts w:ascii="Arial" w:hAnsi="Arial" w:cs="Arial"/>
          <w:color w:val="000000" w:themeColor="text1"/>
          <w:lang w:val="az-Latn-AZ"/>
        </w:rPr>
        <w:t>uyğun olmayan</w:t>
      </w:r>
      <w:r w:rsidRPr="00D13DD5">
        <w:rPr>
          <w:rFonts w:ascii="Arial" w:hAnsi="Arial" w:cs="Arial"/>
          <w:color w:val="000000" w:themeColor="text1"/>
          <w:lang w:val="az-Latn-AZ"/>
        </w:rPr>
        <w:t xml:space="preserve"> şəraitdə aparılır. Balıq xammalından hazırlanan müxtəlif konserv növləri əhalinin qidalanmasında olduqca böyük əhəmiyyət kəsb edən qida məhsullarından sayılır. </w:t>
      </w:r>
      <w:r w:rsidRPr="00D13DD5">
        <w:rPr>
          <w:rFonts w:ascii="Arial" w:eastAsia="Calibri" w:hAnsi="Arial" w:cs="Arial"/>
          <w:color w:val="000000" w:themeColor="text1"/>
          <w:lang w:val="az-Latn-AZ"/>
        </w:rPr>
        <w:t xml:space="preserve">Ərzaq balansları göstəricilərinə görə </w:t>
      </w:r>
      <w:r w:rsidR="00567FD2" w:rsidRPr="00567FD2">
        <w:rPr>
          <w:rFonts w:ascii="Arial" w:eastAsia="Calibri" w:hAnsi="Arial" w:cs="Arial"/>
          <w:color w:val="000000" w:themeColor="text1"/>
          <w:lang w:val="az-Latn-AZ"/>
        </w:rPr>
        <w:t xml:space="preserve">2021-ci ildə </w:t>
      </w:r>
      <w:r w:rsidRPr="00954FAC">
        <w:rPr>
          <w:rFonts w:ascii="Arial" w:eastAsia="Calibri" w:hAnsi="Arial" w:cs="Arial"/>
          <w:color w:val="000000" w:themeColor="text1"/>
          <w:lang w:val="az-Latn-AZ"/>
        </w:rPr>
        <w:t>ölkəyə</w:t>
      </w:r>
      <w:r w:rsidR="005C4924">
        <w:rPr>
          <w:rFonts w:ascii="Arial" w:eastAsia="Calibri" w:hAnsi="Arial" w:cs="Arial"/>
          <w:color w:val="000000" w:themeColor="text1"/>
          <w:lang w:val="az-Latn-AZ"/>
        </w:rPr>
        <w:t xml:space="preserve"> </w:t>
      </w:r>
      <w:r w:rsidR="00A9641E" w:rsidRPr="00954FAC">
        <w:rPr>
          <w:rFonts w:ascii="Arial" w:eastAsia="Calibri" w:hAnsi="Arial" w:cs="Arial"/>
          <w:color w:val="000000" w:themeColor="text1"/>
          <w:lang w:val="az-Latn-AZ"/>
        </w:rPr>
        <w:t>40</w:t>
      </w:r>
      <w:r w:rsidR="0034500F" w:rsidRPr="00954FAC">
        <w:rPr>
          <w:rFonts w:ascii="Arial" w:eastAsia="Calibri" w:hAnsi="Arial" w:cs="Arial"/>
          <w:color w:val="000000" w:themeColor="text1"/>
          <w:lang w:val="az-Latn-AZ"/>
        </w:rPr>
        <w:t>,</w:t>
      </w:r>
      <w:r w:rsidR="00A9641E" w:rsidRPr="00954FAC">
        <w:rPr>
          <w:rFonts w:ascii="Arial" w:eastAsia="Calibri" w:hAnsi="Arial" w:cs="Arial"/>
          <w:color w:val="000000" w:themeColor="text1"/>
          <w:lang w:val="az-Latn-AZ"/>
        </w:rPr>
        <w:t>7</w:t>
      </w:r>
      <w:r w:rsidRPr="00954FAC">
        <w:rPr>
          <w:rFonts w:ascii="Arial" w:eastAsia="Calibri" w:hAnsi="Arial" w:cs="Arial"/>
          <w:color w:val="000000" w:themeColor="text1"/>
          <w:lang w:val="az-Latn-AZ"/>
        </w:rPr>
        <w:t xml:space="preserve">milyon </w:t>
      </w:r>
      <w:r w:rsidR="00AF00D3" w:rsidRPr="00954FAC">
        <w:rPr>
          <w:rFonts w:ascii="Arial" w:hAnsi="Arial" w:cs="Arial"/>
          <w:color w:val="000000" w:themeColor="text1"/>
          <w:lang w:val="az-Latn-AZ"/>
        </w:rPr>
        <w:t xml:space="preserve">ABŞ </w:t>
      </w:r>
      <w:r w:rsidRPr="00954FAC">
        <w:rPr>
          <w:rFonts w:ascii="Arial" w:eastAsia="Calibri" w:hAnsi="Arial" w:cs="Arial"/>
          <w:color w:val="000000" w:themeColor="text1"/>
          <w:lang w:val="az-Latn-AZ"/>
        </w:rPr>
        <w:t>dollar</w:t>
      </w:r>
      <w:r w:rsidR="00AF00D3" w:rsidRPr="008531A6">
        <w:rPr>
          <w:rFonts w:ascii="Arial" w:eastAsia="Calibri" w:hAnsi="Arial" w:cs="Arial"/>
          <w:color w:val="000000" w:themeColor="text1"/>
          <w:lang w:val="az-Latn-AZ"/>
        </w:rPr>
        <w:t>ı</w:t>
      </w:r>
      <w:r w:rsidR="00D67175" w:rsidRPr="007A33B1">
        <w:rPr>
          <w:rFonts w:ascii="Arial" w:eastAsia="Calibri" w:hAnsi="Arial" w:cs="Arial"/>
          <w:color w:val="000000" w:themeColor="text1"/>
          <w:lang w:val="az-Latn-AZ"/>
        </w:rPr>
        <w:t xml:space="preserve"> dəyərində əsasən emal edilmiş balıq və balıq məhsulları idxal olunub</w:t>
      </w:r>
      <w:r w:rsidR="00D67175" w:rsidRPr="007A33B1">
        <w:rPr>
          <w:rFonts w:ascii="Arial" w:hAnsi="Arial" w:cs="Arial"/>
          <w:color w:val="000000" w:themeColor="text1"/>
          <w:lang w:val="az-Latn-AZ"/>
        </w:rPr>
        <w:t>.</w:t>
      </w:r>
    </w:p>
    <w:p w14:paraId="21F5105A" w14:textId="77777777" w:rsidR="007D6606" w:rsidRPr="00D13DD5" w:rsidRDefault="00D67175">
      <w:pPr>
        <w:pStyle w:val="yiv6447056349gmail-msolistparagraph"/>
        <w:shd w:val="clear" w:color="auto" w:fill="FFFFFF"/>
        <w:spacing w:before="0" w:beforeAutospacing="0" w:after="120" w:afterAutospacing="0" w:line="276" w:lineRule="auto"/>
        <w:ind w:firstLine="720"/>
        <w:jc w:val="both"/>
        <w:rPr>
          <w:rFonts w:ascii="Arial" w:hAnsi="Arial" w:cs="Arial"/>
          <w:color w:val="000000" w:themeColor="text1"/>
          <w:lang w:val="az-Latn-AZ"/>
        </w:rPr>
      </w:pPr>
      <w:r w:rsidRPr="007A33B1">
        <w:rPr>
          <w:rFonts w:ascii="Arial" w:hAnsi="Arial" w:cs="Arial"/>
          <w:color w:val="000000" w:themeColor="text1"/>
          <w:lang w:val="az-Latn-AZ"/>
        </w:rPr>
        <w:t>Ölkəmizdə</w:t>
      </w:r>
      <w:r w:rsidR="00B75AC1" w:rsidRPr="00D13DD5">
        <w:rPr>
          <w:rFonts w:ascii="Arial" w:hAnsi="Arial" w:cs="Arial"/>
          <w:color w:val="000000" w:themeColor="text1"/>
          <w:lang w:val="az-Latn-AZ"/>
        </w:rPr>
        <w:t xml:space="preserve"> balıq emalı sənayesinin inkişaf etdirilməsi üçün regionlarda </w:t>
      </w:r>
      <w:r w:rsidR="00B75AC1" w:rsidRPr="00D13DD5">
        <w:rPr>
          <w:rFonts w:ascii="Arial" w:hAnsi="Arial" w:cs="Arial"/>
          <w:color w:val="000000" w:themeColor="text1"/>
          <w:lang w:val="az-Latn-AZ" w:eastAsia="ru-RU"/>
        </w:rPr>
        <w:t>balıq emalı müəssisələrinin,</w:t>
      </w:r>
      <w:r w:rsidR="00B75AC1" w:rsidRPr="00D13DD5">
        <w:rPr>
          <w:rFonts w:ascii="Arial" w:hAnsi="Arial" w:cs="Arial"/>
          <w:color w:val="000000" w:themeColor="text1"/>
          <w:lang w:val="az-Latn-AZ"/>
        </w:rPr>
        <w:t xml:space="preserve"> kiçik və orta ölçülü balıq emalı müəssisələri şəbəkəsinin yaradılmasının dəstəklənməsi, istehsal edilən balıq mənşəli məhsulların beynəlxalq bazarda rəqabət qabiliyyətliyinin artırılması, balıq məhsulları istehsalçılarının dayanıqlı maliyyə təminatının formalaş</w:t>
      </w:r>
      <w:r w:rsidR="007902EA" w:rsidRPr="00D13DD5">
        <w:rPr>
          <w:rFonts w:ascii="Arial" w:hAnsi="Arial" w:cs="Arial"/>
          <w:color w:val="000000" w:themeColor="text1"/>
          <w:lang w:val="az-Latn-AZ"/>
        </w:rPr>
        <w:t>dırıl</w:t>
      </w:r>
      <w:r w:rsidR="00B75AC1" w:rsidRPr="00D13DD5">
        <w:rPr>
          <w:rFonts w:ascii="Arial" w:hAnsi="Arial" w:cs="Arial"/>
          <w:color w:val="000000" w:themeColor="text1"/>
          <w:lang w:val="az-Latn-AZ"/>
        </w:rPr>
        <w:t xml:space="preserve">ması məqsədəmüvafiqdir.  </w:t>
      </w:r>
    </w:p>
    <w:p w14:paraId="51811380" w14:textId="77777777" w:rsidR="009A1801" w:rsidRDefault="00B75AC1" w:rsidP="009A1801">
      <w:pPr>
        <w:pStyle w:val="yiv6447056349gmail-msolistparagraph"/>
        <w:shd w:val="clear" w:color="auto" w:fill="FFFFFF"/>
        <w:spacing w:before="0" w:beforeAutospacing="0" w:after="120" w:afterAutospacing="0" w:line="276" w:lineRule="auto"/>
        <w:ind w:firstLine="720"/>
        <w:jc w:val="both"/>
        <w:rPr>
          <w:rStyle w:val="ab"/>
          <w:rFonts w:ascii="Arial" w:hAnsi="Arial" w:cs="Arial"/>
          <w:b w:val="0"/>
          <w:color w:val="000000" w:themeColor="text1"/>
          <w:shd w:val="clear" w:color="auto" w:fill="FFFFFF"/>
          <w:lang w:val="az-Latn-AZ"/>
        </w:rPr>
      </w:pPr>
      <w:r w:rsidRPr="00D13DD5">
        <w:rPr>
          <w:rStyle w:val="ab"/>
          <w:rFonts w:ascii="Arial" w:hAnsi="Arial" w:cs="Arial"/>
          <w:b w:val="0"/>
          <w:color w:val="000000" w:themeColor="text1"/>
          <w:shd w:val="clear" w:color="auto" w:fill="FFFFFF"/>
          <w:lang w:val="az-Latn-AZ"/>
        </w:rPr>
        <w:t xml:space="preserve">Ölkədə ixtisaslaşmış balıq satış mərkəzləri yoxdur, bir sıra hallarda </w:t>
      </w:r>
      <w:r w:rsidR="00AF00D3" w:rsidRPr="00D13DD5">
        <w:rPr>
          <w:rStyle w:val="ab"/>
          <w:rFonts w:ascii="Arial" w:hAnsi="Arial" w:cs="Arial"/>
          <w:b w:val="0"/>
          <w:color w:val="000000" w:themeColor="text1"/>
          <w:shd w:val="clear" w:color="auto" w:fill="FFFFFF"/>
          <w:lang w:val="az-Latn-AZ"/>
        </w:rPr>
        <w:t xml:space="preserve">balıq məhsulları </w:t>
      </w:r>
      <w:r w:rsidRPr="00D13DD5">
        <w:rPr>
          <w:rStyle w:val="ab"/>
          <w:rFonts w:ascii="Arial" w:hAnsi="Arial" w:cs="Arial"/>
          <w:b w:val="0"/>
          <w:color w:val="000000" w:themeColor="text1"/>
          <w:shd w:val="clear" w:color="auto" w:fill="FFFFFF"/>
          <w:lang w:val="az-Latn-AZ"/>
        </w:rPr>
        <w:t xml:space="preserve">gigiyenik normalara </w:t>
      </w:r>
      <w:r w:rsidR="00AF00D3">
        <w:rPr>
          <w:rStyle w:val="ab"/>
          <w:rFonts w:ascii="Arial" w:hAnsi="Arial" w:cs="Arial"/>
          <w:b w:val="0"/>
          <w:color w:val="000000" w:themeColor="text1"/>
          <w:shd w:val="clear" w:color="auto" w:fill="FFFFFF"/>
          <w:lang w:val="az-Latn-AZ"/>
        </w:rPr>
        <w:t>cavab verməyən</w:t>
      </w:r>
      <w:r w:rsidRPr="00D13DD5">
        <w:rPr>
          <w:rStyle w:val="ab"/>
          <w:rFonts w:ascii="Arial" w:hAnsi="Arial" w:cs="Arial"/>
          <w:b w:val="0"/>
          <w:color w:val="000000" w:themeColor="text1"/>
          <w:shd w:val="clear" w:color="auto" w:fill="FFFFFF"/>
          <w:lang w:val="az-Latn-AZ"/>
        </w:rPr>
        <w:t xml:space="preserve"> qarışıq bazarlarda və ya qeyri-qanuni küçə ticarəti vasitəsi ilə əhaliyə satılır. </w:t>
      </w:r>
    </w:p>
    <w:p w14:paraId="5FD6084A" w14:textId="77777777" w:rsidR="00D460F5" w:rsidRPr="007A33B1" w:rsidRDefault="00FE69EB" w:rsidP="00D460F5">
      <w:pPr>
        <w:pStyle w:val="yiv6447056349gmail-msolistparagraph"/>
        <w:shd w:val="clear" w:color="auto" w:fill="FFFFFF"/>
        <w:spacing w:before="0" w:beforeAutospacing="0" w:after="120" w:afterAutospacing="0" w:line="276" w:lineRule="auto"/>
        <w:ind w:firstLine="720"/>
        <w:jc w:val="both"/>
        <w:rPr>
          <w:rStyle w:val="ab"/>
          <w:rFonts w:ascii="Arial" w:hAnsi="Arial" w:cs="Arial"/>
          <w:b w:val="0"/>
          <w:color w:val="000000" w:themeColor="text1"/>
          <w:shd w:val="clear" w:color="auto" w:fill="FFFFFF"/>
          <w:lang w:val="az-Latn-AZ"/>
        </w:rPr>
      </w:pPr>
      <w:r>
        <w:rPr>
          <w:rStyle w:val="ab"/>
          <w:rFonts w:ascii="Arial" w:hAnsi="Arial" w:cs="Arial"/>
          <w:b w:val="0"/>
          <w:color w:val="000000" w:themeColor="text1"/>
          <w:shd w:val="clear" w:color="auto" w:fill="FFFFFF"/>
          <w:lang w:val="az-Latn-AZ"/>
        </w:rPr>
        <w:t>Dövlət proqramı çərçivəsində b</w:t>
      </w:r>
      <w:r w:rsidR="00B75AC1" w:rsidRPr="00D13DD5">
        <w:rPr>
          <w:rStyle w:val="ab"/>
          <w:rFonts w:ascii="Arial" w:hAnsi="Arial" w:cs="Arial"/>
          <w:b w:val="0"/>
          <w:color w:val="000000" w:themeColor="text1"/>
          <w:shd w:val="clear" w:color="auto" w:fill="FFFFFF"/>
          <w:lang w:val="az-Latn-AZ"/>
        </w:rPr>
        <w:t xml:space="preserve">alıq sənayesində qida təhlükəsizliyinin təmin edilməsi məqsədilə istehsal, saxlanma və satış məntəqələrinin </w:t>
      </w:r>
      <w:r w:rsidR="00B75AC1" w:rsidRPr="007A33B1">
        <w:rPr>
          <w:rStyle w:val="ab"/>
          <w:rFonts w:ascii="Arial" w:hAnsi="Arial" w:cs="Arial"/>
          <w:b w:val="0"/>
          <w:color w:val="000000" w:themeColor="text1"/>
          <w:shd w:val="clear" w:color="auto" w:fill="FFFFFF"/>
          <w:lang w:val="az-Latn-AZ"/>
        </w:rPr>
        <w:t>infrastruktur və gigiyena baxımından müvafiq tələblərə uyğunlaşdırılması, laborator</w:t>
      </w:r>
      <w:r w:rsidR="00AF00D3" w:rsidRPr="007A33B1">
        <w:rPr>
          <w:rStyle w:val="ab"/>
          <w:rFonts w:ascii="Arial" w:hAnsi="Arial" w:cs="Arial"/>
          <w:b w:val="0"/>
          <w:color w:val="000000" w:themeColor="text1"/>
          <w:shd w:val="clear" w:color="auto" w:fill="FFFFFF"/>
          <w:lang w:val="az-Latn-AZ"/>
        </w:rPr>
        <w:t xml:space="preserve"> nəzarət</w:t>
      </w:r>
      <w:r w:rsidR="00B75AC1" w:rsidRPr="007A33B1">
        <w:rPr>
          <w:rStyle w:val="ab"/>
          <w:rFonts w:ascii="Arial" w:hAnsi="Arial" w:cs="Arial"/>
          <w:b w:val="0"/>
          <w:color w:val="000000" w:themeColor="text1"/>
          <w:shd w:val="clear" w:color="auto" w:fill="FFFFFF"/>
          <w:lang w:val="az-Latn-AZ"/>
        </w:rPr>
        <w:t xml:space="preserve"> imkanlarının yaxşılaşdırılması, istehsalçıların maarifləndirilməsi</w:t>
      </w:r>
      <w:r w:rsidRPr="007A33B1">
        <w:rPr>
          <w:rStyle w:val="ab"/>
          <w:rFonts w:ascii="Arial" w:hAnsi="Arial" w:cs="Arial"/>
          <w:b w:val="0"/>
          <w:color w:val="000000" w:themeColor="text1"/>
          <w:shd w:val="clear" w:color="auto" w:fill="FFFFFF"/>
          <w:lang w:val="az-Latn-AZ"/>
        </w:rPr>
        <w:t>nın</w:t>
      </w:r>
      <w:r w:rsidR="00B75AC1" w:rsidRPr="007A33B1">
        <w:rPr>
          <w:rStyle w:val="ab"/>
          <w:rFonts w:ascii="Arial" w:hAnsi="Arial" w:cs="Arial"/>
          <w:b w:val="0"/>
          <w:color w:val="000000" w:themeColor="text1"/>
          <w:shd w:val="clear" w:color="auto" w:fill="FFFFFF"/>
          <w:lang w:val="az-Latn-AZ"/>
        </w:rPr>
        <w:t xml:space="preserve"> təmin edilməsi </w:t>
      </w:r>
      <w:r w:rsidRPr="007A33B1">
        <w:rPr>
          <w:rStyle w:val="ab"/>
          <w:rFonts w:ascii="Arial" w:hAnsi="Arial" w:cs="Arial"/>
          <w:b w:val="0"/>
          <w:color w:val="000000" w:themeColor="text1"/>
          <w:shd w:val="clear" w:color="auto" w:fill="FFFFFF"/>
          <w:lang w:val="az-Latn-AZ"/>
        </w:rPr>
        <w:t>nəzərdə tutulur.</w:t>
      </w:r>
    </w:p>
    <w:p w14:paraId="3D0170C6" w14:textId="77777777" w:rsidR="00D53ACE" w:rsidRPr="007A33B1" w:rsidRDefault="00D53ACE" w:rsidP="007A33B1">
      <w:pPr>
        <w:pStyle w:val="yiv6447056349gmail-msolistparagraph"/>
        <w:shd w:val="clear" w:color="auto" w:fill="FFFFFF"/>
        <w:spacing w:before="0" w:beforeAutospacing="0" w:after="120" w:afterAutospacing="0" w:line="276" w:lineRule="auto"/>
        <w:jc w:val="both"/>
        <w:rPr>
          <w:rStyle w:val="ab"/>
          <w:rFonts w:ascii="Arial" w:hAnsi="Arial" w:cs="Arial"/>
          <w:b w:val="0"/>
          <w:color w:val="000000" w:themeColor="text1"/>
          <w:shd w:val="clear" w:color="auto" w:fill="FFFFFF"/>
          <w:lang w:val="az-Latn-AZ" w:eastAsia="ru-RU"/>
        </w:rPr>
      </w:pPr>
    </w:p>
    <w:p w14:paraId="7B5033D1" w14:textId="77777777" w:rsidR="00B41A12" w:rsidRPr="007A33B1" w:rsidRDefault="00A57BFB" w:rsidP="00405B10">
      <w:pPr>
        <w:autoSpaceDE w:val="0"/>
        <w:autoSpaceDN w:val="0"/>
        <w:adjustRightInd w:val="0"/>
        <w:spacing w:after="120" w:line="276" w:lineRule="auto"/>
        <w:ind w:firstLine="720"/>
        <w:jc w:val="both"/>
        <w:rPr>
          <w:rFonts w:ascii="Arial" w:hAnsi="Arial" w:cs="Arial"/>
          <w:color w:val="000000" w:themeColor="text1"/>
        </w:rPr>
      </w:pPr>
      <w:r w:rsidRPr="007A33B1">
        <w:rPr>
          <w:rFonts w:ascii="Arial" w:hAnsi="Arial" w:cs="Arial"/>
          <w:b/>
          <w:bCs/>
          <w:color w:val="000000" w:themeColor="text1"/>
        </w:rPr>
        <w:t>Görüləcək tədbirlər</w:t>
      </w:r>
    </w:p>
    <w:p w14:paraId="4EE0DB9A" w14:textId="77777777" w:rsidR="009E27AD" w:rsidRPr="007A33B1" w:rsidRDefault="00A57BFB" w:rsidP="00D32D2A">
      <w:pPr>
        <w:autoSpaceDE w:val="0"/>
        <w:autoSpaceDN w:val="0"/>
        <w:adjustRightInd w:val="0"/>
        <w:ind w:firstLine="708"/>
        <w:jc w:val="both"/>
        <w:rPr>
          <w:rFonts w:ascii="Arial" w:hAnsi="Arial" w:cs="Arial"/>
          <w:color w:val="000000" w:themeColor="text1"/>
          <w:lang w:val="az-Cyrl-AZ"/>
        </w:rPr>
      </w:pPr>
      <w:r w:rsidRPr="007A33B1">
        <w:rPr>
          <w:rFonts w:ascii="Arial" w:hAnsi="Arial" w:cs="Arial"/>
          <w:b/>
          <w:bCs/>
          <w:color w:val="000000" w:themeColor="text1"/>
        </w:rPr>
        <w:t xml:space="preserve">Tədbir </w:t>
      </w:r>
      <w:r w:rsidR="0052111A" w:rsidRPr="007A33B1">
        <w:rPr>
          <w:rFonts w:ascii="Arial" w:hAnsi="Arial" w:cs="Arial"/>
          <w:b/>
          <w:bCs/>
          <w:color w:val="000000" w:themeColor="text1"/>
        </w:rPr>
        <w:t>6.</w:t>
      </w:r>
      <w:r w:rsidR="00603C41" w:rsidRPr="007A33B1">
        <w:rPr>
          <w:rFonts w:ascii="Arial" w:hAnsi="Arial" w:cs="Arial"/>
          <w:b/>
          <w:bCs/>
          <w:color w:val="000000" w:themeColor="text1"/>
        </w:rPr>
        <w:t>8</w:t>
      </w:r>
      <w:r w:rsidRPr="007A33B1">
        <w:rPr>
          <w:rFonts w:ascii="Arial" w:hAnsi="Arial" w:cs="Arial"/>
          <w:b/>
          <w:bCs/>
          <w:color w:val="000000" w:themeColor="text1"/>
        </w:rPr>
        <w:t>.1.</w:t>
      </w:r>
      <w:r w:rsidR="00AF00D3" w:rsidRPr="007A33B1">
        <w:rPr>
          <w:rFonts w:ascii="Arial" w:hAnsi="Arial" w:cs="Arial"/>
          <w:bCs/>
          <w:color w:val="000000" w:themeColor="text1"/>
          <w:lang w:val="az-Cyrl-AZ"/>
        </w:rPr>
        <w:t xml:space="preserve">Balıq və balıq məhsullarının </w:t>
      </w:r>
      <w:r w:rsidR="00455E2E" w:rsidRPr="007A33B1">
        <w:rPr>
          <w:rFonts w:ascii="Arial" w:hAnsi="Arial" w:cs="Arial"/>
          <w:color w:val="000000" w:themeColor="text1"/>
        </w:rPr>
        <w:t>məhsullarının ixtisaslaşdırılmış müasir satış mərkəzlərinin</w:t>
      </w:r>
      <w:r w:rsidR="004A4F47" w:rsidRPr="007A33B1">
        <w:rPr>
          <w:rFonts w:ascii="Arial" w:hAnsi="Arial" w:cs="Arial"/>
          <w:color w:val="000000" w:themeColor="text1"/>
          <w:lang w:val="az-Cyrl-AZ"/>
        </w:rPr>
        <w:t xml:space="preserve"> və </w:t>
      </w:r>
      <w:r w:rsidR="00455E2E" w:rsidRPr="007A33B1">
        <w:rPr>
          <w:rFonts w:ascii="Arial" w:hAnsi="Arial" w:cs="Arial"/>
          <w:color w:val="000000" w:themeColor="text1"/>
        </w:rPr>
        <w:t xml:space="preserve"> yarmarkaların yaradılması</w:t>
      </w:r>
      <w:r w:rsidR="004A4F47" w:rsidRPr="007A33B1">
        <w:rPr>
          <w:rFonts w:ascii="Arial" w:hAnsi="Arial" w:cs="Arial"/>
          <w:color w:val="000000" w:themeColor="text1"/>
          <w:lang w:val="az-Cyrl-AZ"/>
        </w:rPr>
        <w:t>nın təşviqi</w:t>
      </w:r>
    </w:p>
    <w:p w14:paraId="23557465" w14:textId="77777777" w:rsidR="00D32D2A" w:rsidRPr="007A33B1" w:rsidRDefault="00D32D2A" w:rsidP="00D32D2A">
      <w:pPr>
        <w:autoSpaceDE w:val="0"/>
        <w:autoSpaceDN w:val="0"/>
        <w:adjustRightInd w:val="0"/>
        <w:ind w:firstLine="708"/>
        <w:jc w:val="both"/>
        <w:rPr>
          <w:rFonts w:ascii="Arial" w:hAnsi="Arial" w:cs="Arial"/>
          <w:color w:val="000000" w:themeColor="text1"/>
        </w:rPr>
      </w:pPr>
    </w:p>
    <w:p w14:paraId="205F0B2E" w14:textId="77777777" w:rsidR="002E50AD" w:rsidRPr="007A33B1" w:rsidRDefault="002F028D" w:rsidP="00D85A90">
      <w:pPr>
        <w:autoSpaceDE w:val="0"/>
        <w:autoSpaceDN w:val="0"/>
        <w:adjustRightInd w:val="0"/>
        <w:spacing w:after="120" w:line="276" w:lineRule="auto"/>
        <w:ind w:firstLine="720"/>
        <w:jc w:val="both"/>
        <w:rPr>
          <w:rFonts w:ascii="Arial" w:hAnsi="Arial" w:cs="Arial"/>
          <w:color w:val="000000" w:themeColor="text1"/>
        </w:rPr>
      </w:pPr>
      <w:r w:rsidRPr="007A33B1">
        <w:rPr>
          <w:rFonts w:ascii="Arial" w:hAnsi="Arial" w:cs="Arial"/>
          <w:b/>
          <w:bCs/>
          <w:color w:val="000000" w:themeColor="text1"/>
        </w:rPr>
        <w:t xml:space="preserve">Tədbir </w:t>
      </w:r>
      <w:r w:rsidR="0052111A" w:rsidRPr="007A33B1">
        <w:rPr>
          <w:rFonts w:ascii="Arial" w:hAnsi="Arial" w:cs="Arial"/>
          <w:b/>
          <w:bCs/>
          <w:color w:val="000000" w:themeColor="text1"/>
        </w:rPr>
        <w:t>6.</w:t>
      </w:r>
      <w:r w:rsidR="00603C41" w:rsidRPr="007A33B1">
        <w:rPr>
          <w:rFonts w:ascii="Arial" w:hAnsi="Arial" w:cs="Arial"/>
          <w:b/>
          <w:bCs/>
          <w:color w:val="000000" w:themeColor="text1"/>
        </w:rPr>
        <w:t>8</w:t>
      </w:r>
      <w:r w:rsidRPr="007A33B1">
        <w:rPr>
          <w:rFonts w:ascii="Arial" w:hAnsi="Arial" w:cs="Arial"/>
          <w:b/>
          <w:bCs/>
          <w:color w:val="000000" w:themeColor="text1"/>
        </w:rPr>
        <w:t>.2</w:t>
      </w:r>
      <w:r w:rsidR="00A57BFB" w:rsidRPr="007A33B1">
        <w:rPr>
          <w:rFonts w:ascii="Arial" w:hAnsi="Arial" w:cs="Arial"/>
          <w:b/>
          <w:bCs/>
          <w:color w:val="000000" w:themeColor="text1"/>
        </w:rPr>
        <w:t>.</w:t>
      </w:r>
      <w:r w:rsidR="00BD09BB" w:rsidRPr="007A33B1">
        <w:rPr>
          <w:rFonts w:ascii="Arial" w:hAnsi="Arial" w:cs="Arial"/>
          <w:bCs/>
          <w:color w:val="000000" w:themeColor="text1"/>
          <w:lang w:val="az-Cyrl-AZ"/>
        </w:rPr>
        <w:t>Balıq və balıq məhsullarının satışının effektiv təşkili məqsədilə</w:t>
      </w:r>
      <w:r w:rsidR="009E5D81" w:rsidRPr="007A33B1">
        <w:rPr>
          <w:rFonts w:ascii="Arial" w:hAnsi="Arial" w:cs="Arial"/>
          <w:color w:val="000000" w:themeColor="text1"/>
          <w:lang w:val="az-Cyrl-AZ"/>
        </w:rPr>
        <w:t>t</w:t>
      </w:r>
      <w:r w:rsidR="00A57BFB" w:rsidRPr="007A33B1">
        <w:rPr>
          <w:rFonts w:ascii="Arial" w:hAnsi="Arial" w:cs="Arial"/>
          <w:color w:val="000000" w:themeColor="text1"/>
        </w:rPr>
        <w:t>əbliğat-təşviqat işlərinin aparılması</w:t>
      </w:r>
    </w:p>
    <w:p w14:paraId="793C97EF" w14:textId="77777777" w:rsidR="009A1801" w:rsidRPr="007A33B1" w:rsidRDefault="009A1801" w:rsidP="009A1801">
      <w:pPr>
        <w:autoSpaceDE w:val="0"/>
        <w:autoSpaceDN w:val="0"/>
        <w:adjustRightInd w:val="0"/>
        <w:spacing w:after="120" w:line="276" w:lineRule="auto"/>
        <w:ind w:firstLine="720"/>
        <w:jc w:val="both"/>
        <w:rPr>
          <w:rFonts w:ascii="Arial" w:hAnsi="Arial" w:cs="Arial"/>
          <w:bCs/>
          <w:color w:val="000000" w:themeColor="text1"/>
        </w:rPr>
      </w:pPr>
      <w:r w:rsidRPr="007A33B1">
        <w:rPr>
          <w:rFonts w:ascii="Arial" w:hAnsi="Arial" w:cs="Arial"/>
          <w:b/>
          <w:bCs/>
          <w:color w:val="000000" w:themeColor="text1"/>
        </w:rPr>
        <w:t>Tədbir 6.</w:t>
      </w:r>
      <w:r w:rsidR="005C4924" w:rsidRPr="007A33B1">
        <w:rPr>
          <w:rFonts w:ascii="Arial" w:hAnsi="Arial" w:cs="Arial"/>
          <w:b/>
          <w:bCs/>
          <w:color w:val="000000" w:themeColor="text1"/>
        </w:rPr>
        <w:t>8</w:t>
      </w:r>
      <w:r w:rsidRPr="007A33B1">
        <w:rPr>
          <w:rFonts w:ascii="Arial" w:hAnsi="Arial" w:cs="Arial"/>
          <w:b/>
          <w:bCs/>
          <w:color w:val="000000" w:themeColor="text1"/>
        </w:rPr>
        <w:t>.3.</w:t>
      </w:r>
      <w:r w:rsidRPr="007A33B1">
        <w:rPr>
          <w:rFonts w:ascii="Arial" w:hAnsi="Arial" w:cs="Arial"/>
          <w:bCs/>
          <w:color w:val="000000" w:themeColor="text1"/>
        </w:rPr>
        <w:t>A</w:t>
      </w:r>
      <w:r w:rsidRPr="007A33B1">
        <w:rPr>
          <w:rFonts w:ascii="Arial" w:hAnsi="Arial" w:cs="Arial"/>
          <w:bCs/>
          <w:color w:val="000000" w:themeColor="text1"/>
          <w:lang w:val="az-Cyrl-AZ"/>
        </w:rPr>
        <w:t xml:space="preserve">kvakultura </w:t>
      </w:r>
      <w:r w:rsidRPr="007A33B1">
        <w:rPr>
          <w:rFonts w:ascii="Arial" w:hAnsi="Arial" w:cs="Arial"/>
          <w:bCs/>
          <w:color w:val="000000" w:themeColor="text1"/>
        </w:rPr>
        <w:t>subyektləri tərəfindən balıq və balıq məhsullarının istehsalı, emalı və ixracı ilə bağlı informasiya portalının yaradılması</w:t>
      </w:r>
    </w:p>
    <w:p w14:paraId="249D9CD1" w14:textId="77777777" w:rsidR="009A1801" w:rsidRPr="007A33B1" w:rsidRDefault="009A1801" w:rsidP="00DA71B0">
      <w:pPr>
        <w:autoSpaceDE w:val="0"/>
        <w:autoSpaceDN w:val="0"/>
        <w:adjustRightInd w:val="0"/>
        <w:spacing w:after="120" w:line="276" w:lineRule="auto"/>
        <w:ind w:firstLine="720"/>
        <w:jc w:val="both"/>
        <w:rPr>
          <w:rFonts w:ascii="Arial" w:hAnsi="Arial" w:cs="Arial"/>
          <w:bCs/>
          <w:color w:val="000000" w:themeColor="text1"/>
        </w:rPr>
      </w:pPr>
      <w:r w:rsidRPr="007A33B1">
        <w:rPr>
          <w:rFonts w:ascii="Arial" w:hAnsi="Arial" w:cs="Arial"/>
          <w:b/>
          <w:bCs/>
          <w:color w:val="000000" w:themeColor="text1"/>
        </w:rPr>
        <w:t>Tədbir 6.</w:t>
      </w:r>
      <w:r w:rsidR="005C4924" w:rsidRPr="007A33B1">
        <w:rPr>
          <w:rFonts w:ascii="Arial" w:hAnsi="Arial" w:cs="Arial"/>
          <w:b/>
          <w:bCs/>
          <w:color w:val="000000" w:themeColor="text1"/>
        </w:rPr>
        <w:t>8</w:t>
      </w:r>
      <w:r w:rsidRPr="007A33B1">
        <w:rPr>
          <w:rFonts w:ascii="Arial" w:hAnsi="Arial" w:cs="Arial"/>
          <w:b/>
          <w:bCs/>
          <w:color w:val="000000" w:themeColor="text1"/>
        </w:rPr>
        <w:t>.</w:t>
      </w:r>
      <w:r w:rsidR="00FA6538" w:rsidRPr="007A33B1">
        <w:rPr>
          <w:rFonts w:ascii="Arial" w:hAnsi="Arial" w:cs="Arial"/>
          <w:b/>
          <w:bCs/>
          <w:color w:val="000000" w:themeColor="text1"/>
        </w:rPr>
        <w:t>4</w:t>
      </w:r>
      <w:r w:rsidRPr="007A33B1">
        <w:rPr>
          <w:rFonts w:ascii="Arial" w:hAnsi="Arial" w:cs="Arial"/>
          <w:b/>
          <w:bCs/>
          <w:color w:val="000000" w:themeColor="text1"/>
        </w:rPr>
        <w:t>.</w:t>
      </w:r>
      <w:r w:rsidRPr="007A33B1">
        <w:rPr>
          <w:rFonts w:ascii="Arial" w:hAnsi="Arial" w:cs="Arial"/>
          <w:bCs/>
          <w:color w:val="000000" w:themeColor="text1"/>
        </w:rPr>
        <w:t>Yerli balıq və balıq məhsulları istehsalçılarının yerli və beynəlxalq bazarlarda marketinq fəaliyyətinin dəstəklənməsi və ixracının təşviqi</w:t>
      </w:r>
    </w:p>
    <w:p w14:paraId="4D95D478" w14:textId="77777777" w:rsidR="007D6606" w:rsidRPr="007A33B1" w:rsidRDefault="00A57BFB">
      <w:pPr>
        <w:autoSpaceDE w:val="0"/>
        <w:autoSpaceDN w:val="0"/>
        <w:adjustRightInd w:val="0"/>
        <w:spacing w:after="120" w:line="276" w:lineRule="auto"/>
        <w:ind w:firstLine="720"/>
        <w:jc w:val="both"/>
        <w:rPr>
          <w:rFonts w:ascii="Arial" w:hAnsi="Arial" w:cs="Arial"/>
          <w:b/>
          <w:bCs/>
          <w:color w:val="000000" w:themeColor="text1"/>
        </w:rPr>
      </w:pPr>
      <w:r w:rsidRPr="007A33B1">
        <w:rPr>
          <w:rFonts w:ascii="Arial" w:hAnsi="Arial" w:cs="Arial"/>
          <w:b/>
          <w:bCs/>
          <w:color w:val="000000" w:themeColor="text1"/>
        </w:rPr>
        <w:t>Gözlənilənnəticə və nəticə indikatorları</w:t>
      </w:r>
    </w:p>
    <w:p w14:paraId="0804D192" w14:textId="77777777" w:rsidR="00561BFF" w:rsidRPr="007A33B1" w:rsidRDefault="001170CF" w:rsidP="00A35AED">
      <w:pPr>
        <w:autoSpaceDE w:val="0"/>
        <w:autoSpaceDN w:val="0"/>
        <w:adjustRightInd w:val="0"/>
        <w:spacing w:after="120" w:line="276" w:lineRule="auto"/>
        <w:ind w:firstLine="708"/>
        <w:jc w:val="both"/>
        <w:rPr>
          <w:rFonts w:ascii="Arial" w:hAnsi="Arial" w:cs="Arial"/>
          <w:color w:val="000000" w:themeColor="text1"/>
        </w:rPr>
      </w:pPr>
      <w:r w:rsidRPr="007A33B1">
        <w:rPr>
          <w:rFonts w:ascii="Arial" w:hAnsi="Arial" w:cs="Arial"/>
          <w:color w:val="000000" w:themeColor="text1"/>
        </w:rPr>
        <w:t>Respu</w:t>
      </w:r>
      <w:r w:rsidR="00610541" w:rsidRPr="007A33B1">
        <w:rPr>
          <w:rFonts w:ascii="Arial" w:hAnsi="Arial" w:cs="Arial"/>
          <w:color w:val="000000" w:themeColor="text1"/>
        </w:rPr>
        <w:t>blikanın müxtəlif regionlarında</w:t>
      </w:r>
      <w:r w:rsidR="004A4F47" w:rsidRPr="007A33B1">
        <w:rPr>
          <w:rFonts w:ascii="Arial" w:hAnsi="Arial" w:cs="Arial"/>
          <w:color w:val="000000" w:themeColor="text1"/>
          <w:lang w:val="az-Cyrl-AZ"/>
        </w:rPr>
        <w:t xml:space="preserve">balıq və balıq məhsullarının satışının effektiv təşkili məqsədilə </w:t>
      </w:r>
      <w:r w:rsidRPr="007A33B1">
        <w:rPr>
          <w:rFonts w:ascii="Arial" w:hAnsi="Arial" w:cs="Arial"/>
          <w:color w:val="000000" w:themeColor="text1"/>
        </w:rPr>
        <w:t>baytarlıq-sanitariya və sanitariya-gigiyena tələblərinə uyğun</w:t>
      </w:r>
      <w:r w:rsidR="00B14166" w:rsidRPr="007A33B1">
        <w:rPr>
          <w:rFonts w:ascii="Arial" w:hAnsi="Arial" w:cs="Arial"/>
          <w:color w:val="000000" w:themeColor="text1"/>
        </w:rPr>
        <w:t>balıq</w:t>
      </w:r>
      <w:r w:rsidRPr="007A33B1">
        <w:rPr>
          <w:rFonts w:ascii="Arial" w:hAnsi="Arial" w:cs="Arial"/>
          <w:color w:val="000000" w:themeColor="text1"/>
        </w:rPr>
        <w:t xml:space="preserve"> satış mərkəzləri </w:t>
      </w:r>
      <w:r w:rsidR="004A4F47" w:rsidRPr="007A33B1">
        <w:rPr>
          <w:rFonts w:ascii="Arial" w:hAnsi="Arial" w:cs="Arial"/>
          <w:color w:val="000000" w:themeColor="text1"/>
          <w:lang w:val="az-Cyrl-AZ"/>
        </w:rPr>
        <w:t>və yarmarkaların yaradılması təşviq olunacaq</w:t>
      </w:r>
      <w:r w:rsidR="00A35AED" w:rsidRPr="007A33B1">
        <w:rPr>
          <w:rFonts w:ascii="Arial" w:hAnsi="Arial" w:cs="Arial"/>
          <w:color w:val="000000" w:themeColor="text1"/>
        </w:rPr>
        <w:t>dır</w:t>
      </w:r>
      <w:r w:rsidRPr="007A33B1">
        <w:rPr>
          <w:rFonts w:ascii="Arial" w:hAnsi="Arial" w:cs="Arial"/>
          <w:color w:val="000000" w:themeColor="text1"/>
        </w:rPr>
        <w:t>.</w:t>
      </w:r>
      <w:r w:rsidR="00B14166" w:rsidRPr="007A33B1">
        <w:rPr>
          <w:rFonts w:ascii="Arial" w:hAnsi="Arial" w:cs="Arial"/>
          <w:color w:val="000000" w:themeColor="text1"/>
        </w:rPr>
        <w:t>Əhalinin balıq mənşəli məhsullara çıxış imkanları artırılacaq</w:t>
      </w:r>
      <w:r w:rsidR="00A35AED" w:rsidRPr="007A33B1">
        <w:rPr>
          <w:rFonts w:ascii="Arial" w:hAnsi="Arial" w:cs="Arial"/>
          <w:color w:val="000000" w:themeColor="text1"/>
        </w:rPr>
        <w:t xml:space="preserve">, </w:t>
      </w:r>
      <w:r w:rsidR="00B14166" w:rsidRPr="007A33B1">
        <w:rPr>
          <w:rFonts w:ascii="Arial" w:hAnsi="Arial" w:cs="Arial"/>
          <w:color w:val="000000" w:themeColor="text1"/>
        </w:rPr>
        <w:t>qida rasionunda təhlükəsiz balıq məhsullarının həcmi artacaq</w:t>
      </w:r>
      <w:r w:rsidR="003B5E37" w:rsidRPr="007A33B1">
        <w:rPr>
          <w:rFonts w:ascii="Arial" w:hAnsi="Arial" w:cs="Arial"/>
          <w:color w:val="000000" w:themeColor="text1"/>
        </w:rPr>
        <w:t>dır</w:t>
      </w:r>
      <w:r w:rsidR="00B14166" w:rsidRPr="007A33B1">
        <w:rPr>
          <w:rFonts w:ascii="Arial" w:hAnsi="Arial" w:cs="Arial"/>
          <w:color w:val="000000" w:themeColor="text1"/>
        </w:rPr>
        <w:t>.</w:t>
      </w:r>
    </w:p>
    <w:p w14:paraId="3BE87693" w14:textId="77777777" w:rsidR="003B5E37" w:rsidRPr="007A33B1" w:rsidRDefault="00B14166" w:rsidP="003A2E99">
      <w:pPr>
        <w:autoSpaceDE w:val="0"/>
        <w:autoSpaceDN w:val="0"/>
        <w:adjustRightInd w:val="0"/>
        <w:spacing w:after="120" w:line="276" w:lineRule="auto"/>
        <w:ind w:firstLine="708"/>
        <w:jc w:val="both"/>
        <w:rPr>
          <w:rFonts w:ascii="Arial" w:hAnsi="Arial" w:cs="Arial"/>
          <w:color w:val="000000" w:themeColor="text1"/>
        </w:rPr>
      </w:pPr>
      <w:r w:rsidRPr="007A33B1">
        <w:rPr>
          <w:rFonts w:ascii="Arial" w:hAnsi="Arial" w:cs="Arial"/>
          <w:color w:val="000000" w:themeColor="text1"/>
        </w:rPr>
        <w:t>Akvakultura subyektləri, balıq satışı mərkəzləri və istehlakçılar maariflənəcəkdir.</w:t>
      </w:r>
    </w:p>
    <w:p w14:paraId="6019C981" w14:textId="77777777" w:rsidR="00B41A12" w:rsidRPr="007A33B1" w:rsidRDefault="00A57BFB" w:rsidP="00405B10">
      <w:pPr>
        <w:autoSpaceDE w:val="0"/>
        <w:autoSpaceDN w:val="0"/>
        <w:adjustRightInd w:val="0"/>
        <w:spacing w:after="120" w:line="276" w:lineRule="auto"/>
        <w:ind w:firstLine="720"/>
        <w:jc w:val="both"/>
        <w:rPr>
          <w:rFonts w:ascii="Arial" w:hAnsi="Arial" w:cs="Arial"/>
          <w:b/>
          <w:bCs/>
          <w:color w:val="000000" w:themeColor="text1"/>
        </w:rPr>
      </w:pPr>
      <w:r w:rsidRPr="007A33B1">
        <w:rPr>
          <w:rFonts w:ascii="Arial" w:hAnsi="Arial" w:cs="Arial"/>
          <w:b/>
          <w:bCs/>
          <w:color w:val="000000" w:themeColor="text1"/>
        </w:rPr>
        <w:lastRenderedPageBreak/>
        <w:t xml:space="preserve">Gözlənilən risklər və onların </w:t>
      </w:r>
      <w:r w:rsidR="00BD09BB" w:rsidRPr="007A33B1">
        <w:rPr>
          <w:rFonts w:ascii="Arial" w:hAnsi="Arial" w:cs="Arial"/>
          <w:b/>
          <w:bCs/>
          <w:color w:val="000000" w:themeColor="text1"/>
        </w:rPr>
        <w:t>neytrallaşdırılması tədbirləri</w:t>
      </w:r>
    </w:p>
    <w:p w14:paraId="58544D7A" w14:textId="77777777" w:rsidR="009E5518" w:rsidRPr="007A33B1" w:rsidRDefault="009E5518" w:rsidP="00545B53">
      <w:pPr>
        <w:autoSpaceDE w:val="0"/>
        <w:autoSpaceDN w:val="0"/>
        <w:adjustRightInd w:val="0"/>
        <w:spacing w:after="120" w:line="276" w:lineRule="auto"/>
        <w:ind w:firstLine="720"/>
        <w:jc w:val="both"/>
        <w:rPr>
          <w:rFonts w:ascii="Arial" w:eastAsia="Arial" w:hAnsi="Arial" w:cs="Arial"/>
          <w:color w:val="000000" w:themeColor="text1"/>
          <w:shd w:val="clear" w:color="auto" w:fill="FEFEFE"/>
          <w:lang w:val="az-Cyrl-AZ"/>
        </w:rPr>
      </w:pPr>
      <w:r w:rsidRPr="007A33B1">
        <w:rPr>
          <w:rFonts w:ascii="Arial" w:hAnsi="Arial" w:cs="Arial"/>
          <w:bCs/>
          <w:color w:val="000000" w:themeColor="text1"/>
        </w:rPr>
        <w:t xml:space="preserve">Balıq və balıq məhsullarının satış infrastrukturunun inkişafı üçün </w:t>
      </w:r>
      <w:r w:rsidR="003B5E37" w:rsidRPr="007A33B1">
        <w:rPr>
          <w:rFonts w:ascii="Arial" w:hAnsi="Arial" w:cs="Arial"/>
          <w:bCs/>
          <w:color w:val="000000" w:themeColor="text1"/>
        </w:rPr>
        <w:t>investorlar tərəfindən sərmayə</w:t>
      </w:r>
      <w:r w:rsidRPr="007A33B1">
        <w:rPr>
          <w:rFonts w:ascii="Arial" w:hAnsi="Arial" w:cs="Arial"/>
          <w:bCs/>
          <w:color w:val="000000" w:themeColor="text1"/>
        </w:rPr>
        <w:t xml:space="preserve"> qoyuluşuna az maraq göstərilə bilər. </w:t>
      </w:r>
    </w:p>
    <w:p w14:paraId="352D2593" w14:textId="77777777" w:rsidR="00C37C0C" w:rsidRPr="007A33B1" w:rsidRDefault="00C37C0C" w:rsidP="00545B53">
      <w:pPr>
        <w:autoSpaceDE w:val="0"/>
        <w:autoSpaceDN w:val="0"/>
        <w:adjustRightInd w:val="0"/>
        <w:spacing w:after="120" w:line="276" w:lineRule="auto"/>
        <w:ind w:firstLine="720"/>
        <w:jc w:val="both"/>
        <w:rPr>
          <w:rFonts w:ascii="Arial" w:hAnsi="Arial" w:cs="Arial"/>
          <w:bCs/>
          <w:color w:val="000000" w:themeColor="text1"/>
        </w:rPr>
      </w:pPr>
      <w:r w:rsidRPr="007A33B1">
        <w:rPr>
          <w:rFonts w:ascii="Arial" w:eastAsia="Arial" w:hAnsi="Arial" w:cs="Arial"/>
          <w:color w:val="000000" w:themeColor="text1"/>
          <w:shd w:val="clear" w:color="auto" w:fill="FEFEFE"/>
          <w:lang w:val="az-Cyrl-AZ"/>
        </w:rPr>
        <w:t>Bununla bağlı investorlar arasında balıq satış bazarlarının yaradılması üzrə iqtisadi marağın artırılması üçün təşviqat işləri aparılacaq</w:t>
      </w:r>
      <w:r w:rsidR="003B5E37" w:rsidRPr="007A33B1">
        <w:rPr>
          <w:rFonts w:ascii="Arial" w:eastAsia="Arial" w:hAnsi="Arial" w:cs="Arial"/>
          <w:color w:val="000000" w:themeColor="text1"/>
          <w:shd w:val="clear" w:color="auto" w:fill="FEFEFE"/>
        </w:rPr>
        <w:t>dır</w:t>
      </w:r>
      <w:r w:rsidRPr="007A33B1">
        <w:rPr>
          <w:rFonts w:ascii="Arial" w:eastAsia="Arial" w:hAnsi="Arial" w:cs="Arial"/>
          <w:color w:val="000000" w:themeColor="text1"/>
          <w:shd w:val="clear" w:color="auto" w:fill="FEFEFE"/>
          <w:lang w:val="az-Cyrl-AZ"/>
        </w:rPr>
        <w:t>.</w:t>
      </w:r>
    </w:p>
    <w:p w14:paraId="20075398" w14:textId="77777777" w:rsidR="00981497" w:rsidRPr="007A33B1" w:rsidRDefault="00F22D9D" w:rsidP="009A2C85">
      <w:pPr>
        <w:keepNext/>
        <w:keepLines/>
        <w:autoSpaceDE w:val="0"/>
        <w:autoSpaceDN w:val="0"/>
        <w:adjustRightInd w:val="0"/>
        <w:spacing w:after="240" w:line="276" w:lineRule="auto"/>
        <w:ind w:firstLine="709"/>
        <w:rPr>
          <w:rFonts w:ascii="Arial" w:hAnsi="Arial" w:cs="Arial"/>
          <w:b/>
          <w:bCs/>
          <w:color w:val="000000" w:themeColor="text1"/>
        </w:rPr>
      </w:pPr>
      <w:r w:rsidRPr="007A33B1">
        <w:rPr>
          <w:rFonts w:ascii="Arial" w:hAnsi="Arial" w:cs="Arial"/>
          <w:b/>
          <w:bCs/>
          <w:color w:val="000000" w:themeColor="text1"/>
        </w:rPr>
        <w:t>7</w:t>
      </w:r>
      <w:r w:rsidR="00E91BEA" w:rsidRPr="007A33B1">
        <w:rPr>
          <w:rFonts w:ascii="Arial" w:hAnsi="Arial" w:cs="Arial"/>
          <w:b/>
          <w:bCs/>
          <w:color w:val="000000" w:themeColor="text1"/>
        </w:rPr>
        <w:t xml:space="preserve">. </w:t>
      </w:r>
      <w:r w:rsidR="000D69B4" w:rsidRPr="007A33B1">
        <w:rPr>
          <w:rFonts w:ascii="Arial" w:hAnsi="Arial" w:cs="Arial"/>
          <w:b/>
          <w:bCs/>
          <w:color w:val="000000" w:themeColor="text1"/>
        </w:rPr>
        <w:t>Dövlət Proqramının m</w:t>
      </w:r>
      <w:r w:rsidR="00C45DF4" w:rsidRPr="007A33B1">
        <w:rPr>
          <w:rFonts w:ascii="Arial" w:hAnsi="Arial" w:cs="Arial"/>
          <w:b/>
          <w:bCs/>
          <w:color w:val="000000" w:themeColor="text1"/>
        </w:rPr>
        <w:t>aliyyələşdirmə mexanizm</w:t>
      </w:r>
      <w:r w:rsidR="00E91BEA" w:rsidRPr="007A33B1">
        <w:rPr>
          <w:rFonts w:ascii="Arial" w:hAnsi="Arial" w:cs="Arial"/>
          <w:b/>
          <w:bCs/>
          <w:color w:val="000000" w:themeColor="text1"/>
        </w:rPr>
        <w:t>ləri</w:t>
      </w:r>
    </w:p>
    <w:p w14:paraId="541EA3DE" w14:textId="77777777" w:rsidR="007D6606" w:rsidRPr="007A33B1" w:rsidRDefault="00E91BEA">
      <w:pPr>
        <w:autoSpaceDE w:val="0"/>
        <w:autoSpaceDN w:val="0"/>
        <w:adjustRightInd w:val="0"/>
        <w:spacing w:after="120" w:line="276" w:lineRule="auto"/>
        <w:ind w:firstLine="720"/>
        <w:jc w:val="both"/>
        <w:rPr>
          <w:rFonts w:ascii="Arial" w:hAnsi="Arial" w:cs="Arial"/>
          <w:color w:val="000000" w:themeColor="text1"/>
        </w:rPr>
      </w:pPr>
      <w:r w:rsidRPr="007A33B1">
        <w:rPr>
          <w:rFonts w:ascii="Arial" w:hAnsi="Arial" w:cs="Arial"/>
          <w:color w:val="000000" w:themeColor="text1"/>
        </w:rPr>
        <w:t>Dövlət Proqramı üzrə tədbirlərin icrasının aşağıdakı mənbələr hesabına maliyyələşdirilməsi nəzərdə tutulur:</w:t>
      </w:r>
    </w:p>
    <w:p w14:paraId="36815796" w14:textId="77777777" w:rsidR="007D6606" w:rsidRPr="007A33B1" w:rsidRDefault="00C45DF4" w:rsidP="003B0DC1">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7.1.</w:t>
      </w:r>
      <w:r w:rsidR="0086452E" w:rsidRPr="007A33B1">
        <w:rPr>
          <w:rFonts w:ascii="Arial" w:hAnsi="Arial" w:cs="Arial"/>
          <w:color w:val="000000" w:themeColor="text1"/>
        </w:rPr>
        <w:t>Azərbaycan Respublikasının dövlət büdcəsindən maliyyələşən aidiyyəti dövlət orqanları (qurumları) üçün müvafiq il üzrə dövlət büdcəsində nəzərdə tutulmuş vəsaitlər</w:t>
      </w:r>
      <w:r w:rsidRPr="007A33B1">
        <w:rPr>
          <w:rFonts w:ascii="Arial" w:hAnsi="Arial" w:cs="Arial"/>
          <w:color w:val="000000" w:themeColor="text1"/>
        </w:rPr>
        <w:t xml:space="preserve">;  </w:t>
      </w:r>
    </w:p>
    <w:p w14:paraId="1B09EA77" w14:textId="77777777" w:rsidR="007D6606" w:rsidRPr="007A33B1" w:rsidRDefault="00C45DF4" w:rsidP="003B0DC1">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 xml:space="preserve">7.2. büdcədənkənar fondlar və dövlət fondlarının vəsaitləri; </w:t>
      </w:r>
    </w:p>
    <w:p w14:paraId="667489F4" w14:textId="77777777" w:rsidR="007D6606" w:rsidRPr="007A33B1" w:rsidRDefault="00C45DF4" w:rsidP="003B0DC1">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 xml:space="preserve">7.3. kreditlər və qrantlar; </w:t>
      </w:r>
    </w:p>
    <w:p w14:paraId="1FDD54B9" w14:textId="77777777" w:rsidR="007D6606" w:rsidRPr="007A33B1" w:rsidRDefault="00C45DF4" w:rsidP="003B0DC1">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 xml:space="preserve">7.4. </w:t>
      </w:r>
      <w:r w:rsidR="00922762" w:rsidRPr="007A33B1">
        <w:rPr>
          <w:rFonts w:ascii="Arial" w:hAnsi="Arial" w:cs="Arial"/>
          <w:color w:val="000000" w:themeColor="text1"/>
        </w:rPr>
        <w:t>beynəlxalq təşkilatların, donorların və fondların vəsaiti;</w:t>
      </w:r>
    </w:p>
    <w:p w14:paraId="0907F316" w14:textId="77777777" w:rsidR="007D6606" w:rsidRPr="007A33B1" w:rsidRDefault="00C45DF4" w:rsidP="003B0DC1">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7.5. mülkiyyət formasından asılı olmayaraq xarici və yerli hüquqi və fiziki şəxslərin ianələri;</w:t>
      </w:r>
    </w:p>
    <w:p w14:paraId="1105371C" w14:textId="77777777" w:rsidR="00922762" w:rsidRPr="007A33B1" w:rsidRDefault="00922762" w:rsidP="00922762">
      <w:pPr>
        <w:autoSpaceDE w:val="0"/>
        <w:autoSpaceDN w:val="0"/>
        <w:adjustRightInd w:val="0"/>
        <w:snapToGrid w:val="0"/>
        <w:spacing w:line="276" w:lineRule="auto"/>
        <w:ind w:firstLine="720"/>
        <w:jc w:val="both"/>
        <w:rPr>
          <w:rFonts w:ascii="Arial" w:hAnsi="Arial" w:cs="Arial"/>
          <w:color w:val="000000" w:themeColor="text1"/>
        </w:rPr>
      </w:pPr>
      <w:r w:rsidRPr="007A33B1">
        <w:rPr>
          <w:rFonts w:ascii="Arial" w:hAnsi="Arial" w:cs="Arial"/>
          <w:color w:val="000000" w:themeColor="text1"/>
        </w:rPr>
        <w:t>7.6. dövlət-özəl sektor tərəfdaşlığı nəticəsində yaranan maliyyə vəsaiti;</w:t>
      </w:r>
    </w:p>
    <w:p w14:paraId="101FF5C8" w14:textId="77777777" w:rsidR="00C40202" w:rsidRPr="007A33B1" w:rsidRDefault="00C45DF4" w:rsidP="000D69B4">
      <w:pPr>
        <w:autoSpaceDE w:val="0"/>
        <w:autoSpaceDN w:val="0"/>
        <w:adjustRightInd w:val="0"/>
        <w:spacing w:after="240" w:line="276" w:lineRule="auto"/>
        <w:ind w:firstLine="720"/>
        <w:jc w:val="both"/>
        <w:rPr>
          <w:rFonts w:ascii="Arial" w:hAnsi="Arial" w:cs="Arial"/>
          <w:color w:val="000000" w:themeColor="text1"/>
        </w:rPr>
      </w:pPr>
      <w:r w:rsidRPr="007A33B1">
        <w:rPr>
          <w:rFonts w:ascii="Arial" w:hAnsi="Arial" w:cs="Arial"/>
          <w:color w:val="000000" w:themeColor="text1"/>
        </w:rPr>
        <w:t>7.</w:t>
      </w:r>
      <w:r w:rsidR="00922762" w:rsidRPr="007A33B1">
        <w:rPr>
          <w:rFonts w:ascii="Arial" w:hAnsi="Arial" w:cs="Arial"/>
          <w:color w:val="000000" w:themeColor="text1"/>
        </w:rPr>
        <w:t>7</w:t>
      </w:r>
      <w:r w:rsidRPr="007A33B1">
        <w:rPr>
          <w:rFonts w:ascii="Arial" w:hAnsi="Arial" w:cs="Arial"/>
          <w:color w:val="000000" w:themeColor="text1"/>
        </w:rPr>
        <w:t xml:space="preserve">. </w:t>
      </w:r>
      <w:r w:rsidR="00922762" w:rsidRPr="007A33B1">
        <w:rPr>
          <w:rFonts w:ascii="Arial" w:hAnsi="Arial" w:cs="Arial"/>
          <w:color w:val="000000" w:themeColor="text1"/>
        </w:rPr>
        <w:t>qanunvericiliklə nəzərdə tutulan digər mənbələr</w:t>
      </w:r>
      <w:r w:rsidR="001257BD" w:rsidRPr="007A33B1">
        <w:rPr>
          <w:rFonts w:ascii="Arial" w:hAnsi="Arial" w:cs="Arial"/>
          <w:color w:val="000000" w:themeColor="text1"/>
        </w:rPr>
        <w:t>.</w:t>
      </w:r>
    </w:p>
    <w:p w14:paraId="3524AD82" w14:textId="77777777" w:rsidR="00140D8B" w:rsidRPr="007A33B1" w:rsidRDefault="00A150A3" w:rsidP="000D69B4">
      <w:pPr>
        <w:spacing w:after="120" w:line="276" w:lineRule="auto"/>
        <w:jc w:val="center"/>
        <w:rPr>
          <w:rFonts w:ascii="Arial" w:hAnsi="Arial" w:cs="Arial"/>
          <w:b/>
          <w:bCs/>
          <w:color w:val="000000" w:themeColor="text1"/>
          <w:lang w:val="az-Cyrl-AZ"/>
        </w:rPr>
      </w:pPr>
      <w:r w:rsidRPr="007A33B1">
        <w:rPr>
          <w:rFonts w:ascii="Arial" w:hAnsi="Arial" w:cs="Arial"/>
          <w:b/>
          <w:bCs/>
          <w:color w:val="000000" w:themeColor="text1"/>
          <w:lang w:val="az-Cyrl-AZ"/>
        </w:rPr>
        <w:t>8. Dövlət Proqramının monitorinqi və qiymətləndirilməsi</w:t>
      </w:r>
    </w:p>
    <w:p w14:paraId="5B212260" w14:textId="77777777" w:rsidR="003B0DC1" w:rsidRPr="007A33B1" w:rsidRDefault="000D69B4" w:rsidP="003B0DC1">
      <w:pPr>
        <w:pStyle w:val="yiv6447056349gmail-msolistparagraph"/>
        <w:shd w:val="clear" w:color="auto" w:fill="FFFFFF"/>
        <w:snapToGrid w:val="0"/>
        <w:spacing w:before="0" w:beforeAutospacing="0" w:after="120" w:afterAutospacing="0" w:line="276" w:lineRule="auto"/>
        <w:ind w:firstLine="567"/>
        <w:jc w:val="both"/>
        <w:rPr>
          <w:rFonts w:ascii="Arial" w:hAnsi="Arial" w:cs="Arial"/>
          <w:color w:val="000000" w:themeColor="text1"/>
          <w:lang w:val="az-Latn-AZ"/>
        </w:rPr>
      </w:pPr>
      <w:r w:rsidRPr="007A33B1">
        <w:rPr>
          <w:rFonts w:ascii="Arial" w:hAnsi="Arial" w:cs="Arial"/>
          <w:color w:val="000000" w:themeColor="text1"/>
          <w:lang w:val="az-Latn-AZ"/>
        </w:rPr>
        <w:t>Dövlət Proqramının icrası qoyulan hədəflər nəzərə alınmaqla monitorinq olunacaqdır. Monitorinq məqsədilə tədbirlər üzrə ilkin, aralıq və yekun nəticələr müəyyən edilir.</w:t>
      </w:r>
    </w:p>
    <w:p w14:paraId="2130A806" w14:textId="77777777" w:rsidR="00FE69EB" w:rsidRPr="007A33B1" w:rsidRDefault="000D69B4" w:rsidP="00A35AED">
      <w:pPr>
        <w:pStyle w:val="yiv6447056349gmail-msolistparagraph"/>
        <w:shd w:val="clear" w:color="auto" w:fill="FFFFFF"/>
        <w:spacing w:before="0" w:beforeAutospacing="0" w:after="0" w:afterAutospacing="0" w:line="276" w:lineRule="auto"/>
        <w:ind w:firstLine="567"/>
        <w:jc w:val="both"/>
        <w:rPr>
          <w:rFonts w:ascii="Arial" w:hAnsi="Arial" w:cs="Arial"/>
          <w:color w:val="000000" w:themeColor="text1"/>
          <w:lang w:val="az-Latn-AZ"/>
        </w:rPr>
      </w:pPr>
      <w:r w:rsidRPr="007A33B1">
        <w:rPr>
          <w:rFonts w:ascii="Arial" w:hAnsi="Arial" w:cs="Arial"/>
          <w:color w:val="000000" w:themeColor="text1"/>
          <w:lang w:val="az-Latn-AZ"/>
        </w:rPr>
        <w:t>Dövlət Proqramı üzrə monitorinq və qiymətləndirmə Azərbaycan Respublikası Prezidentinin 2021-ci il 6 mart tarixli 1294 nömrəli Fərmanı ilə təsdiq edilmiş “Dövlət proqramlarının tərtibi, icrası, monitorinqi və qiymətləndirilməsi” Qaydasına əsasən həyata keçiriləcəkdir.</w:t>
      </w:r>
      <w:bookmarkStart w:id="2" w:name="_Toc156006"/>
    </w:p>
    <w:p w14:paraId="62AABE47" w14:textId="77777777" w:rsidR="00A35AED" w:rsidRPr="007A33B1" w:rsidRDefault="00A35AED" w:rsidP="007A33B1">
      <w:pPr>
        <w:pStyle w:val="yiv6447056349gmail-msolistparagraph"/>
        <w:shd w:val="clear" w:color="auto" w:fill="FFFFFF"/>
        <w:spacing w:before="0" w:beforeAutospacing="0" w:after="0" w:afterAutospacing="0" w:line="276" w:lineRule="auto"/>
        <w:jc w:val="both"/>
        <w:rPr>
          <w:rFonts w:ascii="Arial" w:hAnsi="Arial" w:cs="Arial"/>
          <w:color w:val="000000" w:themeColor="text1"/>
          <w:lang w:val="az-Latn-AZ"/>
        </w:rPr>
      </w:pPr>
    </w:p>
    <w:p w14:paraId="4B528A4D" w14:textId="77777777" w:rsidR="003B0DC1" w:rsidRPr="007A33B1" w:rsidRDefault="003B0DC1" w:rsidP="003B0DC1">
      <w:pPr>
        <w:pStyle w:val="yiv6447056349gmail-msolistparagraph"/>
        <w:spacing w:line="276" w:lineRule="auto"/>
        <w:jc w:val="center"/>
        <w:rPr>
          <w:rFonts w:ascii="Arial" w:hAnsi="Arial" w:cs="Arial"/>
          <w:color w:val="000000" w:themeColor="text1"/>
          <w:lang w:val="az-Latn-AZ"/>
        </w:rPr>
      </w:pPr>
      <w:r w:rsidRPr="007A33B1">
        <w:rPr>
          <w:rFonts w:ascii="Arial" w:hAnsi="Arial" w:cs="Arial"/>
          <w:b/>
          <w:bCs/>
          <w:color w:val="000000" w:themeColor="text1"/>
          <w:lang w:val="az-Latn-AZ"/>
        </w:rPr>
        <w:t>9. Dövlət Proqramın</w:t>
      </w:r>
      <w:r w:rsidR="00BF1394" w:rsidRPr="007A33B1">
        <w:rPr>
          <w:rFonts w:ascii="Arial" w:hAnsi="Arial" w:cs="Arial"/>
          <w:b/>
          <w:bCs/>
          <w:color w:val="000000" w:themeColor="text1"/>
          <w:lang w:val="az-Latn-AZ"/>
        </w:rPr>
        <w:t xml:space="preserve">ın həyata keçirilməsi üzrə </w:t>
      </w:r>
      <w:r w:rsidRPr="007A33B1">
        <w:rPr>
          <w:rFonts w:ascii="Arial" w:hAnsi="Arial" w:cs="Arial"/>
          <w:b/>
          <w:bCs/>
          <w:color w:val="000000" w:themeColor="text1"/>
          <w:lang w:val="az-Latn-AZ"/>
        </w:rPr>
        <w:t>Tədbirlər Planı</w:t>
      </w:r>
      <w:bookmarkEnd w:id="2"/>
    </w:p>
    <w:p w14:paraId="38908404" w14:textId="77777777" w:rsidR="003B0DC1" w:rsidRPr="007A33B1" w:rsidRDefault="003B0DC1" w:rsidP="003B0DC1">
      <w:pPr>
        <w:pStyle w:val="yiv6447056349gmail-msolistparagraph"/>
        <w:spacing w:line="276" w:lineRule="auto"/>
        <w:ind w:firstLine="709"/>
        <w:jc w:val="both"/>
        <w:rPr>
          <w:rFonts w:ascii="Arial" w:hAnsi="Arial" w:cs="Arial"/>
          <w:color w:val="000000" w:themeColor="text1"/>
          <w:lang w:val="az-Latn-AZ"/>
        </w:rPr>
      </w:pPr>
      <w:r w:rsidRPr="007A33B1">
        <w:rPr>
          <w:rFonts w:ascii="Arial" w:hAnsi="Arial" w:cs="Arial"/>
          <w:color w:val="000000" w:themeColor="text1"/>
          <w:lang w:val="az-Latn-AZ"/>
        </w:rPr>
        <w:t>Dövlət Proqramında müvafiq fəaliyyət istiqamətlərinə dair Tədbirlər Planıhazırlanmışdır.</w:t>
      </w:r>
    </w:p>
    <w:p w14:paraId="1B255157" w14:textId="77777777" w:rsidR="003B0DC1" w:rsidRPr="007A33B1" w:rsidRDefault="003B0DC1" w:rsidP="000777FA">
      <w:pPr>
        <w:spacing w:after="120" w:line="276" w:lineRule="auto"/>
        <w:ind w:firstLine="720"/>
        <w:jc w:val="both"/>
        <w:rPr>
          <w:rFonts w:ascii="Arial" w:hAnsi="Arial" w:cs="Arial"/>
          <w:color w:val="000000" w:themeColor="text1"/>
        </w:rPr>
        <w:sectPr w:rsidR="003B0DC1" w:rsidRPr="007A33B1" w:rsidSect="001F05B6">
          <w:headerReference w:type="default" r:id="rId9"/>
          <w:footerReference w:type="even" r:id="rId10"/>
          <w:footerReference w:type="default" r:id="rId11"/>
          <w:headerReference w:type="first" r:id="rId12"/>
          <w:footerReference w:type="first" r:id="rId13"/>
          <w:pgSz w:w="12240" w:h="15840"/>
          <w:pgMar w:top="1134" w:right="851" w:bottom="1077" w:left="1276" w:header="720" w:footer="720" w:gutter="0"/>
          <w:pgNumType w:start="0"/>
          <w:cols w:space="720"/>
          <w:noEndnote/>
          <w:titlePg/>
        </w:sectPr>
      </w:pPr>
    </w:p>
    <w:p w14:paraId="01AE3FD1" w14:textId="77777777" w:rsidR="005A361C" w:rsidRPr="007A33B1" w:rsidRDefault="003B0DC1" w:rsidP="00E9452F">
      <w:pPr>
        <w:autoSpaceDE w:val="0"/>
        <w:autoSpaceDN w:val="0"/>
        <w:adjustRightInd w:val="0"/>
        <w:spacing w:after="240" w:line="276" w:lineRule="auto"/>
        <w:ind w:firstLine="720"/>
        <w:jc w:val="center"/>
        <w:rPr>
          <w:rFonts w:ascii="Arial" w:hAnsi="Arial" w:cs="Arial"/>
          <w:b/>
          <w:bCs/>
          <w:sz w:val="22"/>
          <w:szCs w:val="22"/>
          <w:lang w:val="az-Cyrl-AZ"/>
        </w:rPr>
      </w:pPr>
      <w:r w:rsidRPr="007A33B1">
        <w:rPr>
          <w:rFonts w:ascii="Arial" w:hAnsi="Arial" w:cs="Arial"/>
          <w:b/>
          <w:bCs/>
          <w:sz w:val="22"/>
          <w:szCs w:val="22"/>
        </w:rPr>
        <w:lastRenderedPageBreak/>
        <w:t xml:space="preserve">“Azərbaycan Respublikasında 2023-2027-ci illərdə akvakulturanın inkişafına dair Dövlət Proqramı”nın </w:t>
      </w:r>
      <w:r w:rsidR="00BD0EF3" w:rsidRPr="007A33B1">
        <w:rPr>
          <w:rFonts w:ascii="Arial" w:hAnsi="Arial" w:cs="Arial"/>
          <w:b/>
          <w:bCs/>
          <w:sz w:val="22"/>
          <w:szCs w:val="22"/>
        </w:rPr>
        <w:t>Tədbirlər planı</w:t>
      </w:r>
    </w:p>
    <w:tbl>
      <w:tblPr>
        <w:tblW w:w="14750" w:type="dxa"/>
        <w:jc w:val="center"/>
        <w:tblLayout w:type="fixed"/>
        <w:tblLook w:val="0000" w:firstRow="0" w:lastRow="0" w:firstColumn="0" w:lastColumn="0" w:noHBand="0" w:noVBand="0"/>
      </w:tblPr>
      <w:tblGrid>
        <w:gridCol w:w="934"/>
        <w:gridCol w:w="3274"/>
        <w:gridCol w:w="1649"/>
        <w:gridCol w:w="2520"/>
        <w:gridCol w:w="987"/>
        <w:gridCol w:w="1984"/>
        <w:gridCol w:w="1843"/>
        <w:gridCol w:w="1559"/>
      </w:tblGrid>
      <w:tr w:rsidR="007A33B1" w:rsidRPr="007A33B1" w14:paraId="7612AD1F" w14:textId="77777777" w:rsidTr="000777FA">
        <w:trPr>
          <w:trHeight w:val="795"/>
          <w:jc w:val="center"/>
        </w:trPr>
        <w:tc>
          <w:tcPr>
            <w:tcW w:w="934" w:type="dxa"/>
            <w:vMerge w:val="restart"/>
            <w:tcBorders>
              <w:top w:val="single" w:sz="3" w:space="0" w:color="000000"/>
              <w:left w:val="single" w:sz="3" w:space="0" w:color="000000"/>
              <w:right w:val="single" w:sz="3" w:space="0" w:color="000000"/>
            </w:tcBorders>
            <w:shd w:val="clear" w:color="000000" w:fill="FFFFFF"/>
            <w:vAlign w:val="center"/>
          </w:tcPr>
          <w:p w14:paraId="14D2D3CD" w14:textId="77777777" w:rsidR="009066A6" w:rsidRPr="007A33B1" w:rsidRDefault="009066A6" w:rsidP="00436FE4">
            <w:pPr>
              <w:autoSpaceDE w:val="0"/>
              <w:autoSpaceDN w:val="0"/>
              <w:adjustRightInd w:val="0"/>
              <w:jc w:val="center"/>
              <w:rPr>
                <w:rFonts w:ascii="Arial" w:hAnsi="Arial" w:cs="Arial"/>
              </w:rPr>
            </w:pPr>
            <w:r w:rsidRPr="007A33B1">
              <w:rPr>
                <w:rFonts w:ascii="Arial" w:hAnsi="Arial" w:cs="Arial"/>
                <w:b/>
                <w:bCs/>
                <w:sz w:val="22"/>
                <w:szCs w:val="22"/>
              </w:rPr>
              <w:t>Sıra №-si</w:t>
            </w:r>
          </w:p>
        </w:tc>
        <w:tc>
          <w:tcPr>
            <w:tcW w:w="3274" w:type="dxa"/>
            <w:vMerge w:val="restart"/>
            <w:tcBorders>
              <w:top w:val="single" w:sz="3" w:space="0" w:color="000000"/>
              <w:left w:val="single" w:sz="3" w:space="0" w:color="000000"/>
              <w:right w:val="single" w:sz="3" w:space="0" w:color="000000"/>
            </w:tcBorders>
            <w:shd w:val="clear" w:color="000000" w:fill="FFFFFF"/>
            <w:vAlign w:val="center"/>
          </w:tcPr>
          <w:p w14:paraId="77140CA7" w14:textId="77777777" w:rsidR="009066A6" w:rsidRPr="007A33B1" w:rsidRDefault="009066A6">
            <w:pPr>
              <w:autoSpaceDE w:val="0"/>
              <w:autoSpaceDN w:val="0"/>
              <w:adjustRightInd w:val="0"/>
              <w:jc w:val="center"/>
              <w:rPr>
                <w:rFonts w:ascii="Arial" w:hAnsi="Arial" w:cs="Arial"/>
              </w:rPr>
            </w:pPr>
            <w:r w:rsidRPr="007A33B1">
              <w:rPr>
                <w:rFonts w:ascii="Arial" w:hAnsi="Arial" w:cs="Arial"/>
                <w:b/>
                <w:bCs/>
                <w:sz w:val="22"/>
                <w:szCs w:val="22"/>
              </w:rPr>
              <w:t>Tədbirin adı</w:t>
            </w:r>
          </w:p>
        </w:tc>
        <w:tc>
          <w:tcPr>
            <w:tcW w:w="1649" w:type="dxa"/>
            <w:vMerge w:val="restart"/>
            <w:tcBorders>
              <w:top w:val="single" w:sz="3" w:space="0" w:color="000000"/>
              <w:left w:val="single" w:sz="3" w:space="0" w:color="000000"/>
              <w:right w:val="single" w:sz="3" w:space="0" w:color="000000"/>
            </w:tcBorders>
            <w:shd w:val="clear" w:color="000000" w:fill="FFFFFF"/>
            <w:vAlign w:val="center"/>
          </w:tcPr>
          <w:p w14:paraId="573667D1"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Əsas icraçı orqan (qurum)</w:t>
            </w:r>
          </w:p>
        </w:tc>
        <w:tc>
          <w:tcPr>
            <w:tcW w:w="2520" w:type="dxa"/>
            <w:vMerge w:val="restart"/>
            <w:tcBorders>
              <w:top w:val="single" w:sz="3" w:space="0" w:color="000000"/>
              <w:left w:val="single" w:sz="3" w:space="0" w:color="000000"/>
              <w:right w:val="single" w:sz="3" w:space="0" w:color="000000"/>
            </w:tcBorders>
            <w:shd w:val="clear" w:color="000000" w:fill="FFFFFF"/>
            <w:vAlign w:val="center"/>
          </w:tcPr>
          <w:p w14:paraId="5D398E39" w14:textId="77777777" w:rsidR="009066A6" w:rsidRPr="007A33B1" w:rsidRDefault="009066A6">
            <w:pPr>
              <w:autoSpaceDE w:val="0"/>
              <w:autoSpaceDN w:val="0"/>
              <w:adjustRightInd w:val="0"/>
              <w:jc w:val="center"/>
              <w:rPr>
                <w:rFonts w:ascii="Arial" w:hAnsi="Arial" w:cs="Arial"/>
              </w:rPr>
            </w:pPr>
            <w:r w:rsidRPr="007A33B1">
              <w:rPr>
                <w:rFonts w:ascii="Arial" w:hAnsi="Arial" w:cs="Arial"/>
                <w:b/>
                <w:bCs/>
                <w:sz w:val="22"/>
                <w:szCs w:val="22"/>
              </w:rPr>
              <w:t>Digər icraçılar</w:t>
            </w:r>
          </w:p>
        </w:tc>
        <w:tc>
          <w:tcPr>
            <w:tcW w:w="987" w:type="dxa"/>
            <w:vMerge w:val="restart"/>
            <w:tcBorders>
              <w:top w:val="single" w:sz="3" w:space="0" w:color="000000"/>
              <w:left w:val="single" w:sz="3" w:space="0" w:color="000000"/>
              <w:right w:val="single" w:sz="3" w:space="0" w:color="000000"/>
            </w:tcBorders>
            <w:shd w:val="clear" w:color="000000" w:fill="FFFFFF"/>
            <w:vAlign w:val="center"/>
          </w:tcPr>
          <w:p w14:paraId="0411FD9F" w14:textId="77777777" w:rsidR="002E50AD" w:rsidRPr="007A33B1" w:rsidRDefault="002E50AD">
            <w:pPr>
              <w:autoSpaceDE w:val="0"/>
              <w:autoSpaceDN w:val="0"/>
              <w:adjustRightInd w:val="0"/>
              <w:jc w:val="center"/>
              <w:rPr>
                <w:rFonts w:ascii="Arial" w:hAnsi="Arial" w:cs="Arial"/>
                <w:b/>
                <w:bCs/>
                <w:lang w:val="az-Cyrl-AZ"/>
              </w:rPr>
            </w:pPr>
          </w:p>
          <w:p w14:paraId="413B793B" w14:textId="77777777" w:rsidR="002E50AD" w:rsidRPr="007A33B1" w:rsidRDefault="009066A6">
            <w:pPr>
              <w:autoSpaceDE w:val="0"/>
              <w:autoSpaceDN w:val="0"/>
              <w:adjustRightInd w:val="0"/>
              <w:jc w:val="center"/>
              <w:rPr>
                <w:rFonts w:ascii="Arial" w:hAnsi="Arial" w:cs="Arial"/>
                <w:b/>
                <w:bCs/>
                <w:lang w:val="az-Cyrl-AZ"/>
              </w:rPr>
            </w:pPr>
            <w:r w:rsidRPr="007A33B1">
              <w:rPr>
                <w:rFonts w:ascii="Arial" w:hAnsi="Arial" w:cs="Arial"/>
                <w:b/>
                <w:bCs/>
                <w:sz w:val="22"/>
                <w:szCs w:val="22"/>
              </w:rPr>
              <w:t>İcra müddəti</w:t>
            </w:r>
          </w:p>
          <w:p w14:paraId="21A69651"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(illər üzrə)</w:t>
            </w:r>
          </w:p>
        </w:tc>
        <w:tc>
          <w:tcPr>
            <w:tcW w:w="53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EE158A7"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Nəticə indikatorları</w:t>
            </w:r>
          </w:p>
        </w:tc>
      </w:tr>
      <w:tr w:rsidR="007A33B1" w:rsidRPr="007A33B1" w14:paraId="5E86492E" w14:textId="77777777" w:rsidTr="000777FA">
        <w:trPr>
          <w:trHeight w:val="795"/>
          <w:jc w:val="center"/>
        </w:trPr>
        <w:tc>
          <w:tcPr>
            <w:tcW w:w="934" w:type="dxa"/>
            <w:vMerge/>
            <w:tcBorders>
              <w:left w:val="single" w:sz="3" w:space="0" w:color="000000"/>
              <w:bottom w:val="single" w:sz="3" w:space="0" w:color="000000"/>
              <w:right w:val="single" w:sz="3" w:space="0" w:color="000000"/>
            </w:tcBorders>
            <w:shd w:val="clear" w:color="000000" w:fill="FFFFFF"/>
            <w:vAlign w:val="center"/>
          </w:tcPr>
          <w:p w14:paraId="45886FC7" w14:textId="77777777" w:rsidR="009066A6" w:rsidRPr="007A33B1" w:rsidRDefault="009066A6">
            <w:pPr>
              <w:autoSpaceDE w:val="0"/>
              <w:autoSpaceDN w:val="0"/>
              <w:adjustRightInd w:val="0"/>
              <w:jc w:val="center"/>
              <w:rPr>
                <w:rFonts w:ascii="Arial" w:hAnsi="Arial" w:cs="Arial"/>
                <w:b/>
                <w:bCs/>
              </w:rPr>
            </w:pPr>
          </w:p>
        </w:tc>
        <w:tc>
          <w:tcPr>
            <w:tcW w:w="3274" w:type="dxa"/>
            <w:vMerge/>
            <w:tcBorders>
              <w:left w:val="single" w:sz="3" w:space="0" w:color="000000"/>
              <w:bottom w:val="single" w:sz="3" w:space="0" w:color="000000"/>
              <w:right w:val="single" w:sz="3" w:space="0" w:color="000000"/>
            </w:tcBorders>
            <w:shd w:val="clear" w:color="000000" w:fill="FFFFFF"/>
            <w:vAlign w:val="center"/>
          </w:tcPr>
          <w:p w14:paraId="1E350654" w14:textId="77777777" w:rsidR="009066A6" w:rsidRPr="007A33B1" w:rsidRDefault="009066A6">
            <w:pPr>
              <w:autoSpaceDE w:val="0"/>
              <w:autoSpaceDN w:val="0"/>
              <w:adjustRightInd w:val="0"/>
              <w:jc w:val="center"/>
              <w:rPr>
                <w:rFonts w:ascii="Arial" w:hAnsi="Arial" w:cs="Arial"/>
                <w:b/>
                <w:bCs/>
              </w:rPr>
            </w:pPr>
          </w:p>
        </w:tc>
        <w:tc>
          <w:tcPr>
            <w:tcW w:w="1649" w:type="dxa"/>
            <w:vMerge/>
            <w:tcBorders>
              <w:left w:val="single" w:sz="3" w:space="0" w:color="000000"/>
              <w:bottom w:val="single" w:sz="3" w:space="0" w:color="000000"/>
              <w:right w:val="single" w:sz="3" w:space="0" w:color="000000"/>
            </w:tcBorders>
            <w:shd w:val="clear" w:color="000000" w:fill="FFFFFF"/>
            <w:vAlign w:val="center"/>
          </w:tcPr>
          <w:p w14:paraId="7340809B" w14:textId="77777777" w:rsidR="009066A6" w:rsidRPr="007A33B1" w:rsidRDefault="009066A6">
            <w:pPr>
              <w:autoSpaceDE w:val="0"/>
              <w:autoSpaceDN w:val="0"/>
              <w:adjustRightInd w:val="0"/>
              <w:jc w:val="center"/>
              <w:rPr>
                <w:rFonts w:ascii="Arial" w:hAnsi="Arial" w:cs="Arial"/>
                <w:b/>
                <w:bCs/>
              </w:rPr>
            </w:pPr>
          </w:p>
        </w:tc>
        <w:tc>
          <w:tcPr>
            <w:tcW w:w="2520" w:type="dxa"/>
            <w:vMerge/>
            <w:tcBorders>
              <w:left w:val="single" w:sz="3" w:space="0" w:color="000000"/>
              <w:bottom w:val="single" w:sz="3" w:space="0" w:color="000000"/>
              <w:right w:val="single" w:sz="3" w:space="0" w:color="000000"/>
            </w:tcBorders>
            <w:shd w:val="clear" w:color="000000" w:fill="FFFFFF"/>
            <w:vAlign w:val="center"/>
          </w:tcPr>
          <w:p w14:paraId="0C92AE14" w14:textId="77777777" w:rsidR="009066A6" w:rsidRPr="007A33B1" w:rsidRDefault="009066A6">
            <w:pPr>
              <w:autoSpaceDE w:val="0"/>
              <w:autoSpaceDN w:val="0"/>
              <w:adjustRightInd w:val="0"/>
              <w:jc w:val="center"/>
              <w:rPr>
                <w:rFonts w:ascii="Arial" w:hAnsi="Arial" w:cs="Arial"/>
                <w:b/>
                <w:bCs/>
              </w:rPr>
            </w:pPr>
          </w:p>
        </w:tc>
        <w:tc>
          <w:tcPr>
            <w:tcW w:w="987" w:type="dxa"/>
            <w:vMerge/>
            <w:tcBorders>
              <w:left w:val="single" w:sz="3" w:space="0" w:color="000000"/>
              <w:bottom w:val="single" w:sz="3" w:space="0" w:color="000000"/>
              <w:right w:val="single" w:sz="3" w:space="0" w:color="000000"/>
            </w:tcBorders>
            <w:shd w:val="clear" w:color="000000" w:fill="FFFFFF"/>
            <w:vAlign w:val="center"/>
          </w:tcPr>
          <w:p w14:paraId="722CDACD" w14:textId="77777777" w:rsidR="009066A6" w:rsidRPr="007A33B1" w:rsidRDefault="009066A6">
            <w:pPr>
              <w:autoSpaceDE w:val="0"/>
              <w:autoSpaceDN w:val="0"/>
              <w:adjustRightInd w:val="0"/>
              <w:jc w:val="center"/>
              <w:rPr>
                <w:rFonts w:ascii="Arial" w:hAnsi="Arial" w:cs="Arial"/>
                <w:b/>
                <w:bC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2EAC0"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ilkin nəticələr</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84A063"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aralıq nəticələr</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09F198"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yekun nəticələr</w:t>
            </w:r>
          </w:p>
        </w:tc>
      </w:tr>
      <w:tr w:rsidR="007A33B1" w:rsidRPr="007A33B1" w14:paraId="5C84CDB9" w14:textId="77777777" w:rsidTr="000777FA">
        <w:trPr>
          <w:trHeight w:val="128"/>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60B25861" w14:textId="77777777" w:rsidR="00810B36" w:rsidRPr="007A33B1" w:rsidRDefault="00810B36" w:rsidP="00E9452F">
            <w:pPr>
              <w:autoSpaceDE w:val="0"/>
              <w:autoSpaceDN w:val="0"/>
              <w:adjustRightInd w:val="0"/>
              <w:jc w:val="center"/>
              <w:rPr>
                <w:rFonts w:ascii="Arial" w:hAnsi="Arial" w:cs="Arial"/>
                <w:b/>
                <w:bCs/>
              </w:rPr>
            </w:pPr>
          </w:p>
          <w:p w14:paraId="34F565F1" w14:textId="77777777" w:rsidR="009066A6" w:rsidRPr="007A33B1" w:rsidRDefault="009066A6">
            <w:pPr>
              <w:autoSpaceDE w:val="0"/>
              <w:autoSpaceDN w:val="0"/>
              <w:adjustRightInd w:val="0"/>
              <w:jc w:val="center"/>
              <w:rPr>
                <w:rFonts w:ascii="Arial" w:hAnsi="Arial" w:cs="Arial"/>
                <w:b/>
                <w:bCs/>
              </w:rPr>
            </w:pPr>
            <w:r w:rsidRPr="007A33B1">
              <w:rPr>
                <w:rFonts w:ascii="Arial" w:hAnsi="Arial" w:cs="Arial"/>
                <w:b/>
                <w:bCs/>
                <w:sz w:val="22"/>
                <w:szCs w:val="22"/>
              </w:rPr>
              <w:t xml:space="preserve">Prioritet 1. </w:t>
            </w:r>
            <w:bookmarkStart w:id="3" w:name="_Hlk94195525"/>
            <w:r w:rsidRPr="007A33B1">
              <w:rPr>
                <w:rFonts w:ascii="Arial" w:hAnsi="Arial" w:cs="Arial"/>
                <w:b/>
                <w:bCs/>
                <w:sz w:val="22"/>
                <w:szCs w:val="22"/>
              </w:rPr>
              <w:t>Balıqçılıq sahəsində</w:t>
            </w:r>
            <w:r w:rsidR="006E5166" w:rsidRPr="007A33B1">
              <w:rPr>
                <w:rFonts w:ascii="Arial" w:hAnsi="Arial" w:cs="Arial"/>
                <w:b/>
                <w:bCs/>
                <w:sz w:val="22"/>
                <w:szCs w:val="22"/>
              </w:rPr>
              <w:t xml:space="preserve"> idarəetmə sisteminin və</w:t>
            </w:r>
            <w:r w:rsidRPr="007A33B1">
              <w:rPr>
                <w:rFonts w:ascii="Arial" w:hAnsi="Arial" w:cs="Arial"/>
                <w:b/>
                <w:bCs/>
                <w:sz w:val="22"/>
                <w:szCs w:val="22"/>
              </w:rPr>
              <w:t xml:space="preserve"> normativ-hüquqi bazanın təkmilləşdirilməsi</w:t>
            </w:r>
            <w:bookmarkEnd w:id="3"/>
          </w:p>
          <w:p w14:paraId="4554AD2F" w14:textId="77777777" w:rsidR="00810B36" w:rsidRPr="007A33B1" w:rsidRDefault="00810B36">
            <w:pPr>
              <w:autoSpaceDE w:val="0"/>
              <w:autoSpaceDN w:val="0"/>
              <w:adjustRightInd w:val="0"/>
              <w:jc w:val="center"/>
              <w:rPr>
                <w:rFonts w:ascii="Arial" w:hAnsi="Arial" w:cs="Arial"/>
                <w:b/>
                <w:bCs/>
              </w:rPr>
            </w:pPr>
          </w:p>
        </w:tc>
      </w:tr>
      <w:tr w:rsidR="007A33B1" w:rsidRPr="007A33B1" w14:paraId="13E401EB" w14:textId="77777777" w:rsidTr="007A33B1">
        <w:trPr>
          <w:trHeight w:val="1999"/>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D51064" w14:textId="77777777" w:rsidR="00A35AED" w:rsidRPr="007A33B1" w:rsidRDefault="00A35AED" w:rsidP="00E66EB7">
            <w:pPr>
              <w:autoSpaceDE w:val="0"/>
              <w:autoSpaceDN w:val="0"/>
              <w:adjustRightInd w:val="0"/>
              <w:jc w:val="center"/>
              <w:rPr>
                <w:rFonts w:ascii="Arial" w:hAnsi="Arial" w:cs="Arial"/>
              </w:rPr>
            </w:pPr>
            <w:bookmarkStart w:id="4" w:name="_Hlk94195757"/>
            <w:r w:rsidRPr="007A33B1">
              <w:rPr>
                <w:rFonts w:ascii="Arial" w:hAnsi="Arial" w:cs="Arial"/>
                <w:sz w:val="22"/>
                <w:szCs w:val="22"/>
              </w:rPr>
              <w:t>1.1</w:t>
            </w:r>
          </w:p>
          <w:p w14:paraId="21E2B288" w14:textId="77777777" w:rsidR="00A35AED" w:rsidRPr="007A33B1" w:rsidRDefault="00A35AED" w:rsidP="00E66EB7">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E7DBF5" w14:textId="77777777" w:rsidR="00D53ACE" w:rsidRPr="007A33B1" w:rsidRDefault="00A35AED" w:rsidP="007A33B1">
            <w:pPr>
              <w:jc w:val="center"/>
              <w:rPr>
                <w:rFonts w:ascii="Arial" w:hAnsi="Arial" w:cs="Arial"/>
              </w:rPr>
            </w:pPr>
            <w:r w:rsidRPr="007A33B1">
              <w:rPr>
                <w:rFonts w:ascii="Arial" w:hAnsi="Arial" w:cs="Arial"/>
                <w:sz w:val="22"/>
                <w:szCs w:val="22"/>
              </w:rPr>
              <w:t>Balıqçılıq sahəsində idarəetmə sisteminin</w:t>
            </w:r>
            <w:r w:rsidR="00BF2C6E" w:rsidRPr="007A33B1">
              <w:rPr>
                <w:rFonts w:ascii="Arial" w:hAnsi="Arial" w:cs="Arial"/>
                <w:sz w:val="22"/>
                <w:szCs w:val="22"/>
              </w:rPr>
              <w:t xml:space="preserve"> </w:t>
            </w:r>
            <w:r w:rsidR="00CD6AFE" w:rsidRPr="007A33B1">
              <w:rPr>
                <w:rFonts w:ascii="Arial" w:hAnsi="Arial" w:cs="Arial"/>
              </w:rPr>
              <w:t xml:space="preserve">və </w:t>
            </w:r>
            <w:r w:rsidR="00822A15" w:rsidRPr="007A33B1">
              <w:rPr>
                <w:rFonts w:ascii="Arial" w:hAnsi="Arial" w:cs="Arial"/>
              </w:rPr>
              <w:t>normativ-hüquqi bazanın</w:t>
            </w:r>
          </w:p>
          <w:p w14:paraId="29EE0399" w14:textId="77777777" w:rsidR="00A35AED" w:rsidRPr="007A33B1" w:rsidRDefault="00A35AED" w:rsidP="00E66EB7">
            <w:pPr>
              <w:autoSpaceDE w:val="0"/>
              <w:autoSpaceDN w:val="0"/>
              <w:adjustRightInd w:val="0"/>
              <w:jc w:val="center"/>
              <w:rPr>
                <w:rFonts w:ascii="Arial" w:hAnsi="Arial" w:cs="Arial"/>
              </w:rPr>
            </w:pPr>
            <w:r w:rsidRPr="007A33B1">
              <w:rPr>
                <w:rFonts w:ascii="Arial" w:hAnsi="Arial" w:cs="Arial"/>
                <w:sz w:val="22"/>
                <w:szCs w:val="22"/>
              </w:rPr>
              <w:t xml:space="preserve"> təkmilləşdirilməsi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0CC3E6" w14:textId="77777777" w:rsidR="00A35AED" w:rsidRPr="007A33B1" w:rsidRDefault="00A35AED" w:rsidP="00E9452F">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C414B1" w14:textId="77777777" w:rsidR="00A35AED" w:rsidRPr="007A33B1" w:rsidRDefault="00A35AED">
            <w:pPr>
              <w:autoSpaceDE w:val="0"/>
              <w:autoSpaceDN w:val="0"/>
              <w:adjustRightInd w:val="0"/>
              <w:jc w:val="center"/>
              <w:rPr>
                <w:rFonts w:ascii="Arial" w:hAnsi="Arial" w:cs="Arial"/>
              </w:rPr>
            </w:pPr>
            <w:r w:rsidRPr="007A33B1">
              <w:rPr>
                <w:rFonts w:ascii="Arial" w:hAnsi="Arial" w:cs="Arial"/>
                <w:sz w:val="22"/>
                <w:szCs w:val="22"/>
              </w:rPr>
              <w:t>Kənd Təsərrüfatı Nazirliyi,</w:t>
            </w:r>
          </w:p>
          <w:p w14:paraId="345A7E61" w14:textId="77777777" w:rsidR="00A35AED" w:rsidRPr="007A33B1" w:rsidRDefault="00A35AED">
            <w:pPr>
              <w:autoSpaceDE w:val="0"/>
              <w:autoSpaceDN w:val="0"/>
              <w:adjustRightInd w:val="0"/>
              <w:jc w:val="center"/>
              <w:rPr>
                <w:rFonts w:ascii="Arial" w:hAnsi="Arial" w:cs="Arial"/>
              </w:rPr>
            </w:pPr>
            <w:r w:rsidRPr="007A33B1">
              <w:rPr>
                <w:rFonts w:ascii="Arial" w:hAnsi="Arial" w:cs="Arial"/>
                <w:sz w:val="22"/>
                <w:szCs w:val="22"/>
              </w:rPr>
              <w:t>İqtisadiyyat Nazirliyi,</w:t>
            </w:r>
          </w:p>
          <w:p w14:paraId="0EAF0BEF" w14:textId="77777777" w:rsidR="00A35AED" w:rsidRPr="007A33B1" w:rsidRDefault="00A35AED">
            <w:pPr>
              <w:autoSpaceDE w:val="0"/>
              <w:autoSpaceDN w:val="0"/>
              <w:adjustRightInd w:val="0"/>
              <w:jc w:val="center"/>
              <w:rPr>
                <w:rFonts w:ascii="Arial" w:hAnsi="Arial" w:cs="Arial"/>
              </w:rPr>
            </w:pPr>
            <w:r w:rsidRPr="007A33B1">
              <w:rPr>
                <w:rFonts w:ascii="Arial" w:hAnsi="Arial" w:cs="Arial"/>
                <w:sz w:val="22"/>
                <w:szCs w:val="22"/>
              </w:rPr>
              <w:t>Qida Təhlükəsizliyi Agentliyi</w:t>
            </w:r>
          </w:p>
          <w:p w14:paraId="6C69883E" w14:textId="77777777" w:rsidR="00A35AED" w:rsidRPr="007A33B1" w:rsidRDefault="00A35AED">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9CAA1C" w14:textId="0BBD11FF" w:rsidR="00A35AED" w:rsidRPr="007A33B1" w:rsidRDefault="00A35AED" w:rsidP="00E66EB7">
            <w:pPr>
              <w:autoSpaceDE w:val="0"/>
              <w:autoSpaceDN w:val="0"/>
              <w:adjustRightInd w:val="0"/>
              <w:jc w:val="center"/>
              <w:rPr>
                <w:rFonts w:ascii="Arial" w:hAnsi="Arial" w:cs="Arial"/>
              </w:rPr>
            </w:pPr>
            <w:r w:rsidRPr="007A33B1">
              <w:rPr>
                <w:rFonts w:ascii="Arial" w:hAnsi="Arial" w:cs="Arial"/>
                <w:sz w:val="22"/>
                <w:szCs w:val="22"/>
              </w:rPr>
              <w:t>2023-202</w:t>
            </w:r>
            <w:r w:rsidR="005F68B5" w:rsidRPr="007A33B1">
              <w:rPr>
                <w:rFonts w:ascii="Arial" w:hAnsi="Arial" w:cs="Arial"/>
                <w:sz w:val="22"/>
                <w:szCs w:val="22"/>
              </w:rPr>
              <w:t>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036CA1D" w14:textId="77777777" w:rsidR="00A35AED" w:rsidRPr="007A33B1" w:rsidRDefault="00D67175" w:rsidP="00E66EB7">
            <w:pPr>
              <w:autoSpaceDE w:val="0"/>
              <w:autoSpaceDN w:val="0"/>
              <w:adjustRightInd w:val="0"/>
              <w:jc w:val="center"/>
              <w:rPr>
                <w:rFonts w:ascii="Arial" w:hAnsi="Arial" w:cs="Arial"/>
              </w:rPr>
            </w:pPr>
            <w:r w:rsidRPr="007A33B1">
              <w:rPr>
                <w:rFonts w:ascii="Arial" w:hAnsi="Arial" w:cs="Arial"/>
                <w:sz w:val="22"/>
                <w:szCs w:val="22"/>
              </w:rPr>
              <w:t>Balıqçılıq sahəsində idarəetmə sisteminin təkmilləşdirilməsi və institusional tədbirlərə dair təkliflərin hazırlanması</w:t>
            </w:r>
          </w:p>
        </w:tc>
        <w:tc>
          <w:tcPr>
            <w:tcW w:w="3402"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0F4A17D" w14:textId="200A651E" w:rsidR="00A35AED" w:rsidRPr="007A33B1" w:rsidRDefault="00360269" w:rsidP="00360269">
            <w:pPr>
              <w:autoSpaceDE w:val="0"/>
              <w:autoSpaceDN w:val="0"/>
              <w:adjustRightInd w:val="0"/>
              <w:jc w:val="center"/>
              <w:rPr>
                <w:rFonts w:ascii="Arial" w:hAnsi="Arial" w:cs="Arial"/>
                <w:sz w:val="22"/>
                <w:szCs w:val="22"/>
              </w:rPr>
            </w:pPr>
            <w:r w:rsidRPr="007A33B1">
              <w:rPr>
                <w:rFonts w:ascii="Arial" w:hAnsi="Arial" w:cs="Arial"/>
                <w:sz w:val="22"/>
                <w:szCs w:val="22"/>
              </w:rPr>
              <w:t xml:space="preserve">Dəniz akvakulturasını tənzimləyən normativ hüquqi bazanın yaradılması və </w:t>
            </w:r>
            <w:r w:rsidR="00D67175" w:rsidRPr="007A33B1">
              <w:rPr>
                <w:rFonts w:ascii="Arial" w:hAnsi="Arial" w:cs="Arial"/>
                <w:sz w:val="22"/>
                <w:szCs w:val="22"/>
              </w:rPr>
              <w:t>idarəetmə sistemi</w:t>
            </w:r>
            <w:r w:rsidR="00BF2C6E" w:rsidRPr="007A33B1">
              <w:rPr>
                <w:rFonts w:ascii="Arial" w:hAnsi="Arial" w:cs="Arial"/>
                <w:sz w:val="22"/>
                <w:szCs w:val="22"/>
              </w:rPr>
              <w:t>nin</w:t>
            </w:r>
            <w:r w:rsidR="00D67175" w:rsidRPr="007A33B1">
              <w:rPr>
                <w:rFonts w:ascii="Arial" w:hAnsi="Arial" w:cs="Arial"/>
                <w:sz w:val="22"/>
                <w:szCs w:val="22"/>
              </w:rPr>
              <w:t xml:space="preserve"> dünya təcrübəsinə uyğunlaşdırılması</w:t>
            </w:r>
          </w:p>
        </w:tc>
      </w:tr>
      <w:tr w:rsidR="007A33B1" w:rsidRPr="007A33B1" w14:paraId="2047B05D"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A4F1E"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1.2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29F4F5" w14:textId="77777777" w:rsidR="000F3D90" w:rsidRPr="007A33B1" w:rsidRDefault="009066A6" w:rsidP="000F3D90">
            <w:pPr>
              <w:autoSpaceDE w:val="0"/>
              <w:autoSpaceDN w:val="0"/>
              <w:adjustRightInd w:val="0"/>
              <w:jc w:val="center"/>
              <w:rPr>
                <w:rFonts w:ascii="Arial" w:hAnsi="Arial" w:cs="Arial"/>
              </w:rPr>
            </w:pPr>
            <w:r w:rsidRPr="007A33B1">
              <w:rPr>
                <w:rFonts w:ascii="Arial" w:hAnsi="Arial" w:cs="Arial"/>
                <w:sz w:val="22"/>
                <w:szCs w:val="22"/>
              </w:rPr>
              <w:t>Akvakultura sahəsində fəaliyyət göstərən təsərrüfatlarda torpaq kateqoriyasının təyinatı üzrə istifadəsinə yenidən baxılması və bu sahədə qanunvericiliy</w:t>
            </w:r>
            <w:r w:rsidR="000F3D90" w:rsidRPr="007A33B1">
              <w:rPr>
                <w:rFonts w:ascii="Arial" w:hAnsi="Arial" w:cs="Arial"/>
                <w:sz w:val="22"/>
                <w:szCs w:val="22"/>
              </w:rPr>
              <w:t>in təkmilləşdirilməsi</w:t>
            </w:r>
          </w:p>
          <w:p w14:paraId="23A74AA6" w14:textId="77777777" w:rsidR="00B442A5" w:rsidRPr="007A33B1" w:rsidRDefault="00B442A5" w:rsidP="00E66EB7">
            <w:pPr>
              <w:autoSpaceDE w:val="0"/>
              <w:autoSpaceDN w:val="0"/>
              <w:adjustRightInd w:val="0"/>
              <w:jc w:val="center"/>
              <w:rPr>
                <w:rFonts w:ascii="Arial" w:hAnsi="Arial" w:cs="Arial"/>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E78E81" w14:textId="77777777" w:rsidR="009066A6" w:rsidRPr="007A33B1" w:rsidRDefault="00BF1615" w:rsidP="00E9452F">
            <w:pPr>
              <w:autoSpaceDE w:val="0"/>
              <w:autoSpaceDN w:val="0"/>
              <w:adjustRightInd w:val="0"/>
              <w:jc w:val="center"/>
              <w:rPr>
                <w:rFonts w:ascii="Arial" w:hAnsi="Arial" w:cs="Arial"/>
              </w:rPr>
            </w:pPr>
            <w:r w:rsidRPr="007A33B1">
              <w:rPr>
                <w:rFonts w:ascii="Arial" w:hAnsi="Arial" w:cs="Arial"/>
                <w:sz w:val="22"/>
                <w:szCs w:val="22"/>
                <w:lang w:val="az-Cyrl-AZ"/>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52E0A7" w14:textId="77777777" w:rsidR="000771D4" w:rsidRPr="007A33B1" w:rsidRDefault="00BF1615">
            <w:pPr>
              <w:autoSpaceDE w:val="0"/>
              <w:autoSpaceDN w:val="0"/>
              <w:adjustRightInd w:val="0"/>
              <w:jc w:val="center"/>
              <w:rPr>
                <w:rFonts w:ascii="Arial" w:hAnsi="Arial" w:cs="Arial"/>
              </w:rPr>
            </w:pPr>
            <w:r w:rsidRPr="007A33B1">
              <w:rPr>
                <w:rFonts w:ascii="Arial" w:hAnsi="Arial" w:cs="Arial"/>
                <w:sz w:val="22"/>
                <w:szCs w:val="22"/>
                <w:lang w:val="az-Cyrl-AZ"/>
              </w:rPr>
              <w:t>İqtisadiyyat Nazirliyi</w:t>
            </w:r>
            <w:r w:rsidR="000771D4" w:rsidRPr="007A33B1">
              <w:rPr>
                <w:rFonts w:ascii="Arial" w:hAnsi="Arial" w:cs="Arial"/>
                <w:sz w:val="22"/>
                <w:szCs w:val="22"/>
              </w:rPr>
              <w:t>,</w:t>
            </w:r>
          </w:p>
          <w:p w14:paraId="17812ED4" w14:textId="77777777" w:rsidR="009066A6" w:rsidRPr="007A33B1" w:rsidRDefault="009066A6">
            <w:pPr>
              <w:autoSpaceDE w:val="0"/>
              <w:autoSpaceDN w:val="0"/>
              <w:adjustRightInd w:val="0"/>
              <w:jc w:val="center"/>
              <w:rPr>
                <w:rFonts w:ascii="Arial" w:hAnsi="Arial" w:cs="Arial"/>
              </w:rPr>
            </w:pPr>
            <w:r w:rsidRPr="007A33B1">
              <w:rPr>
                <w:rFonts w:ascii="Arial" w:hAnsi="Arial" w:cs="Arial"/>
                <w:sz w:val="22"/>
                <w:szCs w:val="22"/>
              </w:rPr>
              <w:t xml:space="preserve">Kənd </w:t>
            </w:r>
            <w:r w:rsidR="005A2E6D" w:rsidRPr="007A33B1">
              <w:rPr>
                <w:rFonts w:ascii="Arial" w:hAnsi="Arial" w:cs="Arial"/>
                <w:sz w:val="22"/>
                <w:szCs w:val="22"/>
              </w:rPr>
              <w:t>Təsərrüfatı Nazirliyi</w:t>
            </w:r>
          </w:p>
          <w:p w14:paraId="51EE2B6B" w14:textId="77777777" w:rsidR="009066A6" w:rsidRPr="007A33B1" w:rsidDel="00160851" w:rsidRDefault="009066A6">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048EC0" w14:textId="77777777" w:rsidR="009066A6"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2023</w:t>
            </w:r>
            <w:r w:rsidR="009066A6" w:rsidRPr="007A33B1">
              <w:rPr>
                <w:rFonts w:ascii="Arial" w:hAnsi="Arial" w:cs="Arial"/>
                <w:sz w:val="22"/>
                <w:szCs w:val="22"/>
              </w:rPr>
              <w:t>-202</w:t>
            </w:r>
            <w:r w:rsidR="000F3D90" w:rsidRPr="007A33B1">
              <w:rPr>
                <w:rFonts w:ascii="Arial" w:hAnsi="Arial" w:cs="Arial"/>
                <w:sz w:val="22"/>
                <w:szCs w:val="22"/>
              </w:rPr>
              <w:t>6</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EE51E48"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Akvakulturanın həyata keçirilməsi üçün torpaq kateqoriyasının təyinatı üzrə  normativ hüquqi bazanın təkmilləşdirilməsinə dair təkliflər</w:t>
            </w:r>
            <w:r w:rsidR="00773E00" w:rsidRPr="007A33B1">
              <w:rPr>
                <w:rFonts w:ascii="Arial" w:hAnsi="Arial" w:cs="Arial"/>
                <w:sz w:val="22"/>
                <w:szCs w:val="22"/>
              </w:rPr>
              <w:t>in</w:t>
            </w:r>
            <w:r w:rsidRPr="007A33B1">
              <w:rPr>
                <w:rFonts w:ascii="Arial" w:hAnsi="Arial" w:cs="Arial"/>
                <w:sz w:val="22"/>
                <w:szCs w:val="22"/>
              </w:rPr>
              <w:t xml:space="preserve"> hazırlan</w:t>
            </w:r>
            <w:r w:rsidR="00BD41B6" w:rsidRPr="007A33B1">
              <w:rPr>
                <w:rFonts w:ascii="Arial" w:hAnsi="Arial" w:cs="Arial"/>
                <w:sz w:val="22"/>
                <w:szCs w:val="22"/>
              </w:rPr>
              <w:t>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6C7BBC0"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Akvakulturanın həyata keçirilməsi üçün torpaq kateqoriyasının təyinatı üzrə  normativ hüquqi baza</w:t>
            </w:r>
            <w:r w:rsidR="00773E00" w:rsidRPr="007A33B1">
              <w:rPr>
                <w:rFonts w:ascii="Arial" w:hAnsi="Arial" w:cs="Arial"/>
                <w:sz w:val="22"/>
                <w:szCs w:val="22"/>
              </w:rPr>
              <w:t>nın</w:t>
            </w:r>
            <w:r w:rsidRPr="007A33B1">
              <w:rPr>
                <w:rFonts w:ascii="Arial" w:hAnsi="Arial" w:cs="Arial"/>
                <w:sz w:val="22"/>
                <w:szCs w:val="22"/>
              </w:rPr>
              <w:t xml:space="preserve"> təkmilləşdiril</w:t>
            </w:r>
            <w:r w:rsidR="00BD41B6" w:rsidRPr="007A33B1">
              <w:rPr>
                <w:rFonts w:ascii="Arial" w:hAnsi="Arial" w:cs="Arial"/>
                <w:sz w:val="22"/>
                <w:szCs w:val="22"/>
              </w:rPr>
              <w:t>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77A7783"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Akvakultura  subyektləri təyinata uyğun  yerləşdiyi torpaqlar üzrə qeydiyyata alın</w:t>
            </w:r>
            <w:r w:rsidR="00BD41B6" w:rsidRPr="007A33B1">
              <w:rPr>
                <w:rFonts w:ascii="Arial" w:hAnsi="Arial" w:cs="Arial"/>
                <w:sz w:val="22"/>
                <w:szCs w:val="22"/>
              </w:rPr>
              <w:t>ması</w:t>
            </w:r>
          </w:p>
        </w:tc>
      </w:tr>
      <w:tr w:rsidR="007A33B1" w:rsidRPr="007A33B1" w14:paraId="05CE7A39" w14:textId="77777777" w:rsidTr="000777FA">
        <w:trPr>
          <w:trHeight w:val="986"/>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45961B"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1.3</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9C7E18" w14:textId="35B4EEE9" w:rsidR="009066A6" w:rsidRPr="007A33B1" w:rsidRDefault="009066A6" w:rsidP="00E66EB7">
            <w:pPr>
              <w:autoSpaceDE w:val="0"/>
              <w:autoSpaceDN w:val="0"/>
              <w:adjustRightInd w:val="0"/>
              <w:jc w:val="center"/>
              <w:rPr>
                <w:rFonts w:ascii="Arial" w:hAnsi="Arial" w:cs="Arial"/>
                <w:lang w:val="az-Cyrl-AZ"/>
              </w:rPr>
            </w:pPr>
            <w:r w:rsidRPr="007A33B1">
              <w:rPr>
                <w:rFonts w:ascii="Arial" w:hAnsi="Arial" w:cs="Arial"/>
                <w:noProof/>
                <w:sz w:val="22"/>
                <w:szCs w:val="22"/>
              </w:rPr>
              <w:t xml:space="preserve">Balıq və digər su bioresursları üzrə </w:t>
            </w:r>
            <w:r w:rsidR="00F54A95" w:rsidRPr="007A33B1">
              <w:rPr>
                <w:rFonts w:ascii="Arial" w:hAnsi="Arial" w:cs="Arial"/>
                <w:noProof/>
                <w:sz w:val="22"/>
                <w:szCs w:val="22"/>
                <w:lang w:val="az-Cyrl-AZ"/>
              </w:rPr>
              <w:t xml:space="preserve"> qida təhlükəsizliyi sahəsində texniki normativ hüquqi aktların </w:t>
            </w:r>
            <w:r w:rsidR="009066EC" w:rsidRPr="007A33B1">
              <w:rPr>
                <w:rFonts w:ascii="Arial" w:hAnsi="Arial" w:cs="Arial"/>
                <w:noProof/>
                <w:sz w:val="22"/>
                <w:szCs w:val="22"/>
              </w:rPr>
              <w:t xml:space="preserve">qabaqcıl </w:t>
            </w:r>
            <w:r w:rsidR="00F54A95" w:rsidRPr="007A33B1">
              <w:rPr>
                <w:rFonts w:ascii="Arial" w:hAnsi="Arial" w:cs="Arial"/>
                <w:noProof/>
                <w:sz w:val="22"/>
                <w:szCs w:val="22"/>
                <w:lang w:val="az-Cyrl-AZ"/>
              </w:rPr>
              <w:t xml:space="preserve">beynəlxalq </w:t>
            </w:r>
            <w:r w:rsidR="009066EC" w:rsidRPr="007A33B1">
              <w:rPr>
                <w:rFonts w:ascii="Arial" w:hAnsi="Arial" w:cs="Arial"/>
                <w:noProof/>
                <w:sz w:val="22"/>
                <w:szCs w:val="22"/>
              </w:rPr>
              <w:t xml:space="preserve">təcrübəyə </w:t>
            </w:r>
            <w:r w:rsidR="00F54A95" w:rsidRPr="007A33B1">
              <w:rPr>
                <w:rFonts w:ascii="Arial" w:hAnsi="Arial" w:cs="Arial"/>
                <w:noProof/>
                <w:sz w:val="22"/>
                <w:szCs w:val="22"/>
                <w:lang w:val="az-Cyrl-AZ"/>
              </w:rPr>
              <w:t>uyğunlaşdırılması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9E5B52" w14:textId="77777777" w:rsidR="009066A6" w:rsidRPr="007A33B1" w:rsidRDefault="009066A6" w:rsidP="00E9452F">
            <w:pPr>
              <w:autoSpaceDE w:val="0"/>
              <w:autoSpaceDN w:val="0"/>
              <w:adjustRightInd w:val="0"/>
              <w:jc w:val="center"/>
              <w:rPr>
                <w:rFonts w:ascii="Arial" w:hAnsi="Arial" w:cs="Arial"/>
              </w:rPr>
            </w:pPr>
            <w:r w:rsidRPr="007A33B1">
              <w:rPr>
                <w:rFonts w:ascii="Arial" w:hAnsi="Arial" w:cs="Arial"/>
                <w:sz w:val="22"/>
                <w:szCs w:val="22"/>
              </w:rPr>
              <w:t>Qida Təhlükəsizliyi Agentliyi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225BB1" w14:textId="77777777" w:rsidR="009066A6" w:rsidRPr="007A33B1" w:rsidRDefault="009066A6">
            <w:pPr>
              <w:autoSpaceDE w:val="0"/>
              <w:autoSpaceDN w:val="0"/>
              <w:adjustRightInd w:val="0"/>
              <w:jc w:val="center"/>
              <w:rPr>
                <w:rFonts w:ascii="Arial" w:hAnsi="Arial" w:cs="Arial"/>
              </w:rPr>
            </w:pPr>
            <w:r w:rsidRPr="007A33B1">
              <w:rPr>
                <w:rFonts w:ascii="Arial" w:hAnsi="Arial" w:cs="Arial"/>
                <w:sz w:val="22"/>
                <w:szCs w:val="22"/>
              </w:rPr>
              <w:t>İqtisadiyyat Nazirliyi, Kənd Təsərrüfatı Nazirliyi,</w:t>
            </w:r>
          </w:p>
          <w:p w14:paraId="6E24555D" w14:textId="77777777" w:rsidR="009066A6" w:rsidRPr="007A33B1" w:rsidRDefault="009066A6">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EBB63E" w14:textId="77777777" w:rsidR="009066A6" w:rsidRPr="007A33B1" w:rsidRDefault="00BA09AA" w:rsidP="00E66EB7">
            <w:pPr>
              <w:autoSpaceDE w:val="0"/>
              <w:autoSpaceDN w:val="0"/>
              <w:adjustRightInd w:val="0"/>
              <w:jc w:val="center"/>
              <w:rPr>
                <w:rFonts w:ascii="Arial" w:hAnsi="Arial" w:cs="Arial"/>
                <w:lang w:val="en-US"/>
              </w:rPr>
            </w:pPr>
            <w:r w:rsidRPr="007A33B1">
              <w:rPr>
                <w:rFonts w:ascii="Arial" w:hAnsi="Arial" w:cs="Arial"/>
                <w:sz w:val="22"/>
                <w:szCs w:val="22"/>
              </w:rPr>
              <w:t>2023</w:t>
            </w:r>
            <w:r w:rsidR="009066A6" w:rsidRPr="007A33B1">
              <w:rPr>
                <w:rFonts w:ascii="Arial" w:hAnsi="Arial" w:cs="Arial"/>
                <w:sz w:val="22"/>
                <w:szCs w:val="22"/>
              </w:rPr>
              <w:t>-202</w:t>
            </w:r>
            <w:r w:rsidRPr="007A33B1">
              <w:rPr>
                <w:rFonts w:ascii="Arial" w:hAnsi="Arial" w:cs="Arial"/>
                <w:sz w:val="22"/>
                <w:szCs w:val="22"/>
                <w:lang w:val="en-US"/>
              </w:rPr>
              <w:t>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7BB19E7" w14:textId="602BDD30" w:rsidR="00B442A5" w:rsidRPr="007A33B1" w:rsidRDefault="009066A6" w:rsidP="00C87065">
            <w:pPr>
              <w:autoSpaceDE w:val="0"/>
              <w:autoSpaceDN w:val="0"/>
              <w:adjustRightInd w:val="0"/>
              <w:jc w:val="center"/>
              <w:rPr>
                <w:rFonts w:ascii="Arial" w:hAnsi="Arial" w:cs="Arial"/>
              </w:rPr>
            </w:pPr>
            <w:r w:rsidRPr="007A33B1">
              <w:rPr>
                <w:rFonts w:ascii="Arial" w:hAnsi="Arial" w:cs="Arial"/>
                <w:noProof/>
                <w:sz w:val="22"/>
                <w:szCs w:val="22"/>
              </w:rPr>
              <w:t xml:space="preserve">Balıq və digər su bioresursları üzrə qida təhlükəsizliyi sahəsində idarəetməsinin  uyğunlaşdırılması üzrə normativ  </w:t>
            </w:r>
            <w:r w:rsidRPr="007A33B1">
              <w:rPr>
                <w:rFonts w:ascii="Arial" w:hAnsi="Arial" w:cs="Arial"/>
                <w:sz w:val="22"/>
                <w:szCs w:val="22"/>
              </w:rPr>
              <w:t xml:space="preserve">hüquqi bazanın </w:t>
            </w:r>
            <w:r w:rsidRPr="007A33B1">
              <w:rPr>
                <w:rFonts w:ascii="Arial" w:hAnsi="Arial" w:cs="Arial"/>
                <w:sz w:val="22"/>
                <w:szCs w:val="22"/>
              </w:rPr>
              <w:lastRenderedPageBreak/>
              <w:t>təkmilləşdirilməsinə dair təkliflər</w:t>
            </w:r>
            <w:r w:rsidR="0037236F" w:rsidRPr="007A33B1">
              <w:rPr>
                <w:rFonts w:ascii="Arial" w:hAnsi="Arial" w:cs="Arial"/>
                <w:sz w:val="22"/>
                <w:szCs w:val="22"/>
              </w:rPr>
              <w:t>in</w:t>
            </w:r>
            <w:r w:rsidRPr="007A33B1">
              <w:rPr>
                <w:rFonts w:ascii="Arial" w:hAnsi="Arial" w:cs="Arial"/>
                <w:sz w:val="22"/>
                <w:szCs w:val="22"/>
              </w:rPr>
              <w:t xml:space="preserve"> hazırlan</w:t>
            </w:r>
            <w:r w:rsidR="0037236F" w:rsidRPr="007A33B1">
              <w:rPr>
                <w:rFonts w:ascii="Arial" w:hAnsi="Arial" w:cs="Arial"/>
                <w:sz w:val="22"/>
                <w:szCs w:val="22"/>
              </w:rPr>
              <w:t>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FDD814B"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lastRenderedPageBreak/>
              <w:t>Mövcud qanunvericilikdə dəyişikliklər və metodologiyalar</w:t>
            </w:r>
            <w:r w:rsidR="0037236F" w:rsidRPr="007A33B1">
              <w:rPr>
                <w:rFonts w:ascii="Arial" w:hAnsi="Arial" w:cs="Arial"/>
                <w:sz w:val="22"/>
                <w:szCs w:val="22"/>
              </w:rPr>
              <w:t>ın</w:t>
            </w:r>
            <w:r w:rsidRPr="007A33B1">
              <w:rPr>
                <w:rFonts w:ascii="Arial" w:hAnsi="Arial" w:cs="Arial"/>
                <w:sz w:val="22"/>
                <w:szCs w:val="22"/>
              </w:rPr>
              <w:t xml:space="preserve"> hazırlan</w:t>
            </w:r>
            <w:r w:rsidR="0037236F" w:rsidRPr="007A33B1">
              <w:rPr>
                <w:rFonts w:ascii="Arial" w:hAnsi="Arial" w:cs="Arial"/>
                <w:sz w:val="22"/>
                <w:szCs w:val="22"/>
              </w:rPr>
              <w:t>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FB60AEF" w14:textId="3438E6D8"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 xml:space="preserve">Akvakultura  subyektlərində </w:t>
            </w:r>
            <w:r w:rsidRPr="007A33B1">
              <w:rPr>
                <w:rFonts w:ascii="Arial" w:hAnsi="Arial" w:cs="Arial"/>
                <w:noProof/>
                <w:sz w:val="22"/>
                <w:szCs w:val="22"/>
              </w:rPr>
              <w:t>idarəetmə sistemi beynəlxalq tələblərə  uyğunlaşdırı</w:t>
            </w:r>
            <w:r w:rsidR="0037236F" w:rsidRPr="007A33B1">
              <w:rPr>
                <w:rFonts w:ascii="Arial" w:hAnsi="Arial" w:cs="Arial"/>
                <w:noProof/>
                <w:sz w:val="22"/>
                <w:szCs w:val="22"/>
              </w:rPr>
              <w:t>lması</w:t>
            </w:r>
          </w:p>
        </w:tc>
      </w:tr>
      <w:tr w:rsidR="007A33B1" w:rsidRPr="007A33B1" w14:paraId="36E85C6C"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398DF"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lastRenderedPageBreak/>
              <w:t>1.4</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7C9DBF" w14:textId="77777777" w:rsidR="009066A6" w:rsidRPr="007A33B1" w:rsidRDefault="009066A6" w:rsidP="002C3DE7">
            <w:pPr>
              <w:autoSpaceDE w:val="0"/>
              <w:autoSpaceDN w:val="0"/>
              <w:adjustRightInd w:val="0"/>
              <w:jc w:val="center"/>
              <w:rPr>
                <w:rFonts w:ascii="Arial" w:hAnsi="Arial" w:cs="Arial"/>
              </w:rPr>
            </w:pPr>
            <w:r w:rsidRPr="007A33B1">
              <w:rPr>
                <w:rFonts w:ascii="Arial" w:hAnsi="Arial" w:cs="Arial"/>
                <w:sz w:val="22"/>
                <w:szCs w:val="22"/>
              </w:rPr>
              <w:t xml:space="preserve">Akvakultura </w:t>
            </w:r>
            <w:r w:rsidR="007D4D81" w:rsidRPr="007A33B1">
              <w:rPr>
                <w:rFonts w:ascii="Arial" w:hAnsi="Arial" w:cs="Arial"/>
                <w:sz w:val="22"/>
                <w:szCs w:val="22"/>
              </w:rPr>
              <w:t>subyektləri</w:t>
            </w:r>
            <w:r w:rsidRPr="007A33B1">
              <w:rPr>
                <w:rFonts w:ascii="Arial" w:hAnsi="Arial" w:cs="Arial"/>
                <w:sz w:val="22"/>
                <w:szCs w:val="22"/>
              </w:rPr>
              <w:t xml:space="preserve"> üçün inzibati prosedurların</w:t>
            </w:r>
            <w:r w:rsidR="001E4A4F" w:rsidRPr="007A33B1">
              <w:rPr>
                <w:rFonts w:ascii="Arial" w:hAnsi="Arial" w:cs="Arial"/>
                <w:sz w:val="22"/>
                <w:szCs w:val="22"/>
              </w:rPr>
              <w:t xml:space="preserve"> </w:t>
            </w:r>
            <w:r w:rsidRPr="007A33B1">
              <w:rPr>
                <w:rFonts w:ascii="Arial" w:hAnsi="Arial" w:cs="Arial"/>
                <w:sz w:val="22"/>
                <w:szCs w:val="22"/>
              </w:rPr>
              <w:t>sadələşdirilməsi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BC7019" w14:textId="77777777" w:rsidR="009066A6" w:rsidRPr="007A33B1" w:rsidRDefault="009066A6" w:rsidP="00E9452F">
            <w:pPr>
              <w:autoSpaceDE w:val="0"/>
              <w:autoSpaceDN w:val="0"/>
              <w:adjustRightInd w:val="0"/>
              <w:jc w:val="center"/>
              <w:rPr>
                <w:rFonts w:ascii="Arial" w:hAnsi="Arial" w:cs="Arial"/>
              </w:rPr>
            </w:pPr>
          </w:p>
          <w:p w14:paraId="7A251C09" w14:textId="77777777" w:rsidR="009066A6" w:rsidRPr="007A33B1" w:rsidRDefault="009066A6">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p w14:paraId="7CB184DE" w14:textId="77777777" w:rsidR="009066A6" w:rsidRPr="007A33B1" w:rsidRDefault="009066A6">
            <w:pPr>
              <w:autoSpaceDE w:val="0"/>
              <w:autoSpaceDN w:val="0"/>
              <w:adjustRightInd w:val="0"/>
              <w:jc w:val="center"/>
              <w:rPr>
                <w:rFonts w:ascii="Arial" w:hAnsi="Arial" w:cs="Arial"/>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345BD" w14:textId="77777777" w:rsidR="009066A6" w:rsidRPr="007A33B1" w:rsidRDefault="009066A6">
            <w:pPr>
              <w:autoSpaceDE w:val="0"/>
              <w:autoSpaceDN w:val="0"/>
              <w:adjustRightInd w:val="0"/>
              <w:jc w:val="center"/>
              <w:rPr>
                <w:rFonts w:ascii="Arial" w:hAnsi="Arial" w:cs="Arial"/>
              </w:rPr>
            </w:pPr>
            <w:r w:rsidRPr="007A33B1">
              <w:rPr>
                <w:rFonts w:ascii="Arial" w:hAnsi="Arial" w:cs="Arial"/>
                <w:sz w:val="22"/>
                <w:szCs w:val="22"/>
              </w:rPr>
              <w:t>İqtisadiyyat Nazirliyi, Qida Təhlükəsizliyi Agentliyi,</w:t>
            </w:r>
          </w:p>
          <w:p w14:paraId="4CD73EB3" w14:textId="77777777" w:rsidR="009066A6" w:rsidRPr="007A33B1" w:rsidRDefault="005A2E6D">
            <w:pPr>
              <w:autoSpaceDE w:val="0"/>
              <w:autoSpaceDN w:val="0"/>
              <w:adjustRightInd w:val="0"/>
              <w:jc w:val="center"/>
              <w:rPr>
                <w:rFonts w:ascii="Arial" w:hAnsi="Arial" w:cs="Arial"/>
              </w:rPr>
            </w:pPr>
            <w:r w:rsidRPr="007A33B1">
              <w:rPr>
                <w:rFonts w:ascii="Arial" w:hAnsi="Arial" w:cs="Arial"/>
                <w:sz w:val="22"/>
                <w:szCs w:val="22"/>
              </w:rPr>
              <w:t>Kənd Təsərrüfatı Nazirliyi</w:t>
            </w:r>
          </w:p>
          <w:p w14:paraId="788D2719" w14:textId="77777777" w:rsidR="009066A6" w:rsidRPr="007A33B1" w:rsidRDefault="009066A6">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1F4A0"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202</w:t>
            </w:r>
            <w:r w:rsidR="00BA09AA" w:rsidRPr="007A33B1">
              <w:rPr>
                <w:rFonts w:ascii="Arial" w:hAnsi="Arial" w:cs="Arial"/>
                <w:sz w:val="22"/>
                <w:szCs w:val="22"/>
              </w:rPr>
              <w:t>3</w:t>
            </w:r>
            <w:r w:rsidR="00BF1394" w:rsidRPr="007A33B1">
              <w:rPr>
                <w:rFonts w:ascii="Arial" w:hAnsi="Arial" w:cs="Arial"/>
                <w:sz w:val="22"/>
                <w:szCs w:val="22"/>
              </w:rPr>
              <w:t>-2024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3B2726B" w14:textId="0E07B04C" w:rsidR="00B442A5" w:rsidRPr="007A33B1" w:rsidRDefault="00977AFF" w:rsidP="00C87065">
            <w:pPr>
              <w:autoSpaceDE w:val="0"/>
              <w:autoSpaceDN w:val="0"/>
              <w:adjustRightInd w:val="0"/>
              <w:jc w:val="center"/>
              <w:rPr>
                <w:rFonts w:ascii="Arial" w:hAnsi="Arial" w:cs="Arial"/>
              </w:rPr>
            </w:pPr>
            <w:r w:rsidRPr="007A33B1">
              <w:rPr>
                <w:rFonts w:ascii="Arial" w:hAnsi="Arial" w:cs="Arial"/>
                <w:sz w:val="22"/>
                <w:szCs w:val="22"/>
              </w:rPr>
              <w:t>B</w:t>
            </w:r>
            <w:r w:rsidR="009066A6" w:rsidRPr="007A33B1">
              <w:rPr>
                <w:rFonts w:ascii="Arial" w:hAnsi="Arial" w:cs="Arial"/>
                <w:sz w:val="22"/>
                <w:szCs w:val="22"/>
              </w:rPr>
              <w:t>ioloji-texnoloji əsaslandırmanın</w:t>
            </w:r>
            <w:r w:rsidR="00360269" w:rsidRPr="007A33B1">
              <w:rPr>
                <w:rFonts w:ascii="Arial" w:hAnsi="Arial" w:cs="Arial"/>
                <w:sz w:val="22"/>
                <w:szCs w:val="22"/>
              </w:rPr>
              <w:t xml:space="preserve"> s</w:t>
            </w:r>
            <w:r w:rsidR="009066A6" w:rsidRPr="007A33B1">
              <w:rPr>
                <w:rFonts w:ascii="Arial" w:hAnsi="Arial" w:cs="Arial"/>
                <w:sz w:val="22"/>
                <w:szCs w:val="22"/>
              </w:rPr>
              <w:t>adələşdirilməs</w:t>
            </w:r>
            <w:r w:rsidR="00390592" w:rsidRPr="007A33B1">
              <w:rPr>
                <w:rFonts w:ascii="Arial" w:hAnsi="Arial" w:cs="Arial"/>
                <w:sz w:val="22"/>
                <w:szCs w:val="22"/>
              </w:rPr>
              <w:t>i</w:t>
            </w:r>
            <w:r w:rsidR="0016148F" w:rsidRPr="007A33B1">
              <w:rPr>
                <w:rFonts w:ascii="Arial" w:hAnsi="Arial" w:cs="Arial"/>
                <w:sz w:val="22"/>
                <w:szCs w:val="22"/>
                <w:lang w:val="az-Cyrl-AZ"/>
              </w:rPr>
              <w:t>n</w:t>
            </w:r>
            <w:r w:rsidR="009066A6" w:rsidRPr="007A33B1">
              <w:rPr>
                <w:rFonts w:ascii="Arial" w:hAnsi="Arial" w:cs="Arial"/>
                <w:sz w:val="22"/>
                <w:szCs w:val="22"/>
              </w:rPr>
              <w:t>ə</w:t>
            </w:r>
            <w:r w:rsidR="00360269" w:rsidRPr="007A33B1">
              <w:rPr>
                <w:rFonts w:ascii="Arial" w:hAnsi="Arial" w:cs="Arial"/>
                <w:sz w:val="22"/>
                <w:szCs w:val="22"/>
              </w:rPr>
              <w:t xml:space="preserve"> </w:t>
            </w:r>
            <w:r w:rsidR="009066A6" w:rsidRPr="007A33B1">
              <w:rPr>
                <w:rFonts w:ascii="Arial" w:hAnsi="Arial" w:cs="Arial"/>
                <w:sz w:val="22"/>
                <w:szCs w:val="22"/>
              </w:rPr>
              <w:t>dair təkliflər</w:t>
            </w:r>
            <w:r w:rsidR="00773E00" w:rsidRPr="007A33B1">
              <w:rPr>
                <w:rFonts w:ascii="Arial" w:hAnsi="Arial" w:cs="Arial"/>
                <w:sz w:val="22"/>
                <w:szCs w:val="22"/>
              </w:rPr>
              <w:t>in</w:t>
            </w:r>
            <w:r w:rsidR="009066A6" w:rsidRPr="007A33B1">
              <w:rPr>
                <w:rFonts w:ascii="Arial" w:hAnsi="Arial" w:cs="Arial"/>
                <w:sz w:val="22"/>
                <w:szCs w:val="22"/>
              </w:rPr>
              <w:t xml:space="preserve"> hazırlan</w:t>
            </w:r>
            <w:r w:rsidR="0037236F" w:rsidRPr="007A33B1">
              <w:rPr>
                <w:rFonts w:ascii="Arial" w:hAnsi="Arial" w:cs="Arial"/>
                <w:sz w:val="22"/>
                <w:szCs w:val="22"/>
              </w:rPr>
              <w:t>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FDC59F9" w14:textId="77777777"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Mövcud qanunvericilikdə dəyişikliklər</w:t>
            </w:r>
            <w:r w:rsidR="00773E00" w:rsidRPr="007A33B1">
              <w:rPr>
                <w:rFonts w:ascii="Arial" w:hAnsi="Arial" w:cs="Arial"/>
                <w:sz w:val="22"/>
                <w:szCs w:val="22"/>
              </w:rPr>
              <w:t>in</w:t>
            </w:r>
            <w:r w:rsidRPr="007A33B1">
              <w:rPr>
                <w:rFonts w:ascii="Arial" w:hAnsi="Arial" w:cs="Arial"/>
                <w:sz w:val="22"/>
                <w:szCs w:val="22"/>
              </w:rPr>
              <w:t xml:space="preserve"> edi</w:t>
            </w:r>
            <w:r w:rsidR="0037236F" w:rsidRPr="007A33B1">
              <w:rPr>
                <w:rFonts w:ascii="Arial" w:hAnsi="Arial" w:cs="Arial"/>
                <w:sz w:val="22"/>
                <w:szCs w:val="22"/>
              </w:rPr>
              <w:t>lməsi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3747CE6" w14:textId="1E806CDB" w:rsidR="009066A6" w:rsidRPr="007A33B1" w:rsidRDefault="009066A6" w:rsidP="00E66EB7">
            <w:pPr>
              <w:autoSpaceDE w:val="0"/>
              <w:autoSpaceDN w:val="0"/>
              <w:adjustRightInd w:val="0"/>
              <w:jc w:val="center"/>
              <w:rPr>
                <w:rFonts w:ascii="Arial" w:hAnsi="Arial" w:cs="Arial"/>
              </w:rPr>
            </w:pPr>
            <w:r w:rsidRPr="007A33B1">
              <w:rPr>
                <w:rFonts w:ascii="Arial" w:hAnsi="Arial" w:cs="Arial"/>
                <w:sz w:val="22"/>
                <w:szCs w:val="22"/>
              </w:rPr>
              <w:t>Akvakultura  subyektlərin</w:t>
            </w:r>
            <w:r w:rsidR="00360269" w:rsidRPr="007A33B1">
              <w:rPr>
                <w:rFonts w:ascii="Arial" w:hAnsi="Arial" w:cs="Arial"/>
                <w:sz w:val="22"/>
                <w:szCs w:val="22"/>
              </w:rPr>
              <w:t>in</w:t>
            </w:r>
            <w:r w:rsidRPr="007A33B1">
              <w:rPr>
                <w:rFonts w:ascii="Arial" w:hAnsi="Arial" w:cs="Arial"/>
                <w:sz w:val="22"/>
                <w:szCs w:val="22"/>
              </w:rPr>
              <w:t xml:space="preserve"> qeydiyyata alınması</w:t>
            </w:r>
            <w:r w:rsidR="00360269" w:rsidRPr="007A33B1">
              <w:rPr>
                <w:rFonts w:ascii="Arial" w:hAnsi="Arial" w:cs="Arial"/>
                <w:sz w:val="22"/>
                <w:szCs w:val="22"/>
              </w:rPr>
              <w:t>nın</w:t>
            </w:r>
            <w:r w:rsidRPr="007A33B1">
              <w:rPr>
                <w:rFonts w:ascii="Arial" w:hAnsi="Arial" w:cs="Arial"/>
                <w:sz w:val="22"/>
                <w:szCs w:val="22"/>
              </w:rPr>
              <w:t xml:space="preserve"> asanlaş</w:t>
            </w:r>
            <w:r w:rsidR="00977AFF" w:rsidRPr="007A33B1">
              <w:rPr>
                <w:rFonts w:ascii="Arial" w:hAnsi="Arial" w:cs="Arial"/>
                <w:sz w:val="22"/>
                <w:szCs w:val="22"/>
              </w:rPr>
              <w:t>dırılması</w:t>
            </w:r>
          </w:p>
        </w:tc>
      </w:tr>
      <w:tr w:rsidR="007A33B1" w:rsidRPr="007A33B1" w14:paraId="7291415B" w14:textId="77777777" w:rsidTr="00C607E2">
        <w:trPr>
          <w:trHeight w:val="835"/>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7D0CE3EF" w14:textId="0BCE3626" w:rsidR="00810B36" w:rsidRPr="007A33B1" w:rsidRDefault="00D67175" w:rsidP="00C607E2">
            <w:pPr>
              <w:autoSpaceDE w:val="0"/>
              <w:autoSpaceDN w:val="0"/>
              <w:adjustRightInd w:val="0"/>
              <w:jc w:val="center"/>
              <w:rPr>
                <w:rFonts w:ascii="Arial" w:hAnsi="Arial" w:cs="Arial"/>
                <w:b/>
                <w:bCs/>
                <w:sz w:val="22"/>
                <w:szCs w:val="22"/>
              </w:rPr>
            </w:pPr>
            <w:r w:rsidRPr="007A33B1">
              <w:rPr>
                <w:rFonts w:ascii="Arial" w:hAnsi="Arial" w:cs="Arial"/>
                <w:b/>
                <w:bCs/>
                <w:sz w:val="22"/>
                <w:szCs w:val="22"/>
              </w:rPr>
              <w:t>Prioritet 2. Akvakultura subyektlərinin elektron qeydiyyatı, balıq və balıq məhsullarının marketinqi</w:t>
            </w:r>
          </w:p>
        </w:tc>
      </w:tr>
      <w:tr w:rsidR="007A33B1" w:rsidRPr="007A33B1" w14:paraId="33CB82FC"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8531E0" w14:textId="77777777" w:rsidR="00714A45" w:rsidRPr="007A33B1" w:rsidRDefault="0021321A" w:rsidP="00E66EB7">
            <w:pPr>
              <w:autoSpaceDE w:val="0"/>
              <w:autoSpaceDN w:val="0"/>
              <w:adjustRightInd w:val="0"/>
              <w:jc w:val="center"/>
              <w:rPr>
                <w:rFonts w:ascii="Arial" w:hAnsi="Arial" w:cs="Arial"/>
              </w:rPr>
            </w:pPr>
            <w:r w:rsidRPr="007A33B1">
              <w:rPr>
                <w:rFonts w:ascii="Arial" w:hAnsi="Arial" w:cs="Arial"/>
                <w:sz w:val="22"/>
                <w:szCs w:val="22"/>
              </w:rPr>
              <w:t>2</w:t>
            </w:r>
            <w:r w:rsidR="00714A45" w:rsidRPr="007A33B1">
              <w:rPr>
                <w:rFonts w:ascii="Arial" w:hAnsi="Arial" w:cs="Arial"/>
                <w:sz w:val="22"/>
                <w:szCs w:val="22"/>
              </w:rPr>
              <w:t>.1</w:t>
            </w:r>
          </w:p>
          <w:p w14:paraId="15D734EC" w14:textId="77777777" w:rsidR="00714A45" w:rsidRPr="007A33B1" w:rsidRDefault="00714A45">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15ED57" w14:textId="77777777" w:rsidR="00714A45" w:rsidRPr="007A33B1" w:rsidRDefault="00931806" w:rsidP="00E66EB7">
            <w:pPr>
              <w:autoSpaceDE w:val="0"/>
              <w:autoSpaceDN w:val="0"/>
              <w:adjustRightInd w:val="0"/>
              <w:jc w:val="center"/>
              <w:rPr>
                <w:rFonts w:ascii="Arial" w:hAnsi="Arial" w:cs="Arial"/>
              </w:rPr>
            </w:pPr>
            <w:r w:rsidRPr="007A33B1">
              <w:rPr>
                <w:rFonts w:ascii="Arial" w:hAnsi="Arial" w:cs="Arial"/>
                <w:sz w:val="22"/>
                <w:szCs w:val="22"/>
              </w:rPr>
              <w:t>Elektron Kənd Təsərrüfatı İnformasiya Sistemində (EKTİS) “Akvakultura” alt sisteminin yaradılması və elektron hesabatlılığın təşkili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F17DE" w14:textId="77777777" w:rsidR="00714A45" w:rsidRPr="007A33B1" w:rsidRDefault="00714A45" w:rsidP="00E9452F">
            <w:pPr>
              <w:autoSpaceDE w:val="0"/>
              <w:autoSpaceDN w:val="0"/>
              <w:adjustRightInd w:val="0"/>
              <w:jc w:val="center"/>
              <w:rPr>
                <w:rFonts w:ascii="Arial" w:hAnsi="Arial" w:cs="Arial"/>
              </w:rPr>
            </w:pPr>
            <w:r w:rsidRPr="007A33B1">
              <w:rPr>
                <w:rFonts w:ascii="Arial" w:hAnsi="Arial" w:cs="Arial"/>
                <w:sz w:val="22"/>
                <w:szCs w:val="22"/>
              </w:rPr>
              <w:t>Kənd Təsərrüfatı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8383D4" w14:textId="77777777" w:rsidR="00931806" w:rsidRPr="007A33B1" w:rsidRDefault="00931806">
            <w:pPr>
              <w:autoSpaceDE w:val="0"/>
              <w:autoSpaceDN w:val="0"/>
              <w:adjustRightInd w:val="0"/>
              <w:jc w:val="center"/>
              <w:rPr>
                <w:rFonts w:ascii="Arial" w:hAnsi="Arial" w:cs="Arial"/>
              </w:rPr>
            </w:pPr>
            <w:r w:rsidRPr="007A33B1">
              <w:rPr>
                <w:rFonts w:ascii="Arial" w:hAnsi="Arial" w:cs="Arial"/>
                <w:sz w:val="22"/>
                <w:szCs w:val="22"/>
              </w:rPr>
              <w:t>İqtisadiyyat Nazirliyi, Ekologiya və Təbii Sərvətlər Nazirliyi,</w:t>
            </w:r>
          </w:p>
          <w:p w14:paraId="33653050" w14:textId="2FFBD2CD" w:rsidR="00931806" w:rsidRPr="007A33B1" w:rsidRDefault="008C2A3F">
            <w:pPr>
              <w:autoSpaceDE w:val="0"/>
              <w:autoSpaceDN w:val="0"/>
              <w:adjustRightInd w:val="0"/>
              <w:jc w:val="center"/>
              <w:rPr>
                <w:rFonts w:ascii="Arial" w:hAnsi="Arial" w:cs="Arial"/>
              </w:rPr>
            </w:pPr>
            <w:r w:rsidRPr="007A33B1">
              <w:rPr>
                <w:rFonts w:ascii="Arial" w:hAnsi="Arial" w:cs="Arial"/>
                <w:sz w:val="22"/>
                <w:szCs w:val="22"/>
                <w:lang w:val="az-Cyrl-AZ"/>
              </w:rPr>
              <w:t>Azərbaycan Respublikasının Kosmik Agentliyi (Azərkosmos)</w:t>
            </w:r>
            <w:r w:rsidR="00931806" w:rsidRPr="007A33B1">
              <w:rPr>
                <w:rFonts w:ascii="Arial" w:hAnsi="Arial" w:cs="Arial"/>
                <w:sz w:val="22"/>
                <w:szCs w:val="22"/>
              </w:rPr>
              <w:t xml:space="preserve">, </w:t>
            </w:r>
            <w:r w:rsidR="00515712" w:rsidRPr="007A33B1">
              <w:rPr>
                <w:rFonts w:ascii="Arial" w:hAnsi="Arial" w:cs="Arial"/>
                <w:sz w:val="22"/>
                <w:szCs w:val="22"/>
              </w:rPr>
              <w:t>Dövlət Statistika Komitəsi, i, yerli icra hakimiyyəti orqanları</w:t>
            </w:r>
          </w:p>
          <w:p w14:paraId="4BFB2DCD" w14:textId="77777777" w:rsidR="00B442A5" w:rsidRPr="007A33B1" w:rsidRDefault="00B442A5">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18E8E9" w14:textId="77777777" w:rsidR="00714A45"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2023-2024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CAC31E0" w14:textId="77777777" w:rsidR="00515712" w:rsidRPr="007A33B1" w:rsidRDefault="008E085D" w:rsidP="00E66EB7">
            <w:pPr>
              <w:keepNext/>
              <w:keepLines/>
              <w:autoSpaceDE w:val="0"/>
              <w:autoSpaceDN w:val="0"/>
              <w:adjustRightInd w:val="0"/>
              <w:spacing w:before="200"/>
              <w:jc w:val="center"/>
              <w:outlineLvl w:val="1"/>
              <w:rPr>
                <w:rFonts w:ascii="Arial" w:hAnsi="Arial" w:cs="Arial"/>
                <w:lang w:val="az-Cyrl-AZ"/>
              </w:rPr>
            </w:pPr>
            <w:r w:rsidRPr="007A33B1">
              <w:rPr>
                <w:rFonts w:ascii="Arial" w:hAnsi="Arial" w:cs="Arial"/>
                <w:sz w:val="22"/>
                <w:szCs w:val="22"/>
                <w:lang w:val="az-Cyrl-AZ"/>
              </w:rPr>
              <w:t>Balıqçılıq təsərrüfatlarının EKTİS-də qeydiyyatı və hesabatlılıq mod</w:t>
            </w:r>
            <w:r w:rsidR="00BD09BB" w:rsidRPr="007A33B1">
              <w:rPr>
                <w:rFonts w:ascii="Arial" w:hAnsi="Arial" w:cs="Arial"/>
                <w:sz w:val="22"/>
                <w:szCs w:val="22"/>
              </w:rPr>
              <w:t>u</w:t>
            </w:r>
            <w:r w:rsidRPr="007A33B1">
              <w:rPr>
                <w:rFonts w:ascii="Arial" w:hAnsi="Arial" w:cs="Arial"/>
                <w:sz w:val="22"/>
                <w:szCs w:val="22"/>
                <w:lang w:val="az-Cyrl-AZ"/>
              </w:rPr>
              <w:t>lu</w:t>
            </w:r>
            <w:r w:rsidR="00773E00" w:rsidRPr="007A33B1">
              <w:rPr>
                <w:rFonts w:ascii="Arial" w:hAnsi="Arial" w:cs="Arial"/>
                <w:sz w:val="22"/>
                <w:szCs w:val="22"/>
              </w:rPr>
              <w:t>n</w:t>
            </w:r>
            <w:r w:rsidR="00390592" w:rsidRPr="007A33B1">
              <w:rPr>
                <w:rFonts w:ascii="Arial" w:hAnsi="Arial" w:cs="Arial"/>
                <w:sz w:val="22"/>
                <w:szCs w:val="22"/>
              </w:rPr>
              <w:t xml:space="preserve">un </w:t>
            </w:r>
            <w:r w:rsidRPr="007A33B1">
              <w:rPr>
                <w:rFonts w:ascii="Arial" w:hAnsi="Arial" w:cs="Arial"/>
                <w:sz w:val="22"/>
                <w:szCs w:val="22"/>
                <w:lang w:val="az-Cyrl-AZ"/>
              </w:rPr>
              <w:t>formalaşdırı</w:t>
            </w:r>
            <w:r w:rsidR="005152FD" w:rsidRPr="007A33B1">
              <w:rPr>
                <w:rFonts w:ascii="Arial" w:hAnsi="Arial" w:cs="Arial"/>
                <w:sz w:val="22"/>
                <w:szCs w:val="22"/>
              </w:rPr>
              <w:t>lması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5022257" w14:textId="77777777" w:rsidR="00714A45" w:rsidRPr="007A33B1" w:rsidRDefault="00515712" w:rsidP="00E66EB7">
            <w:pPr>
              <w:autoSpaceDE w:val="0"/>
              <w:autoSpaceDN w:val="0"/>
              <w:adjustRightInd w:val="0"/>
              <w:jc w:val="center"/>
              <w:rPr>
                <w:rFonts w:ascii="Arial" w:hAnsi="Arial" w:cs="Arial"/>
              </w:rPr>
            </w:pPr>
            <w:r w:rsidRPr="007A33B1">
              <w:rPr>
                <w:rFonts w:ascii="Arial" w:hAnsi="Arial" w:cs="Arial"/>
                <w:sz w:val="22"/>
                <w:szCs w:val="22"/>
              </w:rPr>
              <w:t>Akvakultura subyektlərinin EKTİS-də qeydiyyatının aparılması və CİS xəritəsi</w:t>
            </w:r>
            <w:r w:rsidR="00773E00" w:rsidRPr="007A33B1">
              <w:rPr>
                <w:rFonts w:ascii="Arial" w:hAnsi="Arial" w:cs="Arial"/>
                <w:sz w:val="22"/>
                <w:szCs w:val="22"/>
              </w:rPr>
              <w:t>nin</w:t>
            </w:r>
            <w:r w:rsidR="000445CA" w:rsidRPr="007A33B1">
              <w:rPr>
                <w:rFonts w:ascii="Arial" w:hAnsi="Arial" w:cs="Arial"/>
                <w:sz w:val="22"/>
                <w:szCs w:val="22"/>
              </w:rPr>
              <w:t>hazırlan</w:t>
            </w:r>
            <w:r w:rsidR="005152FD" w:rsidRPr="007A33B1">
              <w:rPr>
                <w:rFonts w:ascii="Arial" w:hAnsi="Arial" w:cs="Arial"/>
                <w:sz w:val="22"/>
                <w:szCs w:val="22"/>
              </w:rPr>
              <w:t>ması</w:t>
            </w:r>
            <w:r w:rsidR="003F4E27" w:rsidRPr="007A33B1">
              <w:rPr>
                <w:rFonts w:ascii="Arial" w:hAnsi="Arial" w:cs="Arial"/>
                <w:sz w:val="22"/>
                <w:szCs w:val="22"/>
              </w:rPr>
              <w:t xml:space="preserve"> və akvakultura obyektlərinin peyk təsvirləri ilə mütəmadi monitorinqinin aparılması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DEC0D6B" w14:textId="77777777" w:rsidR="00714A45" w:rsidRPr="007A33B1" w:rsidRDefault="00515712" w:rsidP="00E66EB7">
            <w:pPr>
              <w:autoSpaceDE w:val="0"/>
              <w:autoSpaceDN w:val="0"/>
              <w:adjustRightInd w:val="0"/>
              <w:jc w:val="center"/>
              <w:rPr>
                <w:rFonts w:ascii="Arial" w:hAnsi="Arial" w:cs="Arial"/>
              </w:rPr>
            </w:pPr>
            <w:r w:rsidRPr="007A33B1">
              <w:rPr>
                <w:rFonts w:ascii="Arial" w:hAnsi="Arial" w:cs="Arial"/>
                <w:sz w:val="22"/>
                <w:szCs w:val="22"/>
              </w:rPr>
              <w:t>Akvakultura subyektlərinin biotexnoloji və balıq məhsulları istehsalı üzrə məlumatlarının əlçatanlığıvə elektron hesabatlılı</w:t>
            </w:r>
            <w:r w:rsidR="00977AFF" w:rsidRPr="007A33B1">
              <w:rPr>
                <w:rFonts w:ascii="Arial" w:hAnsi="Arial" w:cs="Arial"/>
                <w:sz w:val="22"/>
                <w:szCs w:val="22"/>
              </w:rPr>
              <w:t>ğın</w:t>
            </w:r>
            <w:r w:rsidR="008E085D" w:rsidRPr="007A33B1">
              <w:rPr>
                <w:rFonts w:ascii="Arial" w:hAnsi="Arial" w:cs="Arial"/>
                <w:sz w:val="22"/>
                <w:szCs w:val="22"/>
                <w:lang w:val="az-Cyrl-AZ"/>
              </w:rPr>
              <w:t xml:space="preserve"> təmin </w:t>
            </w:r>
            <w:r w:rsidRPr="007A33B1">
              <w:rPr>
                <w:rFonts w:ascii="Arial" w:hAnsi="Arial" w:cs="Arial"/>
                <w:sz w:val="22"/>
                <w:szCs w:val="22"/>
              </w:rPr>
              <w:t>olun</w:t>
            </w:r>
            <w:r w:rsidR="005152FD" w:rsidRPr="007A33B1">
              <w:rPr>
                <w:rFonts w:ascii="Arial" w:hAnsi="Arial" w:cs="Arial"/>
                <w:sz w:val="22"/>
                <w:szCs w:val="22"/>
              </w:rPr>
              <w:t>ması</w:t>
            </w:r>
          </w:p>
        </w:tc>
      </w:tr>
      <w:tr w:rsidR="007A33B1" w:rsidRPr="007A33B1" w14:paraId="176D64EE"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6CD178" w14:textId="77777777" w:rsidR="00714A45" w:rsidRPr="007A33B1" w:rsidRDefault="00541F3E" w:rsidP="00E66EB7">
            <w:pPr>
              <w:autoSpaceDE w:val="0"/>
              <w:autoSpaceDN w:val="0"/>
              <w:adjustRightInd w:val="0"/>
              <w:jc w:val="center"/>
              <w:rPr>
                <w:rFonts w:ascii="Arial" w:hAnsi="Arial" w:cs="Arial"/>
              </w:rPr>
            </w:pPr>
            <w:r w:rsidRPr="007A33B1">
              <w:rPr>
                <w:rFonts w:ascii="Arial" w:hAnsi="Arial" w:cs="Arial"/>
                <w:sz w:val="22"/>
                <w:szCs w:val="22"/>
                <w:lang w:val="az-Cyrl-AZ"/>
              </w:rPr>
              <w:t>2.2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ACACDA" w14:textId="77777777" w:rsidR="00714A45" w:rsidRPr="007A33B1" w:rsidRDefault="00977AFF" w:rsidP="00E66EB7">
            <w:pPr>
              <w:autoSpaceDE w:val="0"/>
              <w:autoSpaceDN w:val="0"/>
              <w:adjustRightInd w:val="0"/>
              <w:jc w:val="center"/>
              <w:rPr>
                <w:rFonts w:ascii="Arial" w:hAnsi="Arial" w:cs="Arial"/>
              </w:rPr>
            </w:pPr>
            <w:r w:rsidRPr="007A33B1">
              <w:rPr>
                <w:rFonts w:ascii="Arial" w:hAnsi="Arial" w:cs="Arial"/>
                <w:sz w:val="22"/>
                <w:szCs w:val="22"/>
              </w:rPr>
              <w:t>A</w:t>
            </w:r>
            <w:r w:rsidR="00E17CC8" w:rsidRPr="007A33B1">
              <w:rPr>
                <w:rFonts w:ascii="Arial" w:hAnsi="Arial" w:cs="Arial"/>
                <w:sz w:val="22"/>
                <w:szCs w:val="22"/>
                <w:lang w:val="az-Cyrl-AZ"/>
              </w:rPr>
              <w:t xml:space="preserve">kvakultura </w:t>
            </w:r>
            <w:r w:rsidR="0080771E" w:rsidRPr="007A33B1">
              <w:rPr>
                <w:rFonts w:ascii="Arial" w:hAnsi="Arial" w:cs="Arial"/>
                <w:sz w:val="22"/>
                <w:szCs w:val="22"/>
              </w:rPr>
              <w:t>subyektləri tərəfindən b</w:t>
            </w:r>
            <w:r w:rsidR="00714A45" w:rsidRPr="007A33B1">
              <w:rPr>
                <w:rFonts w:ascii="Arial" w:hAnsi="Arial" w:cs="Arial"/>
                <w:sz w:val="22"/>
                <w:szCs w:val="22"/>
              </w:rPr>
              <w:t xml:space="preserve">alıq və balıq məhsullarının istehsalı, emalı və ixracı ilə </w:t>
            </w:r>
            <w:r w:rsidR="003359C6" w:rsidRPr="007A33B1">
              <w:rPr>
                <w:rFonts w:ascii="Arial" w:hAnsi="Arial" w:cs="Arial"/>
                <w:sz w:val="22"/>
                <w:szCs w:val="22"/>
              </w:rPr>
              <w:t>bağlı informasiya portalının yaradılması</w:t>
            </w:r>
          </w:p>
          <w:p w14:paraId="0970133F" w14:textId="77777777" w:rsidR="004B15FE" w:rsidRPr="007A33B1" w:rsidRDefault="004B15FE" w:rsidP="00E66EB7">
            <w:pPr>
              <w:autoSpaceDE w:val="0"/>
              <w:autoSpaceDN w:val="0"/>
              <w:adjustRightInd w:val="0"/>
              <w:jc w:val="center"/>
              <w:rPr>
                <w:rFonts w:ascii="Arial" w:hAnsi="Arial" w:cs="Arial"/>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F0884" w14:textId="77777777" w:rsidR="00714A45" w:rsidRPr="007A33B1" w:rsidRDefault="00D50690" w:rsidP="00E9452F">
            <w:pPr>
              <w:autoSpaceDE w:val="0"/>
              <w:autoSpaceDN w:val="0"/>
              <w:adjustRightInd w:val="0"/>
              <w:jc w:val="center"/>
              <w:rPr>
                <w:rFonts w:ascii="Arial" w:hAnsi="Arial" w:cs="Arial"/>
              </w:rPr>
            </w:pPr>
            <w:r w:rsidRPr="007A33B1">
              <w:rPr>
                <w:rFonts w:ascii="Arial" w:hAnsi="Arial" w:cs="Arial"/>
                <w:noProof/>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168560" w14:textId="77777777" w:rsidR="00714A45" w:rsidRPr="007A33B1" w:rsidRDefault="00714A45">
            <w:pPr>
              <w:autoSpaceDE w:val="0"/>
              <w:autoSpaceDN w:val="0"/>
              <w:adjustRightInd w:val="0"/>
              <w:jc w:val="center"/>
              <w:rPr>
                <w:rFonts w:ascii="Arial" w:hAnsi="Arial" w:cs="Arial"/>
                <w:lang w:val="az-Cyrl-AZ"/>
              </w:rPr>
            </w:pPr>
            <w:r w:rsidRPr="007A33B1">
              <w:rPr>
                <w:rFonts w:ascii="Arial" w:hAnsi="Arial" w:cs="Arial"/>
                <w:sz w:val="22"/>
                <w:szCs w:val="22"/>
              </w:rPr>
              <w:t xml:space="preserve">Kənd Təsərrüfatı Nazirliyi, </w:t>
            </w:r>
            <w:r w:rsidR="00D50690" w:rsidRPr="007A33B1">
              <w:rPr>
                <w:rFonts w:ascii="Arial" w:hAnsi="Arial" w:cs="Arial"/>
                <w:sz w:val="22"/>
                <w:szCs w:val="22"/>
                <w:lang w:val="az-Cyrl-AZ"/>
              </w:rPr>
              <w:t>Qida Təhlükəsizliyi Agentliyi,</w:t>
            </w:r>
          </w:p>
          <w:p w14:paraId="6E076A0C" w14:textId="6AD2C143" w:rsidR="00714A45" w:rsidRPr="007A33B1" w:rsidRDefault="00714A45">
            <w:pPr>
              <w:autoSpaceDE w:val="0"/>
              <w:autoSpaceDN w:val="0"/>
              <w:adjustRightInd w:val="0"/>
              <w:jc w:val="center"/>
              <w:rPr>
                <w:rFonts w:ascii="Arial" w:hAnsi="Arial" w:cs="Arial"/>
              </w:rPr>
            </w:pPr>
            <w:r w:rsidRPr="007A33B1">
              <w:rPr>
                <w:rFonts w:ascii="Arial" w:hAnsi="Arial" w:cs="Arial"/>
                <w:sz w:val="22"/>
                <w:szCs w:val="22"/>
              </w:rPr>
              <w:t>İqtisadiyyat Nazirliyi</w:t>
            </w:r>
            <w:r w:rsidR="00CE6D85" w:rsidRPr="007A33B1">
              <w:rPr>
                <w:rFonts w:ascii="Arial" w:hAnsi="Arial" w:cs="Arial"/>
                <w:sz w:val="22"/>
                <w:szCs w:val="22"/>
              </w:rPr>
              <w:t xml:space="preserve">, </w:t>
            </w:r>
          </w:p>
          <w:p w14:paraId="2D7C34B7" w14:textId="77777777" w:rsidR="00714A45" w:rsidRPr="007A33B1" w:rsidRDefault="00714A45">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FF08C1" w14:textId="77777777" w:rsidR="00714A45"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2023-202</w:t>
            </w:r>
            <w:r w:rsidR="003E3777" w:rsidRPr="007A33B1">
              <w:rPr>
                <w:rFonts w:ascii="Arial" w:hAnsi="Arial" w:cs="Arial"/>
                <w:sz w:val="22"/>
                <w:szCs w:val="22"/>
              </w:rPr>
              <w:t>5</w:t>
            </w:r>
          </w:p>
          <w:p w14:paraId="22FF9767" w14:textId="77777777" w:rsidR="00714A45" w:rsidRPr="007A33B1" w:rsidRDefault="00714A45" w:rsidP="00E66EB7">
            <w:pPr>
              <w:autoSpaceDE w:val="0"/>
              <w:autoSpaceDN w:val="0"/>
              <w:adjustRightInd w:val="0"/>
              <w:jc w:val="center"/>
              <w:rPr>
                <w:rFonts w:ascii="Arial" w:hAnsi="Arial" w:cs="Arial"/>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260023D" w14:textId="77777777" w:rsidR="00375A84" w:rsidRPr="007A33B1" w:rsidRDefault="00714A45" w:rsidP="00E66EB7">
            <w:pPr>
              <w:autoSpaceDE w:val="0"/>
              <w:autoSpaceDN w:val="0"/>
              <w:adjustRightInd w:val="0"/>
              <w:jc w:val="center"/>
              <w:rPr>
                <w:rFonts w:ascii="Arial" w:hAnsi="Arial" w:cs="Arial"/>
              </w:rPr>
            </w:pPr>
            <w:r w:rsidRPr="007A33B1">
              <w:rPr>
                <w:rStyle w:val="s0"/>
                <w:rFonts w:ascii="Arial" w:hAnsi="Arial" w:cs="Arial"/>
                <w:sz w:val="22"/>
                <w:szCs w:val="22"/>
              </w:rPr>
              <w:t xml:space="preserve">Akvakultura </w:t>
            </w:r>
            <w:r w:rsidR="00FB1552" w:rsidRPr="007A33B1">
              <w:rPr>
                <w:rStyle w:val="s0"/>
                <w:rFonts w:ascii="Arial" w:hAnsi="Arial" w:cs="Arial"/>
                <w:sz w:val="22"/>
                <w:szCs w:val="22"/>
              </w:rPr>
              <w:t xml:space="preserve">subyektləri </w:t>
            </w:r>
            <w:r w:rsidRPr="007A33B1">
              <w:rPr>
                <w:rStyle w:val="s0"/>
                <w:rFonts w:ascii="Arial" w:hAnsi="Arial" w:cs="Arial"/>
                <w:sz w:val="22"/>
                <w:szCs w:val="22"/>
              </w:rPr>
              <w:t xml:space="preserve">üzrə </w:t>
            </w:r>
            <w:r w:rsidR="004B2594" w:rsidRPr="007A33B1">
              <w:rPr>
                <w:rStyle w:val="s0"/>
                <w:rFonts w:ascii="Arial" w:hAnsi="Arial" w:cs="Arial"/>
                <w:sz w:val="22"/>
                <w:szCs w:val="22"/>
              </w:rPr>
              <w:t xml:space="preserve">elektron məlumat bazasının </w:t>
            </w:r>
            <w:r w:rsidR="00D0149F" w:rsidRPr="007A33B1">
              <w:rPr>
                <w:rStyle w:val="s0"/>
                <w:rFonts w:ascii="Arial" w:hAnsi="Arial" w:cs="Arial"/>
                <w:sz w:val="22"/>
                <w:szCs w:val="22"/>
              </w:rPr>
              <w:t>formalaşdırılması</w:t>
            </w:r>
          </w:p>
          <w:p w14:paraId="7842C45C" w14:textId="77777777" w:rsidR="00714A45" w:rsidRPr="007A33B1" w:rsidRDefault="00714A45" w:rsidP="00E66EB7">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473F456" w14:textId="77777777" w:rsidR="00E067F2" w:rsidRPr="007A33B1" w:rsidRDefault="00E067F2" w:rsidP="00D0149F">
            <w:pPr>
              <w:autoSpaceDE w:val="0"/>
              <w:autoSpaceDN w:val="0"/>
              <w:adjustRightInd w:val="0"/>
              <w:jc w:val="center"/>
              <w:rPr>
                <w:rFonts w:ascii="Arial" w:hAnsi="Arial" w:cs="Arial"/>
              </w:rPr>
            </w:pPr>
            <w:r w:rsidRPr="007A33B1">
              <w:rPr>
                <w:rStyle w:val="s0"/>
                <w:rFonts w:ascii="Arial" w:hAnsi="Arial" w:cs="Arial"/>
                <w:sz w:val="22"/>
                <w:szCs w:val="22"/>
              </w:rPr>
              <w:t xml:space="preserve">Akvakultura </w:t>
            </w:r>
            <w:r w:rsidR="00FB1552" w:rsidRPr="007A33B1">
              <w:rPr>
                <w:rStyle w:val="s0"/>
                <w:rFonts w:ascii="Arial" w:hAnsi="Arial" w:cs="Arial"/>
                <w:sz w:val="22"/>
                <w:szCs w:val="22"/>
              </w:rPr>
              <w:t xml:space="preserve">subyektləri </w:t>
            </w:r>
            <w:r w:rsidRPr="007A33B1">
              <w:rPr>
                <w:rStyle w:val="s0"/>
                <w:rFonts w:ascii="Arial" w:hAnsi="Arial" w:cs="Arial"/>
                <w:sz w:val="22"/>
                <w:szCs w:val="22"/>
              </w:rPr>
              <w:t>üzrə informasiya portalı</w:t>
            </w:r>
            <w:r w:rsidR="003E3777" w:rsidRPr="007A33B1">
              <w:rPr>
                <w:rStyle w:val="s0"/>
                <w:rFonts w:ascii="Arial" w:hAnsi="Arial" w:cs="Arial"/>
                <w:sz w:val="22"/>
                <w:szCs w:val="22"/>
              </w:rPr>
              <w:t>nın</w:t>
            </w:r>
            <w:r w:rsidR="00D0149F" w:rsidRPr="007A33B1">
              <w:rPr>
                <w:rStyle w:val="s0"/>
                <w:rFonts w:ascii="Arial" w:hAnsi="Arial" w:cs="Arial"/>
                <w:sz w:val="22"/>
                <w:szCs w:val="22"/>
              </w:rPr>
              <w:t xml:space="preserve"> yaradılması və</w:t>
            </w:r>
            <w:r w:rsidRPr="007A33B1">
              <w:rPr>
                <w:rStyle w:val="s0"/>
                <w:rFonts w:ascii="Arial" w:hAnsi="Arial" w:cs="Arial"/>
                <w:sz w:val="22"/>
                <w:szCs w:val="22"/>
              </w:rPr>
              <w:t xml:space="preserve"> mütəmadi yenilən</w:t>
            </w:r>
            <w:r w:rsidR="005152FD" w:rsidRPr="007A33B1">
              <w:rPr>
                <w:rStyle w:val="s0"/>
                <w:rFonts w:ascii="Arial" w:hAnsi="Arial" w:cs="Arial"/>
                <w:sz w:val="22"/>
                <w:szCs w:val="22"/>
              </w:rPr>
              <w:t>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F7144E8" w14:textId="77777777" w:rsidR="00714A45" w:rsidRPr="007A33B1" w:rsidRDefault="004B2594" w:rsidP="00D0149F">
            <w:pPr>
              <w:autoSpaceDE w:val="0"/>
              <w:autoSpaceDN w:val="0"/>
              <w:adjustRightInd w:val="0"/>
              <w:jc w:val="center"/>
              <w:rPr>
                <w:rFonts w:ascii="Arial" w:hAnsi="Arial" w:cs="Arial"/>
              </w:rPr>
            </w:pPr>
            <w:r w:rsidRPr="007A33B1">
              <w:rPr>
                <w:rStyle w:val="s0"/>
                <w:rFonts w:ascii="Arial" w:hAnsi="Arial" w:cs="Arial"/>
                <w:sz w:val="22"/>
                <w:szCs w:val="22"/>
              </w:rPr>
              <w:t xml:space="preserve">Akvakultura subyektlərinə </w:t>
            </w:r>
            <w:r w:rsidR="00D0149F" w:rsidRPr="007A33B1">
              <w:rPr>
                <w:rStyle w:val="s0"/>
                <w:rFonts w:ascii="Arial" w:hAnsi="Arial" w:cs="Arial"/>
                <w:sz w:val="22"/>
                <w:szCs w:val="22"/>
              </w:rPr>
              <w:t>elektron</w:t>
            </w:r>
            <w:r w:rsidRPr="007A33B1">
              <w:rPr>
                <w:rStyle w:val="s0"/>
                <w:rFonts w:ascii="Arial" w:hAnsi="Arial" w:cs="Arial"/>
                <w:sz w:val="22"/>
                <w:szCs w:val="22"/>
              </w:rPr>
              <w:t xml:space="preserve"> xidmətlərin göstərilməsi </w:t>
            </w:r>
          </w:p>
        </w:tc>
      </w:tr>
      <w:tr w:rsidR="007A33B1" w:rsidRPr="007A33B1" w14:paraId="7B6CCA51"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C5C079" w14:textId="77777777" w:rsidR="00714A45" w:rsidRPr="007A33B1" w:rsidRDefault="00D43F5D" w:rsidP="00E66EB7">
            <w:pPr>
              <w:autoSpaceDE w:val="0"/>
              <w:autoSpaceDN w:val="0"/>
              <w:adjustRightInd w:val="0"/>
              <w:jc w:val="center"/>
              <w:rPr>
                <w:rFonts w:ascii="Arial" w:hAnsi="Arial" w:cs="Arial"/>
              </w:rPr>
            </w:pPr>
            <w:r w:rsidRPr="007A33B1">
              <w:rPr>
                <w:rFonts w:ascii="Arial" w:hAnsi="Arial" w:cs="Arial"/>
                <w:sz w:val="22"/>
                <w:szCs w:val="22"/>
              </w:rPr>
              <w:t>2</w:t>
            </w:r>
            <w:r w:rsidR="00714A45" w:rsidRPr="007A33B1">
              <w:rPr>
                <w:rFonts w:ascii="Arial" w:hAnsi="Arial" w:cs="Arial"/>
                <w:sz w:val="22"/>
                <w:szCs w:val="22"/>
              </w:rPr>
              <w:t>.</w:t>
            </w:r>
            <w:r w:rsidR="00AD7697" w:rsidRPr="007A33B1">
              <w:rPr>
                <w:rFonts w:ascii="Arial" w:hAnsi="Arial" w:cs="Arial"/>
                <w:sz w:val="22"/>
                <w:szCs w:val="22"/>
              </w:rPr>
              <w:t>3</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75BCC4" w14:textId="77777777" w:rsidR="00714A45" w:rsidRPr="007A33B1" w:rsidRDefault="00714A45" w:rsidP="00E66EB7">
            <w:pPr>
              <w:autoSpaceDE w:val="0"/>
              <w:autoSpaceDN w:val="0"/>
              <w:adjustRightInd w:val="0"/>
              <w:jc w:val="center"/>
              <w:rPr>
                <w:rFonts w:ascii="Arial" w:hAnsi="Arial" w:cs="Arial"/>
              </w:rPr>
            </w:pPr>
            <w:r w:rsidRPr="007A33B1">
              <w:rPr>
                <w:rFonts w:ascii="Arial" w:hAnsi="Arial" w:cs="Arial"/>
                <w:sz w:val="22"/>
                <w:szCs w:val="22"/>
              </w:rPr>
              <w:t>Yerli balıq</w:t>
            </w:r>
            <w:r w:rsidR="003E3777" w:rsidRPr="007A33B1">
              <w:rPr>
                <w:rFonts w:ascii="Arial" w:hAnsi="Arial" w:cs="Arial"/>
                <w:sz w:val="22"/>
                <w:szCs w:val="22"/>
              </w:rPr>
              <w:t xml:space="preserve"> və balıq</w:t>
            </w:r>
            <w:r w:rsidRPr="007A33B1">
              <w:rPr>
                <w:rFonts w:ascii="Arial" w:hAnsi="Arial" w:cs="Arial"/>
                <w:sz w:val="22"/>
                <w:szCs w:val="22"/>
              </w:rPr>
              <w:t xml:space="preserve"> məhsulları istehsalçılarının yerli və beynəlxalq bazarlarda marketinq fəaliyyətinin </w:t>
            </w:r>
            <w:r w:rsidRPr="007A33B1">
              <w:rPr>
                <w:rFonts w:ascii="Arial" w:hAnsi="Arial" w:cs="Arial"/>
                <w:sz w:val="22"/>
                <w:szCs w:val="22"/>
              </w:rPr>
              <w:lastRenderedPageBreak/>
              <w:t>dəstəklənməsi və ixracının təşviqi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D7B11A" w14:textId="77777777" w:rsidR="00714A45" w:rsidRPr="007A33B1" w:rsidRDefault="00714A45" w:rsidP="00E9452F">
            <w:pPr>
              <w:autoSpaceDE w:val="0"/>
              <w:autoSpaceDN w:val="0"/>
              <w:adjustRightInd w:val="0"/>
              <w:jc w:val="center"/>
              <w:rPr>
                <w:rFonts w:ascii="Arial" w:hAnsi="Arial" w:cs="Arial"/>
              </w:rPr>
            </w:pPr>
            <w:r w:rsidRPr="007A33B1">
              <w:rPr>
                <w:rFonts w:ascii="Arial" w:hAnsi="Arial" w:cs="Arial"/>
                <w:sz w:val="22"/>
                <w:szCs w:val="22"/>
              </w:rPr>
              <w:lastRenderedPageBreak/>
              <w:t>İqtisadiyyat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1FCB2" w14:textId="77777777" w:rsidR="00714A45" w:rsidRPr="007A33B1" w:rsidRDefault="00B96BE2">
            <w:pPr>
              <w:autoSpaceDE w:val="0"/>
              <w:autoSpaceDN w:val="0"/>
              <w:adjustRightInd w:val="0"/>
              <w:jc w:val="center"/>
              <w:rPr>
                <w:rFonts w:ascii="Arial" w:hAnsi="Arial" w:cs="Arial"/>
                <w:lang w:val="az-Cyrl-AZ"/>
              </w:rPr>
            </w:pPr>
            <w:r w:rsidRPr="007A33B1">
              <w:rPr>
                <w:rFonts w:ascii="Arial" w:hAnsi="Arial" w:cs="Arial"/>
                <w:sz w:val="22"/>
                <w:szCs w:val="22"/>
              </w:rPr>
              <w:t>Qida Təhlükəsizliyi Agentliyi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383918" w14:textId="77777777" w:rsidR="00714A45"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w:t>
            </w:r>
            <w:r w:rsidR="003E3777" w:rsidRPr="007A33B1">
              <w:rPr>
                <w:rFonts w:ascii="Arial" w:hAnsi="Arial" w:cs="Arial"/>
                <w:sz w:val="22"/>
                <w:szCs w:val="22"/>
              </w:rPr>
              <w:t>4</w:t>
            </w:r>
            <w:r w:rsidRPr="007A33B1">
              <w:rPr>
                <w:rFonts w:ascii="Arial" w:hAnsi="Arial" w:cs="Arial"/>
                <w:sz w:val="22"/>
                <w:szCs w:val="22"/>
              </w:rPr>
              <w:t>-2027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1F30E15" w14:textId="77777777" w:rsidR="00714A45" w:rsidRPr="007A33B1" w:rsidRDefault="003359C6" w:rsidP="00C53DF7">
            <w:pPr>
              <w:autoSpaceDE w:val="0"/>
              <w:autoSpaceDN w:val="0"/>
              <w:adjustRightInd w:val="0"/>
              <w:jc w:val="center"/>
              <w:rPr>
                <w:rFonts w:ascii="Arial" w:hAnsi="Arial" w:cs="Arial"/>
              </w:rPr>
            </w:pPr>
            <w:r w:rsidRPr="007A33B1">
              <w:rPr>
                <w:rStyle w:val="s0"/>
                <w:rFonts w:ascii="Arial" w:hAnsi="Arial" w:cs="Arial"/>
                <w:sz w:val="22"/>
                <w:szCs w:val="22"/>
              </w:rPr>
              <w:t>Akvakultura üzrə informasiya portalında</w:t>
            </w:r>
            <w:r w:rsidRPr="007A33B1">
              <w:rPr>
                <w:rFonts w:ascii="Arial" w:hAnsi="Arial" w:cs="Arial"/>
                <w:sz w:val="22"/>
                <w:szCs w:val="22"/>
              </w:rPr>
              <w:t>y</w:t>
            </w:r>
            <w:r w:rsidR="00714A45" w:rsidRPr="007A33B1">
              <w:rPr>
                <w:rFonts w:ascii="Arial" w:hAnsi="Arial" w:cs="Arial"/>
                <w:sz w:val="22"/>
                <w:szCs w:val="22"/>
              </w:rPr>
              <w:t>erli balıq</w:t>
            </w:r>
            <w:r w:rsidR="003E3777" w:rsidRPr="007A33B1">
              <w:rPr>
                <w:rFonts w:ascii="Arial" w:hAnsi="Arial" w:cs="Arial"/>
                <w:sz w:val="22"/>
                <w:szCs w:val="22"/>
              </w:rPr>
              <w:t xml:space="preserve"> və balıq</w:t>
            </w:r>
            <w:r w:rsidR="00714A45" w:rsidRPr="007A33B1">
              <w:rPr>
                <w:rFonts w:ascii="Arial" w:hAnsi="Arial" w:cs="Arial"/>
                <w:sz w:val="22"/>
                <w:szCs w:val="22"/>
              </w:rPr>
              <w:t xml:space="preserve"> </w:t>
            </w:r>
            <w:r w:rsidR="00714A45" w:rsidRPr="007A33B1">
              <w:rPr>
                <w:rFonts w:ascii="Arial" w:hAnsi="Arial" w:cs="Arial"/>
                <w:sz w:val="22"/>
                <w:szCs w:val="22"/>
              </w:rPr>
              <w:lastRenderedPageBreak/>
              <w:t>məhsulları istehsalçılarının elektron satış şəbəkəsi</w:t>
            </w:r>
            <w:r w:rsidR="00773E00" w:rsidRPr="007A33B1">
              <w:rPr>
                <w:rFonts w:ascii="Arial" w:hAnsi="Arial" w:cs="Arial"/>
                <w:sz w:val="22"/>
                <w:szCs w:val="22"/>
              </w:rPr>
              <w:t>nin</w:t>
            </w:r>
            <w:r w:rsidR="00714A45" w:rsidRPr="007A33B1">
              <w:rPr>
                <w:rFonts w:ascii="Arial" w:hAnsi="Arial" w:cs="Arial"/>
                <w:sz w:val="22"/>
                <w:szCs w:val="22"/>
              </w:rPr>
              <w:t xml:space="preserve"> yaradıl</w:t>
            </w:r>
            <w:r w:rsidR="005152FD" w:rsidRPr="007A33B1">
              <w:rPr>
                <w:rFonts w:ascii="Arial" w:hAnsi="Arial" w:cs="Arial"/>
                <w:sz w:val="22"/>
                <w:szCs w:val="22"/>
              </w:rPr>
              <w:t>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4701699" w14:textId="77777777" w:rsidR="00714A45" w:rsidRPr="007A33B1" w:rsidRDefault="00BD09BB" w:rsidP="00E66EB7">
            <w:pPr>
              <w:autoSpaceDE w:val="0"/>
              <w:autoSpaceDN w:val="0"/>
              <w:adjustRightInd w:val="0"/>
              <w:jc w:val="center"/>
              <w:rPr>
                <w:rFonts w:ascii="Arial" w:hAnsi="Arial" w:cs="Arial"/>
              </w:rPr>
            </w:pPr>
            <w:r w:rsidRPr="007A33B1">
              <w:rPr>
                <w:rFonts w:ascii="Arial" w:hAnsi="Arial" w:cs="Arial"/>
                <w:sz w:val="22"/>
                <w:szCs w:val="22"/>
              </w:rPr>
              <w:lastRenderedPageBreak/>
              <w:t>Respublikanın müxtəlif regionlarında balıq</w:t>
            </w:r>
          </w:p>
          <w:p w14:paraId="7B1FA353" w14:textId="77777777" w:rsidR="00714A45" w:rsidRPr="007A33B1" w:rsidRDefault="00BD09BB" w:rsidP="00E66EB7">
            <w:pPr>
              <w:autoSpaceDE w:val="0"/>
              <w:autoSpaceDN w:val="0"/>
              <w:adjustRightInd w:val="0"/>
              <w:jc w:val="center"/>
              <w:rPr>
                <w:rFonts w:ascii="Arial" w:hAnsi="Arial" w:cs="Arial"/>
              </w:rPr>
            </w:pPr>
            <w:r w:rsidRPr="007A33B1">
              <w:rPr>
                <w:rFonts w:ascii="Arial" w:hAnsi="Arial" w:cs="Arial"/>
                <w:sz w:val="22"/>
                <w:szCs w:val="22"/>
              </w:rPr>
              <w:lastRenderedPageBreak/>
              <w:t>yarmarkaları</w:t>
            </w:r>
            <w:r w:rsidR="003E3777" w:rsidRPr="007A33B1">
              <w:rPr>
                <w:rFonts w:ascii="Arial" w:hAnsi="Arial" w:cs="Arial"/>
                <w:sz w:val="22"/>
                <w:szCs w:val="22"/>
              </w:rPr>
              <w:t>nın</w:t>
            </w:r>
            <w:r w:rsidRPr="007A33B1">
              <w:rPr>
                <w:rFonts w:ascii="Arial" w:hAnsi="Arial" w:cs="Arial"/>
                <w:sz w:val="22"/>
                <w:szCs w:val="22"/>
              </w:rPr>
              <w:t xml:space="preserve"> təşkil edil</w:t>
            </w:r>
            <w:r w:rsidR="003E3777" w:rsidRPr="007A33B1">
              <w:rPr>
                <w:rFonts w:ascii="Arial" w:hAnsi="Arial" w:cs="Arial"/>
                <w:sz w:val="22"/>
                <w:szCs w:val="22"/>
              </w:rPr>
              <w:t>məsi</w:t>
            </w:r>
            <w:r w:rsidRPr="007A33B1">
              <w:rPr>
                <w:rFonts w:ascii="Arial" w:hAnsi="Arial" w:cs="Arial"/>
                <w:sz w:val="22"/>
                <w:szCs w:val="22"/>
              </w:rPr>
              <w:t>, beynəlxalq sərgilərdə iştirak</w:t>
            </w:r>
          </w:p>
          <w:p w14:paraId="07C9ACC1" w14:textId="77777777" w:rsidR="001C1E3F" w:rsidRPr="007A33B1" w:rsidRDefault="001C1E3F" w:rsidP="00E66EB7">
            <w:pPr>
              <w:autoSpaceDE w:val="0"/>
              <w:autoSpaceDN w:val="0"/>
              <w:adjustRightInd w:val="0"/>
              <w:jc w:val="center"/>
              <w:rPr>
                <w:rFonts w:ascii="Arial" w:hAnsi="Arial" w:cs="Aria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EF5167E" w14:textId="77777777" w:rsidR="004B15FE" w:rsidRPr="007A33B1" w:rsidRDefault="00BD09BB" w:rsidP="00E66EB7">
            <w:pPr>
              <w:autoSpaceDE w:val="0"/>
              <w:autoSpaceDN w:val="0"/>
              <w:adjustRightInd w:val="0"/>
              <w:jc w:val="center"/>
              <w:rPr>
                <w:rFonts w:ascii="Arial" w:hAnsi="Arial" w:cs="Arial"/>
              </w:rPr>
            </w:pPr>
            <w:r w:rsidRPr="007A33B1">
              <w:rPr>
                <w:rFonts w:ascii="Arial" w:hAnsi="Arial" w:cs="Arial"/>
                <w:sz w:val="22"/>
                <w:szCs w:val="22"/>
              </w:rPr>
              <w:lastRenderedPageBreak/>
              <w:t xml:space="preserve">İstehsal edilən balıq mənşəli məhsullarının  </w:t>
            </w:r>
            <w:r w:rsidRPr="007A33B1">
              <w:rPr>
                <w:rFonts w:ascii="Arial" w:hAnsi="Arial" w:cs="Arial"/>
                <w:sz w:val="22"/>
                <w:szCs w:val="22"/>
              </w:rPr>
              <w:lastRenderedPageBreak/>
              <w:t>beynəlxalq bazarda rəqabət qabiliyyətliliyi</w:t>
            </w:r>
            <w:r w:rsidR="00773E00" w:rsidRPr="007A33B1">
              <w:rPr>
                <w:rFonts w:ascii="Arial" w:hAnsi="Arial" w:cs="Arial"/>
                <w:sz w:val="22"/>
                <w:szCs w:val="22"/>
              </w:rPr>
              <w:t>nin</w:t>
            </w:r>
            <w:r w:rsidRPr="007A33B1">
              <w:rPr>
                <w:rFonts w:ascii="Arial" w:hAnsi="Arial" w:cs="Arial"/>
                <w:sz w:val="22"/>
                <w:szCs w:val="22"/>
              </w:rPr>
              <w:t xml:space="preserve"> art</w:t>
            </w:r>
            <w:r w:rsidR="005152FD" w:rsidRPr="007A33B1">
              <w:rPr>
                <w:rFonts w:ascii="Arial" w:hAnsi="Arial" w:cs="Arial"/>
                <w:sz w:val="22"/>
                <w:szCs w:val="22"/>
              </w:rPr>
              <w:t>ması</w:t>
            </w:r>
          </w:p>
        </w:tc>
      </w:tr>
      <w:tr w:rsidR="007A33B1" w:rsidRPr="007A33B1" w14:paraId="1148080E" w14:textId="77777777" w:rsidTr="000777FA">
        <w:trPr>
          <w:trHeight w:val="128"/>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179A90DF" w14:textId="77777777" w:rsidR="00810B36" w:rsidRPr="007A33B1" w:rsidRDefault="00810B36" w:rsidP="00E9452F">
            <w:pPr>
              <w:autoSpaceDE w:val="0"/>
              <w:autoSpaceDN w:val="0"/>
              <w:adjustRightInd w:val="0"/>
              <w:jc w:val="center"/>
              <w:rPr>
                <w:rFonts w:ascii="Arial" w:hAnsi="Arial" w:cs="Arial"/>
                <w:b/>
                <w:bCs/>
              </w:rPr>
            </w:pPr>
          </w:p>
          <w:p w14:paraId="1FB46FD7" w14:textId="77777777" w:rsidR="00810B36" w:rsidRPr="007A33B1" w:rsidRDefault="00826D34">
            <w:pPr>
              <w:autoSpaceDE w:val="0"/>
              <w:autoSpaceDN w:val="0"/>
              <w:adjustRightInd w:val="0"/>
              <w:jc w:val="center"/>
              <w:rPr>
                <w:rFonts w:ascii="Arial" w:hAnsi="Arial" w:cs="Arial"/>
                <w:b/>
                <w:bCs/>
              </w:rPr>
            </w:pPr>
            <w:r w:rsidRPr="007A33B1">
              <w:rPr>
                <w:rFonts w:ascii="Arial" w:hAnsi="Arial" w:cs="Arial"/>
                <w:b/>
                <w:bCs/>
                <w:sz w:val="22"/>
                <w:szCs w:val="22"/>
              </w:rPr>
              <w:t>Prioritet 3. Akvakultura sahəsində müasir və effektiv texnologiyaların tətbiqi</w:t>
            </w:r>
          </w:p>
          <w:p w14:paraId="683340C1" w14:textId="77777777" w:rsidR="00826D34" w:rsidRPr="007A33B1" w:rsidRDefault="00826D34">
            <w:pPr>
              <w:autoSpaceDE w:val="0"/>
              <w:autoSpaceDN w:val="0"/>
              <w:adjustRightInd w:val="0"/>
              <w:jc w:val="center"/>
              <w:rPr>
                <w:rFonts w:ascii="Arial" w:hAnsi="Arial" w:cs="Arial"/>
                <w:b/>
                <w:bCs/>
              </w:rPr>
            </w:pPr>
          </w:p>
        </w:tc>
      </w:tr>
      <w:tr w:rsidR="007A33B1" w:rsidRPr="007A33B1" w14:paraId="533196CE"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69AFB2" w14:textId="77777777" w:rsidR="00826D34" w:rsidRPr="007A33B1" w:rsidRDefault="00826D34" w:rsidP="00E66EB7">
            <w:pPr>
              <w:autoSpaceDE w:val="0"/>
              <w:autoSpaceDN w:val="0"/>
              <w:adjustRightInd w:val="0"/>
              <w:jc w:val="center"/>
              <w:rPr>
                <w:rFonts w:ascii="Arial" w:hAnsi="Arial" w:cs="Arial"/>
              </w:rPr>
            </w:pPr>
            <w:r w:rsidRPr="007A33B1">
              <w:rPr>
                <w:rFonts w:ascii="Arial" w:hAnsi="Arial" w:cs="Arial"/>
                <w:sz w:val="22"/>
                <w:szCs w:val="22"/>
              </w:rPr>
              <w:t>3.</w:t>
            </w:r>
            <w:r w:rsidR="00503930" w:rsidRPr="007A33B1">
              <w:rPr>
                <w:rFonts w:ascii="Arial" w:hAnsi="Arial" w:cs="Arial"/>
                <w:sz w:val="22"/>
                <w:szCs w:val="22"/>
              </w:rPr>
              <w:t>1</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85F264" w14:textId="77777777" w:rsidR="00826D34" w:rsidRPr="007A33B1" w:rsidRDefault="00826D34" w:rsidP="00E66EB7">
            <w:pPr>
              <w:autoSpaceDE w:val="0"/>
              <w:autoSpaceDN w:val="0"/>
              <w:adjustRightInd w:val="0"/>
              <w:jc w:val="center"/>
              <w:rPr>
                <w:rFonts w:ascii="Arial" w:hAnsi="Arial" w:cs="Arial"/>
                <w:bCs/>
              </w:rPr>
            </w:pPr>
            <w:r w:rsidRPr="007A33B1">
              <w:rPr>
                <w:rFonts w:ascii="Arial" w:hAnsi="Arial" w:cs="Arial"/>
                <w:sz w:val="22"/>
                <w:szCs w:val="22"/>
              </w:rPr>
              <w:t>Balıq və balıq məhsullarının emalı istiqamətində müasir müəssisələrin yaradılmasının dəstəklənməsi</w:t>
            </w:r>
          </w:p>
          <w:p w14:paraId="25B0BF0C" w14:textId="77777777" w:rsidR="00826D34" w:rsidRPr="007A33B1" w:rsidRDefault="00826D34" w:rsidP="00E66EB7">
            <w:pPr>
              <w:autoSpaceDE w:val="0"/>
              <w:autoSpaceDN w:val="0"/>
              <w:adjustRightInd w:val="0"/>
              <w:jc w:val="center"/>
              <w:rPr>
                <w:rFonts w:ascii="Arial" w:hAnsi="Arial" w:cs="Arial"/>
                <w:bCs/>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6FF947" w14:textId="77777777" w:rsidR="00826D34" w:rsidRPr="007A33B1" w:rsidRDefault="00826D34" w:rsidP="00E9452F">
            <w:pPr>
              <w:autoSpaceDE w:val="0"/>
              <w:autoSpaceDN w:val="0"/>
              <w:adjustRightInd w:val="0"/>
              <w:jc w:val="center"/>
              <w:rPr>
                <w:rFonts w:ascii="Arial" w:hAnsi="Arial" w:cs="Arial"/>
              </w:rPr>
            </w:pPr>
            <w:r w:rsidRPr="007A33B1">
              <w:rPr>
                <w:rFonts w:ascii="Arial" w:hAnsi="Arial" w:cs="Arial"/>
                <w:sz w:val="22"/>
                <w:szCs w:val="22"/>
              </w:rPr>
              <w:t>İqtisadiyyat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BAE166" w14:textId="506F453B" w:rsidR="00D6628D" w:rsidRPr="007A33B1" w:rsidRDefault="00826D34">
            <w:pPr>
              <w:autoSpaceDE w:val="0"/>
              <w:autoSpaceDN w:val="0"/>
              <w:adjustRightInd w:val="0"/>
              <w:jc w:val="center"/>
              <w:rPr>
                <w:rFonts w:ascii="Arial" w:hAnsi="Arial" w:cs="Arial"/>
              </w:rPr>
            </w:pPr>
            <w:r w:rsidRPr="007A33B1">
              <w:rPr>
                <w:rFonts w:ascii="Arial" w:hAnsi="Arial" w:cs="Arial"/>
                <w:sz w:val="22"/>
                <w:szCs w:val="22"/>
              </w:rPr>
              <w:t>Qida Təhlükəsizliyi Agentliyi</w:t>
            </w:r>
            <w:r w:rsidR="00D6628D" w:rsidRPr="007A33B1">
              <w:rPr>
                <w:rFonts w:ascii="Arial" w:hAnsi="Arial" w:cs="Arial"/>
                <w:sz w:val="22"/>
                <w:szCs w:val="22"/>
              </w:rPr>
              <w:t xml:space="preserve">, </w:t>
            </w:r>
            <w:r w:rsidR="00D6628D" w:rsidRPr="007A33B1">
              <w:rPr>
                <w:rFonts w:ascii="Arial" w:hAnsi="Arial" w:cs="Arial"/>
                <w:noProof/>
                <w:sz w:val="22"/>
                <w:szCs w:val="22"/>
              </w:rPr>
              <w:t>Ekologiya və Təbii Sərvətlər Nazirliyi</w:t>
            </w:r>
            <w:r w:rsidR="009066EC" w:rsidRPr="007A33B1">
              <w:rPr>
                <w:rFonts w:ascii="Arial" w:hAnsi="Arial" w:cs="Arial"/>
                <w:noProof/>
                <w:sz w:val="22"/>
                <w:szCs w:val="22"/>
              </w:rPr>
              <w:t xml:space="preserve">, </w:t>
            </w:r>
          </w:p>
          <w:p w14:paraId="4265E045" w14:textId="77777777" w:rsidR="00826D34" w:rsidRPr="007A33B1" w:rsidRDefault="00826D34">
            <w:pPr>
              <w:autoSpaceDE w:val="0"/>
              <w:autoSpaceDN w:val="0"/>
              <w:adjustRightInd w:val="0"/>
              <w:jc w:val="center"/>
              <w:rPr>
                <w:rFonts w:ascii="Arial" w:hAnsi="Arial" w:cs="Arial"/>
              </w:rPr>
            </w:pPr>
          </w:p>
          <w:p w14:paraId="59598537" w14:textId="77777777" w:rsidR="00826D34" w:rsidRPr="007A33B1" w:rsidRDefault="00826D34">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587A20" w14:textId="77777777" w:rsidR="00826D34"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F521417" w14:textId="77777777" w:rsidR="0013180D" w:rsidRPr="007A33B1" w:rsidRDefault="00C53DF7">
            <w:pPr>
              <w:autoSpaceDE w:val="0"/>
              <w:autoSpaceDN w:val="0"/>
              <w:adjustRightInd w:val="0"/>
              <w:jc w:val="center"/>
              <w:rPr>
                <w:rFonts w:ascii="Arial" w:hAnsi="Arial" w:cs="Arial"/>
              </w:rPr>
            </w:pPr>
            <w:r w:rsidRPr="007A33B1">
              <w:rPr>
                <w:rFonts w:ascii="Arial" w:hAnsi="Arial" w:cs="Arial"/>
                <w:sz w:val="22"/>
                <w:szCs w:val="22"/>
              </w:rPr>
              <w:t>Potensial balıq və balıq məhsullarının emalımüəssisələrinə dəstək mexanizmlərinin tətbiqi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AD97080" w14:textId="77777777" w:rsidR="00826D34" w:rsidRPr="007A33B1" w:rsidRDefault="00C53DF7" w:rsidP="000777FA">
            <w:pPr>
              <w:autoSpaceDE w:val="0"/>
              <w:autoSpaceDN w:val="0"/>
              <w:adjustRightInd w:val="0"/>
              <w:jc w:val="center"/>
              <w:rPr>
                <w:rFonts w:ascii="Arial" w:hAnsi="Arial" w:cs="Arial"/>
              </w:rPr>
            </w:pPr>
            <w:r w:rsidRPr="007A33B1">
              <w:rPr>
                <w:rFonts w:ascii="Arial" w:hAnsi="Arial" w:cs="Arial"/>
                <w:sz w:val="22"/>
                <w:szCs w:val="22"/>
              </w:rPr>
              <w:t xml:space="preserve">Regionlarda balıq və balıq məhsullarının emalı müəssisələrin yaradılması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2BDB68A" w14:textId="57BFCFD5" w:rsidR="0037236F" w:rsidRPr="007A33B1" w:rsidRDefault="0037236F" w:rsidP="00E66EB7">
            <w:pPr>
              <w:autoSpaceDE w:val="0"/>
              <w:autoSpaceDN w:val="0"/>
              <w:adjustRightInd w:val="0"/>
              <w:jc w:val="center"/>
              <w:rPr>
                <w:rFonts w:ascii="Arial" w:hAnsi="Arial" w:cs="Arial"/>
              </w:rPr>
            </w:pPr>
            <w:r w:rsidRPr="007A33B1">
              <w:rPr>
                <w:rFonts w:ascii="Arial" w:hAnsi="Arial" w:cs="Arial"/>
                <w:sz w:val="22"/>
                <w:szCs w:val="22"/>
              </w:rPr>
              <w:t>B</w:t>
            </w:r>
            <w:r w:rsidRPr="007A33B1">
              <w:rPr>
                <w:rFonts w:ascii="Arial" w:hAnsi="Arial" w:cs="Arial"/>
                <w:sz w:val="22"/>
                <w:szCs w:val="22"/>
                <w:lang w:val="az-Cyrl-AZ"/>
              </w:rPr>
              <w:t xml:space="preserve">alıq və balıq məhsullarının </w:t>
            </w:r>
            <w:r w:rsidR="00C53DF7" w:rsidRPr="007A33B1">
              <w:rPr>
                <w:rFonts w:ascii="Arial" w:hAnsi="Arial" w:cs="Arial"/>
                <w:sz w:val="22"/>
                <w:szCs w:val="22"/>
              </w:rPr>
              <w:t>yerli</w:t>
            </w:r>
            <w:r w:rsidRPr="007A33B1">
              <w:rPr>
                <w:rFonts w:ascii="Arial" w:hAnsi="Arial" w:cs="Arial"/>
                <w:sz w:val="22"/>
                <w:szCs w:val="22"/>
                <w:lang w:val="az-Cyrl-AZ"/>
              </w:rPr>
              <w:t xml:space="preserve"> istehsalı və istehlakın</w:t>
            </w:r>
            <w:r w:rsidR="000E3564" w:rsidRPr="007A33B1">
              <w:rPr>
                <w:rFonts w:ascii="Arial" w:hAnsi="Arial" w:cs="Arial"/>
                <w:sz w:val="22"/>
                <w:szCs w:val="22"/>
              </w:rPr>
              <w:t>ın</w:t>
            </w:r>
            <w:r w:rsidRPr="007A33B1">
              <w:rPr>
                <w:rFonts w:ascii="Arial" w:hAnsi="Arial" w:cs="Arial"/>
                <w:sz w:val="22"/>
                <w:szCs w:val="22"/>
                <w:lang w:val="az-Cyrl-AZ"/>
              </w:rPr>
              <w:t xml:space="preserve"> artırılması</w:t>
            </w:r>
          </w:p>
          <w:p w14:paraId="2310B662" w14:textId="77777777" w:rsidR="00826D34" w:rsidRPr="007A33B1" w:rsidRDefault="00826D34" w:rsidP="00E66EB7">
            <w:pPr>
              <w:autoSpaceDE w:val="0"/>
              <w:autoSpaceDN w:val="0"/>
              <w:adjustRightInd w:val="0"/>
              <w:jc w:val="center"/>
              <w:rPr>
                <w:rFonts w:ascii="Arial" w:hAnsi="Arial" w:cs="Arial"/>
              </w:rPr>
            </w:pPr>
          </w:p>
        </w:tc>
      </w:tr>
      <w:tr w:rsidR="007A33B1" w:rsidRPr="007A33B1" w14:paraId="59777801"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73486F" w14:textId="77777777" w:rsidR="00BA09AA"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3.</w:t>
            </w:r>
            <w:r w:rsidR="00503930" w:rsidRPr="007A33B1">
              <w:rPr>
                <w:rFonts w:ascii="Arial" w:hAnsi="Arial" w:cs="Arial"/>
                <w:sz w:val="22"/>
                <w:szCs w:val="22"/>
              </w:rPr>
              <w:t>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AE9DDE" w14:textId="77777777" w:rsidR="00BA09AA" w:rsidRPr="007A33B1" w:rsidRDefault="00BA09AA" w:rsidP="00E66EB7">
            <w:pPr>
              <w:autoSpaceDE w:val="0"/>
              <w:autoSpaceDN w:val="0"/>
              <w:adjustRightInd w:val="0"/>
              <w:jc w:val="center"/>
              <w:rPr>
                <w:rFonts w:ascii="Arial" w:hAnsi="Arial" w:cs="Arial"/>
              </w:rPr>
            </w:pPr>
          </w:p>
          <w:p w14:paraId="32EB3BCB" w14:textId="77777777" w:rsidR="00BA09AA" w:rsidRPr="007A33B1" w:rsidRDefault="00D67175" w:rsidP="00E66EB7">
            <w:pPr>
              <w:autoSpaceDE w:val="0"/>
              <w:autoSpaceDN w:val="0"/>
              <w:adjustRightInd w:val="0"/>
              <w:jc w:val="center"/>
              <w:rPr>
                <w:rFonts w:ascii="Arial" w:hAnsi="Arial" w:cs="Arial"/>
                <w:bCs/>
              </w:rPr>
            </w:pPr>
            <w:r w:rsidRPr="007A33B1">
              <w:rPr>
                <w:rFonts w:ascii="Arial" w:hAnsi="Arial" w:cs="Arial"/>
                <w:sz w:val="22"/>
                <w:szCs w:val="22"/>
              </w:rPr>
              <w:t>Balıq və balıq məhsullarının çeşidliliyinin artırılması</w:t>
            </w:r>
          </w:p>
          <w:p w14:paraId="0561B50A" w14:textId="77777777" w:rsidR="00BA09AA" w:rsidRPr="007A33B1" w:rsidRDefault="00BA09AA" w:rsidP="00E66EB7">
            <w:pPr>
              <w:autoSpaceDE w:val="0"/>
              <w:autoSpaceDN w:val="0"/>
              <w:adjustRightInd w:val="0"/>
              <w:jc w:val="center"/>
              <w:rPr>
                <w:rFonts w:ascii="Arial" w:hAnsi="Arial" w:cs="Arial"/>
                <w:bCs/>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6AEF64" w14:textId="77777777" w:rsidR="00BA09AA" w:rsidRPr="007A33B1" w:rsidRDefault="00BA09AA" w:rsidP="00E9452F">
            <w:pPr>
              <w:autoSpaceDE w:val="0"/>
              <w:autoSpaceDN w:val="0"/>
              <w:adjustRightInd w:val="0"/>
              <w:jc w:val="center"/>
              <w:rPr>
                <w:rFonts w:ascii="Arial" w:hAnsi="Arial" w:cs="Arial"/>
              </w:rPr>
            </w:pPr>
            <w:r w:rsidRPr="007A33B1">
              <w:rPr>
                <w:rFonts w:ascii="Arial" w:hAnsi="Arial" w:cs="Arial"/>
                <w:noProof/>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6E8FFD" w14:textId="77777777" w:rsidR="00BA09AA" w:rsidRPr="007A33B1" w:rsidRDefault="00BA09AA">
            <w:pPr>
              <w:autoSpaceDE w:val="0"/>
              <w:autoSpaceDN w:val="0"/>
              <w:adjustRightInd w:val="0"/>
              <w:jc w:val="center"/>
              <w:rPr>
                <w:rFonts w:ascii="Arial" w:hAnsi="Arial" w:cs="Arial"/>
              </w:rPr>
            </w:pPr>
          </w:p>
          <w:p w14:paraId="6A462385" w14:textId="77777777" w:rsidR="00BA09AA" w:rsidRPr="007A33B1" w:rsidRDefault="00BA09AA">
            <w:pPr>
              <w:autoSpaceDE w:val="0"/>
              <w:autoSpaceDN w:val="0"/>
              <w:adjustRightInd w:val="0"/>
              <w:jc w:val="center"/>
              <w:rPr>
                <w:rFonts w:ascii="Arial" w:hAnsi="Arial" w:cs="Arial"/>
                <w:sz w:val="22"/>
                <w:szCs w:val="22"/>
              </w:rPr>
            </w:pPr>
            <w:r w:rsidRPr="007A33B1">
              <w:rPr>
                <w:rFonts w:ascii="Arial" w:hAnsi="Arial" w:cs="Arial"/>
                <w:sz w:val="22"/>
                <w:szCs w:val="22"/>
              </w:rPr>
              <w:t>İqtisadiyyat Nazirliyi</w:t>
            </w:r>
            <w:r w:rsidR="005F68B5" w:rsidRPr="007A33B1">
              <w:rPr>
                <w:rFonts w:ascii="Arial" w:hAnsi="Arial" w:cs="Arial"/>
                <w:sz w:val="22"/>
                <w:szCs w:val="22"/>
              </w:rPr>
              <w:t>,</w:t>
            </w:r>
          </w:p>
          <w:p w14:paraId="59262363" w14:textId="73046B1B" w:rsidR="00E15343" w:rsidRPr="007A33B1" w:rsidRDefault="00E15343">
            <w:pPr>
              <w:autoSpaceDE w:val="0"/>
              <w:autoSpaceDN w:val="0"/>
              <w:adjustRightInd w:val="0"/>
              <w:jc w:val="center"/>
              <w:rPr>
                <w:rFonts w:ascii="Arial" w:hAnsi="Arial" w:cs="Arial"/>
              </w:rPr>
            </w:pPr>
            <w:r w:rsidRPr="007A33B1">
              <w:rPr>
                <w:rFonts w:ascii="Arial" w:hAnsi="Arial" w:cs="Arial"/>
                <w:sz w:val="22"/>
                <w:szCs w:val="22"/>
              </w:rPr>
              <w:t>Elm və Təhsil Nazirliyi</w:t>
            </w:r>
          </w:p>
          <w:p w14:paraId="1FCD9D0E" w14:textId="77777777" w:rsidR="00BA09AA" w:rsidRPr="007A33B1" w:rsidRDefault="00BA09AA">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0EDF9A" w14:textId="77777777" w:rsidR="00BA09AA"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BA4F5A8" w14:textId="19596BAC" w:rsidR="00BA09AA" w:rsidRPr="007A33B1" w:rsidRDefault="00BA09AA" w:rsidP="00E66EB7">
            <w:pPr>
              <w:autoSpaceDE w:val="0"/>
              <w:autoSpaceDN w:val="0"/>
              <w:adjustRightInd w:val="0"/>
              <w:jc w:val="center"/>
              <w:rPr>
                <w:rFonts w:ascii="Arial" w:hAnsi="Arial" w:cs="Arial"/>
              </w:rPr>
            </w:pPr>
            <w:r w:rsidRPr="007A33B1">
              <w:rPr>
                <w:rFonts w:ascii="Arial" w:hAnsi="Arial" w:cs="Arial"/>
                <w:sz w:val="22"/>
                <w:szCs w:val="22"/>
              </w:rPr>
              <w:t>Ərazilərin coğrafi-iqlim və bio-texnoloji  xüsusiyyətləri nəzərə alınaraq akvakulturada  yeni balıq növlərinin yet</w:t>
            </w:r>
            <w:r w:rsidR="00305C9F" w:rsidRPr="007A33B1">
              <w:rPr>
                <w:rFonts w:ascii="Arial" w:hAnsi="Arial" w:cs="Arial"/>
                <w:sz w:val="22"/>
                <w:szCs w:val="22"/>
              </w:rPr>
              <w:t>i</w:t>
            </w:r>
            <w:r w:rsidRPr="007A33B1">
              <w:rPr>
                <w:rFonts w:ascii="Arial" w:hAnsi="Arial" w:cs="Arial"/>
                <w:sz w:val="22"/>
                <w:szCs w:val="22"/>
              </w:rPr>
              <w:t>şdirilməsinə dair təd</w:t>
            </w:r>
            <w:r w:rsidR="00305C9F" w:rsidRPr="007A33B1">
              <w:rPr>
                <w:rFonts w:ascii="Arial" w:hAnsi="Arial" w:cs="Arial"/>
                <w:sz w:val="22"/>
                <w:szCs w:val="22"/>
              </w:rPr>
              <w:t>b</w:t>
            </w:r>
            <w:r w:rsidRPr="007A33B1">
              <w:rPr>
                <w:rFonts w:ascii="Arial" w:hAnsi="Arial" w:cs="Arial"/>
                <w:sz w:val="22"/>
                <w:szCs w:val="22"/>
              </w:rPr>
              <w:t>irlər</w:t>
            </w:r>
            <w:r w:rsidR="005152FD" w:rsidRPr="007A33B1">
              <w:rPr>
                <w:rFonts w:ascii="Arial" w:hAnsi="Arial" w:cs="Arial"/>
                <w:sz w:val="22"/>
                <w:szCs w:val="22"/>
              </w:rPr>
              <w:t>in</w:t>
            </w:r>
            <w:r w:rsidRPr="007A33B1">
              <w:rPr>
                <w:rFonts w:ascii="Arial" w:hAnsi="Arial" w:cs="Arial"/>
                <w:sz w:val="22"/>
                <w:szCs w:val="22"/>
              </w:rPr>
              <w:t>planlaşdırıl</w:t>
            </w:r>
            <w:r w:rsidR="005152FD" w:rsidRPr="007A33B1">
              <w:rPr>
                <w:rFonts w:ascii="Arial" w:hAnsi="Arial" w:cs="Arial"/>
                <w:sz w:val="22"/>
                <w:szCs w:val="22"/>
              </w:rPr>
              <w:t>ması</w:t>
            </w:r>
          </w:p>
          <w:p w14:paraId="5270F849" w14:textId="77777777" w:rsidR="00CF2548" w:rsidRPr="007A33B1" w:rsidRDefault="00CF2548" w:rsidP="00E66EB7">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2F1E295" w14:textId="77777777" w:rsidR="00BA09AA"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w:t>
            </w:r>
            <w:r w:rsidR="00BA09AA" w:rsidRPr="007A33B1">
              <w:rPr>
                <w:rFonts w:ascii="Arial" w:hAnsi="Arial" w:cs="Arial"/>
                <w:sz w:val="22"/>
                <w:szCs w:val="22"/>
              </w:rPr>
              <w:t xml:space="preserve">kvakultura </w:t>
            </w:r>
            <w:r w:rsidR="002E399A" w:rsidRPr="007A33B1">
              <w:rPr>
                <w:rFonts w:ascii="Arial" w:hAnsi="Arial" w:cs="Arial"/>
                <w:sz w:val="22"/>
                <w:szCs w:val="22"/>
              </w:rPr>
              <w:t xml:space="preserve">sahəsində innovativ yeniliklərin tətbiq edilməsi </w:t>
            </w:r>
          </w:p>
          <w:p w14:paraId="248E54B5" w14:textId="77777777" w:rsidR="00BA09AA" w:rsidRPr="007A33B1" w:rsidRDefault="00BA09AA" w:rsidP="00E66EB7">
            <w:pPr>
              <w:autoSpaceDE w:val="0"/>
              <w:autoSpaceDN w:val="0"/>
              <w:adjustRightInd w:val="0"/>
              <w:jc w:val="center"/>
              <w:rPr>
                <w:rFonts w:ascii="Arial" w:hAnsi="Arial" w:cs="Aria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35470C9" w14:textId="77777777" w:rsidR="00BA09AA" w:rsidRPr="007A33B1" w:rsidRDefault="00BA09AA" w:rsidP="00C53DF7">
            <w:pPr>
              <w:autoSpaceDE w:val="0"/>
              <w:autoSpaceDN w:val="0"/>
              <w:adjustRightInd w:val="0"/>
              <w:jc w:val="center"/>
              <w:rPr>
                <w:rFonts w:ascii="Arial" w:hAnsi="Arial" w:cs="Arial"/>
              </w:rPr>
            </w:pPr>
            <w:r w:rsidRPr="007A33B1">
              <w:rPr>
                <w:rFonts w:ascii="Arial" w:hAnsi="Arial" w:cs="Arial"/>
                <w:sz w:val="22"/>
                <w:szCs w:val="22"/>
              </w:rPr>
              <w:t>Akvakultura</w:t>
            </w:r>
            <w:r w:rsidR="00C53DF7" w:rsidRPr="007A33B1">
              <w:rPr>
                <w:rFonts w:ascii="Arial" w:hAnsi="Arial" w:cs="Arial"/>
                <w:sz w:val="22"/>
                <w:szCs w:val="22"/>
              </w:rPr>
              <w:t xml:space="preserve"> sahəsində </w:t>
            </w:r>
            <w:r w:rsidR="002E399A" w:rsidRPr="007A33B1">
              <w:rPr>
                <w:rFonts w:ascii="Arial" w:hAnsi="Arial" w:cs="Arial"/>
                <w:sz w:val="22"/>
                <w:szCs w:val="22"/>
              </w:rPr>
              <w:t>məh</w:t>
            </w:r>
            <w:r w:rsidR="00C53DF7" w:rsidRPr="007A33B1">
              <w:rPr>
                <w:rFonts w:ascii="Arial" w:hAnsi="Arial" w:cs="Arial"/>
                <w:sz w:val="22"/>
                <w:szCs w:val="22"/>
              </w:rPr>
              <w:t>s</w:t>
            </w:r>
            <w:r w:rsidR="002E399A" w:rsidRPr="007A33B1">
              <w:rPr>
                <w:rFonts w:ascii="Arial" w:hAnsi="Arial" w:cs="Arial"/>
                <w:sz w:val="22"/>
                <w:szCs w:val="22"/>
              </w:rPr>
              <w:t xml:space="preserve">ul </w:t>
            </w:r>
            <w:r w:rsidRPr="007A33B1">
              <w:rPr>
                <w:rFonts w:ascii="Arial" w:hAnsi="Arial" w:cs="Arial"/>
                <w:sz w:val="22"/>
                <w:szCs w:val="22"/>
              </w:rPr>
              <w:t>çeşidliliyi</w:t>
            </w:r>
            <w:r w:rsidR="005152FD" w:rsidRPr="007A33B1">
              <w:rPr>
                <w:rFonts w:ascii="Arial" w:hAnsi="Arial" w:cs="Arial"/>
                <w:sz w:val="22"/>
                <w:szCs w:val="22"/>
              </w:rPr>
              <w:t>nin</w:t>
            </w:r>
            <w:r w:rsidRPr="007A33B1">
              <w:rPr>
                <w:rFonts w:ascii="Arial" w:hAnsi="Arial" w:cs="Arial"/>
                <w:sz w:val="22"/>
                <w:szCs w:val="22"/>
              </w:rPr>
              <w:t>artırıl</w:t>
            </w:r>
            <w:r w:rsidR="005152FD" w:rsidRPr="007A33B1">
              <w:rPr>
                <w:rFonts w:ascii="Arial" w:hAnsi="Arial" w:cs="Arial"/>
                <w:sz w:val="22"/>
                <w:szCs w:val="22"/>
              </w:rPr>
              <w:t>ması</w:t>
            </w:r>
          </w:p>
        </w:tc>
      </w:tr>
      <w:tr w:rsidR="007A33B1" w:rsidRPr="007A33B1" w14:paraId="3E54FD52" w14:textId="77777777" w:rsidTr="0052111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43A5EA" w14:textId="77777777" w:rsidR="004D102A" w:rsidRPr="007A33B1" w:rsidRDefault="004D102A" w:rsidP="00E66EB7">
            <w:pPr>
              <w:autoSpaceDE w:val="0"/>
              <w:autoSpaceDN w:val="0"/>
              <w:adjustRightInd w:val="0"/>
              <w:jc w:val="center"/>
              <w:rPr>
                <w:rFonts w:ascii="Arial" w:hAnsi="Arial" w:cs="Arial"/>
              </w:rPr>
            </w:pPr>
            <w:r w:rsidRPr="007A33B1">
              <w:rPr>
                <w:rFonts w:ascii="Arial" w:hAnsi="Arial" w:cs="Arial"/>
                <w:sz w:val="22"/>
                <w:szCs w:val="22"/>
              </w:rPr>
              <w:t>3.3</w:t>
            </w:r>
          </w:p>
          <w:p w14:paraId="5940F3E6" w14:textId="77777777" w:rsidR="004D102A" w:rsidRPr="007A33B1" w:rsidRDefault="004D102A" w:rsidP="00E66EB7">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D99BFE" w14:textId="77777777" w:rsidR="004D102A" w:rsidRPr="007A33B1" w:rsidRDefault="004D102A" w:rsidP="00E66EB7">
            <w:pPr>
              <w:autoSpaceDE w:val="0"/>
              <w:autoSpaceDN w:val="0"/>
              <w:adjustRightInd w:val="0"/>
              <w:jc w:val="center"/>
              <w:rPr>
                <w:rFonts w:ascii="Arial" w:hAnsi="Arial" w:cs="Arial"/>
              </w:rPr>
            </w:pPr>
          </w:p>
          <w:p w14:paraId="42BE9FED" w14:textId="6D508574" w:rsidR="004D102A" w:rsidRPr="007A33B1" w:rsidRDefault="004D102A" w:rsidP="00E15343">
            <w:pPr>
              <w:autoSpaceDE w:val="0"/>
              <w:autoSpaceDN w:val="0"/>
              <w:adjustRightInd w:val="0"/>
              <w:jc w:val="center"/>
              <w:rPr>
                <w:rFonts w:ascii="Arial" w:hAnsi="Arial" w:cs="Arial"/>
              </w:rPr>
            </w:pPr>
            <w:bookmarkStart w:id="5" w:name="_Hlk124603516"/>
            <w:r w:rsidRPr="007A33B1">
              <w:rPr>
                <w:rFonts w:ascii="Arial" w:hAnsi="Arial" w:cs="Arial"/>
                <w:sz w:val="22"/>
                <w:szCs w:val="22"/>
              </w:rPr>
              <w:t xml:space="preserve">Balıq yemi və balıq yetişdirilməsində tələb olunan </w:t>
            </w:r>
            <w:r w:rsidRPr="007A33B1">
              <w:rPr>
                <w:rFonts w:ascii="Arial" w:hAnsi="Arial" w:cs="Arial"/>
                <w:noProof/>
                <w:sz w:val="22"/>
                <w:szCs w:val="22"/>
              </w:rPr>
              <w:t>xammal (balıq yağı, balıq unu və s.)</w:t>
            </w:r>
            <w:r w:rsidRPr="007A33B1">
              <w:rPr>
                <w:rFonts w:ascii="Arial" w:hAnsi="Arial" w:cs="Arial"/>
                <w:sz w:val="22"/>
                <w:szCs w:val="22"/>
              </w:rPr>
              <w:t xml:space="preserve"> istehsalının dəstəklənməsi</w:t>
            </w:r>
            <w:r w:rsidR="00E15343" w:rsidRPr="007A33B1">
              <w:rPr>
                <w:rFonts w:ascii="Arial" w:hAnsi="Arial" w:cs="Arial"/>
                <w:sz w:val="22"/>
                <w:szCs w:val="22"/>
              </w:rPr>
              <w:t xml:space="preserve"> </w:t>
            </w:r>
            <w:bookmarkEnd w:id="5"/>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0A274F" w14:textId="77777777" w:rsidR="00E977BE" w:rsidRPr="007A33B1" w:rsidRDefault="00E977BE" w:rsidP="00E9452F">
            <w:pPr>
              <w:autoSpaceDE w:val="0"/>
              <w:autoSpaceDN w:val="0"/>
              <w:adjustRightInd w:val="0"/>
              <w:jc w:val="center"/>
              <w:rPr>
                <w:rFonts w:ascii="Arial" w:hAnsi="Arial" w:cs="Arial"/>
              </w:rPr>
            </w:pPr>
          </w:p>
          <w:p w14:paraId="0E8AC205" w14:textId="77777777" w:rsidR="004D102A" w:rsidRPr="007A33B1" w:rsidRDefault="004D102A" w:rsidP="00E9452F">
            <w:pPr>
              <w:autoSpaceDE w:val="0"/>
              <w:autoSpaceDN w:val="0"/>
              <w:adjustRightInd w:val="0"/>
              <w:jc w:val="center"/>
              <w:rPr>
                <w:rFonts w:ascii="Arial" w:hAnsi="Arial" w:cs="Arial"/>
              </w:rPr>
            </w:pPr>
            <w:r w:rsidRPr="007A33B1">
              <w:rPr>
                <w:rFonts w:ascii="Arial" w:hAnsi="Arial" w:cs="Arial"/>
                <w:sz w:val="22"/>
                <w:szCs w:val="22"/>
              </w:rPr>
              <w:t>İqtisadiyyat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4201AB" w14:textId="77777777" w:rsidR="004D102A" w:rsidRPr="007A33B1" w:rsidRDefault="004D102A">
            <w:pPr>
              <w:autoSpaceDE w:val="0"/>
              <w:autoSpaceDN w:val="0"/>
              <w:adjustRightInd w:val="0"/>
              <w:jc w:val="center"/>
              <w:rPr>
                <w:rFonts w:ascii="Arial" w:hAnsi="Arial" w:cs="Arial"/>
              </w:rPr>
            </w:pPr>
            <w:r w:rsidRPr="007A33B1">
              <w:rPr>
                <w:rFonts w:ascii="Arial" w:hAnsi="Arial" w:cs="Arial"/>
                <w:noProof/>
                <w:sz w:val="22"/>
                <w:szCs w:val="22"/>
              </w:rPr>
              <w:t>Ekologiya və Təbii Sərvətlər Nazirliyi</w:t>
            </w:r>
          </w:p>
          <w:p w14:paraId="0B4704BF" w14:textId="77777777" w:rsidR="004D102A" w:rsidRPr="007A33B1" w:rsidRDefault="004D102A">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8DBE2C" w14:textId="77777777" w:rsidR="004D102A" w:rsidRPr="007A33B1" w:rsidRDefault="004D102A"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38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EC56CF5" w14:textId="77777777" w:rsidR="004D102A" w:rsidRPr="007A33B1" w:rsidRDefault="004D102A" w:rsidP="004D102A">
            <w:pPr>
              <w:autoSpaceDE w:val="0"/>
              <w:autoSpaceDN w:val="0"/>
              <w:adjustRightInd w:val="0"/>
              <w:jc w:val="center"/>
              <w:rPr>
                <w:rFonts w:ascii="Arial" w:hAnsi="Arial" w:cs="Arial"/>
              </w:rPr>
            </w:pPr>
            <w:r w:rsidRPr="007A33B1">
              <w:rPr>
                <w:rFonts w:ascii="Arial" w:hAnsi="Arial" w:cs="Arial"/>
                <w:sz w:val="22"/>
                <w:szCs w:val="22"/>
              </w:rPr>
              <w:t>Balıq yemi istehsal edən müəssisələrin  maddi-texniki bazasının təkmilləşdirilməsi</w:t>
            </w:r>
          </w:p>
          <w:p w14:paraId="56F1DE13" w14:textId="77777777" w:rsidR="004D102A" w:rsidRPr="007A33B1" w:rsidRDefault="004D102A" w:rsidP="004D102A">
            <w:pPr>
              <w:autoSpaceDE w:val="0"/>
              <w:autoSpaceDN w:val="0"/>
              <w:adjustRightInd w:val="0"/>
              <w:jc w:val="center"/>
              <w:rPr>
                <w:rFonts w:ascii="Arial" w:hAnsi="Arial" w:cs="Arial"/>
              </w:rPr>
            </w:pPr>
            <w:r w:rsidRPr="007A33B1">
              <w:rPr>
                <w:rFonts w:ascii="Arial" w:hAnsi="Arial" w:cs="Arial"/>
                <w:sz w:val="22"/>
                <w:szCs w:val="22"/>
              </w:rPr>
              <w:t>və yeni müəssisələrin yaradılması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20B1FA8" w14:textId="77777777" w:rsidR="004D102A" w:rsidRPr="007A33B1" w:rsidRDefault="004D102A" w:rsidP="00E66EB7">
            <w:pPr>
              <w:autoSpaceDE w:val="0"/>
              <w:autoSpaceDN w:val="0"/>
              <w:adjustRightInd w:val="0"/>
              <w:jc w:val="center"/>
              <w:rPr>
                <w:rFonts w:ascii="Arial" w:hAnsi="Arial" w:cs="Arial"/>
                <w:sz w:val="22"/>
                <w:szCs w:val="22"/>
              </w:rPr>
            </w:pPr>
            <w:r w:rsidRPr="007A33B1">
              <w:rPr>
                <w:rFonts w:ascii="Arial" w:hAnsi="Arial" w:cs="Arial"/>
                <w:sz w:val="22"/>
                <w:szCs w:val="22"/>
              </w:rPr>
              <w:t>Balıq yemi istehsalı sahəsində xammal tədarükündə idxaldan asılılığın azaldılması</w:t>
            </w:r>
          </w:p>
          <w:p w14:paraId="53DE0824" w14:textId="77777777" w:rsidR="00E15343" w:rsidRPr="007A33B1" w:rsidRDefault="00E15343" w:rsidP="00E66EB7">
            <w:pPr>
              <w:autoSpaceDE w:val="0"/>
              <w:autoSpaceDN w:val="0"/>
              <w:adjustRightInd w:val="0"/>
              <w:jc w:val="center"/>
              <w:rPr>
                <w:rFonts w:ascii="Arial" w:hAnsi="Arial" w:cs="Arial"/>
                <w:sz w:val="22"/>
                <w:szCs w:val="22"/>
              </w:rPr>
            </w:pPr>
          </w:p>
          <w:p w14:paraId="72E73F16" w14:textId="77777777" w:rsidR="00E15343" w:rsidRPr="007A33B1" w:rsidRDefault="00E15343" w:rsidP="00E15343">
            <w:pPr>
              <w:autoSpaceDE w:val="0"/>
              <w:autoSpaceDN w:val="0"/>
              <w:adjustRightInd w:val="0"/>
              <w:jc w:val="center"/>
              <w:rPr>
                <w:rFonts w:ascii="Arial" w:hAnsi="Arial" w:cs="Arial"/>
              </w:rPr>
            </w:pPr>
            <w:r w:rsidRPr="007A33B1">
              <w:t xml:space="preserve">Yem </w:t>
            </w:r>
            <w:r w:rsidRPr="007A33B1">
              <w:lastRenderedPageBreak/>
              <w:t>bitkilərinin becərilməsinin stimullaşdırılması</w:t>
            </w:r>
          </w:p>
          <w:p w14:paraId="17E16E66" w14:textId="77777777" w:rsidR="00E15343" w:rsidRPr="007A33B1" w:rsidRDefault="00E15343" w:rsidP="00E66EB7">
            <w:pPr>
              <w:autoSpaceDE w:val="0"/>
              <w:autoSpaceDN w:val="0"/>
              <w:adjustRightInd w:val="0"/>
              <w:jc w:val="center"/>
              <w:rPr>
                <w:rFonts w:ascii="Arial" w:hAnsi="Arial" w:cs="Arial"/>
              </w:rPr>
            </w:pPr>
          </w:p>
        </w:tc>
      </w:tr>
      <w:bookmarkEnd w:id="4"/>
      <w:tr w:rsidR="007A33B1" w:rsidRPr="007A33B1" w14:paraId="11DCAF65"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70A74"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3.4</w:t>
            </w:r>
          </w:p>
          <w:p w14:paraId="20A8F1EA" w14:textId="77777777" w:rsidR="00503930" w:rsidRPr="007A33B1" w:rsidRDefault="00503930" w:rsidP="00503930">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555575"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Balıq xəstəlikləri əleyhinə diaqnostika, müalicə və profilaktika tədbirlərinin beynəlxalq təcrübəyə uyğunlaşdırılaraq təkmilləşdirilməsi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C2CDD"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Kənd Təsərrüfatı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11FF71"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 xml:space="preserve">Qida Təhlükəsizliyi Agentliyi, </w:t>
            </w:r>
            <w:r w:rsidR="00CF2548" w:rsidRPr="007A33B1">
              <w:rPr>
                <w:rFonts w:ascii="Arial" w:hAnsi="Arial" w:cs="Arial"/>
                <w:sz w:val="22"/>
                <w:szCs w:val="22"/>
              </w:rPr>
              <w:t>Elm və Təhsil Nazirliyi</w:t>
            </w:r>
          </w:p>
          <w:p w14:paraId="63814DC4" w14:textId="77777777" w:rsidR="00503930" w:rsidRPr="007A33B1" w:rsidRDefault="00503930" w:rsidP="00503930">
            <w:pPr>
              <w:autoSpaceDE w:val="0"/>
              <w:autoSpaceDN w:val="0"/>
              <w:adjustRightInd w:val="0"/>
              <w:jc w:val="center"/>
              <w:rPr>
                <w:rFonts w:ascii="Arial" w:hAnsi="Arial" w:cs="Arial"/>
                <w:noProof/>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14F7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p w14:paraId="4BA34ED8" w14:textId="77777777" w:rsidR="00503930" w:rsidRPr="007A33B1" w:rsidRDefault="00503930" w:rsidP="00503930">
            <w:pPr>
              <w:autoSpaceDE w:val="0"/>
              <w:autoSpaceDN w:val="0"/>
              <w:adjustRightInd w:val="0"/>
              <w:jc w:val="center"/>
              <w:rPr>
                <w:rFonts w:ascii="Arial" w:hAnsi="Arial" w:cs="Arial"/>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314859E" w14:textId="77777777" w:rsidR="00503930" w:rsidRPr="007A33B1" w:rsidRDefault="00503930" w:rsidP="00365EDD">
            <w:pPr>
              <w:autoSpaceDE w:val="0"/>
              <w:autoSpaceDN w:val="0"/>
              <w:adjustRightInd w:val="0"/>
              <w:jc w:val="center"/>
              <w:rPr>
                <w:rFonts w:ascii="Arial" w:hAnsi="Arial" w:cs="Arial"/>
              </w:rPr>
            </w:pPr>
            <w:r w:rsidRPr="007A33B1">
              <w:rPr>
                <w:rFonts w:ascii="Arial" w:hAnsi="Arial" w:cs="Arial"/>
                <w:sz w:val="22"/>
                <w:szCs w:val="22"/>
              </w:rPr>
              <w:t xml:space="preserve">Balıq xəstəlikləri  </w:t>
            </w:r>
            <w:r w:rsidR="00365EDD" w:rsidRPr="007A33B1">
              <w:rPr>
                <w:rFonts w:ascii="Arial" w:hAnsi="Arial" w:cs="Arial"/>
                <w:sz w:val="22"/>
                <w:szCs w:val="22"/>
              </w:rPr>
              <w:t xml:space="preserve">ilə mübarizə üzrə institusional potensialın gücləndirilməsi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556CD5F" w14:textId="77777777" w:rsidR="00503930" w:rsidRPr="007A33B1" w:rsidRDefault="009A4665" w:rsidP="004140B2">
            <w:pPr>
              <w:autoSpaceDE w:val="0"/>
              <w:autoSpaceDN w:val="0"/>
              <w:adjustRightInd w:val="0"/>
              <w:jc w:val="center"/>
              <w:rPr>
                <w:rFonts w:ascii="Arial" w:hAnsi="Arial" w:cs="Arial"/>
              </w:rPr>
            </w:pPr>
            <w:r w:rsidRPr="007A33B1">
              <w:rPr>
                <w:rFonts w:ascii="Arial" w:hAnsi="Arial" w:cs="Arial"/>
                <w:sz w:val="22"/>
                <w:szCs w:val="22"/>
              </w:rPr>
              <w:t>Beynəlxalqtəcrübəyə</w:t>
            </w:r>
            <w:r w:rsidR="00503930" w:rsidRPr="007A33B1">
              <w:rPr>
                <w:rFonts w:ascii="Arial" w:hAnsi="Arial" w:cs="Arial"/>
                <w:sz w:val="22"/>
                <w:szCs w:val="22"/>
              </w:rPr>
              <w:t xml:space="preserve"> uyğun risk əsaslı  epizootiya əleyhinə </w:t>
            </w:r>
            <w:r w:rsidR="004140B2" w:rsidRPr="007A33B1">
              <w:rPr>
                <w:rFonts w:ascii="Arial" w:hAnsi="Arial" w:cs="Arial"/>
                <w:sz w:val="22"/>
                <w:szCs w:val="22"/>
              </w:rPr>
              <w:t>maddi-texniki bazanın yaradılması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E11A095"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subyektlərində balıq xəstəliklərin  əhəmiyyətli dərəcədə azal</w:t>
            </w:r>
            <w:r w:rsidR="004140B2" w:rsidRPr="007A33B1">
              <w:rPr>
                <w:rFonts w:ascii="Arial" w:hAnsi="Arial" w:cs="Arial"/>
                <w:sz w:val="22"/>
                <w:szCs w:val="22"/>
              </w:rPr>
              <w:t>dıl</w:t>
            </w:r>
            <w:r w:rsidRPr="007A33B1">
              <w:rPr>
                <w:rFonts w:ascii="Arial" w:hAnsi="Arial" w:cs="Arial"/>
                <w:sz w:val="22"/>
                <w:szCs w:val="22"/>
              </w:rPr>
              <w:t>ması</w:t>
            </w:r>
          </w:p>
          <w:p w14:paraId="054A63A0" w14:textId="77777777" w:rsidR="00503930" w:rsidRPr="007A33B1" w:rsidRDefault="00503930" w:rsidP="00503930">
            <w:pPr>
              <w:autoSpaceDE w:val="0"/>
              <w:autoSpaceDN w:val="0"/>
              <w:adjustRightInd w:val="0"/>
              <w:jc w:val="center"/>
              <w:rPr>
                <w:rFonts w:ascii="Arial" w:hAnsi="Arial" w:cs="Arial"/>
              </w:rPr>
            </w:pPr>
          </w:p>
        </w:tc>
      </w:tr>
      <w:tr w:rsidR="007A33B1" w:rsidRPr="007A33B1" w14:paraId="0669CB90" w14:textId="77777777" w:rsidTr="000777FA">
        <w:trPr>
          <w:trHeight w:val="128"/>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5A4166FE" w14:textId="77777777" w:rsidR="00503930" w:rsidRPr="007A33B1" w:rsidRDefault="00503930" w:rsidP="00503930">
            <w:pPr>
              <w:autoSpaceDE w:val="0"/>
              <w:autoSpaceDN w:val="0"/>
              <w:adjustRightInd w:val="0"/>
              <w:jc w:val="center"/>
              <w:rPr>
                <w:rFonts w:ascii="Arial" w:hAnsi="Arial" w:cs="Arial"/>
                <w:b/>
              </w:rPr>
            </w:pPr>
          </w:p>
          <w:p w14:paraId="1A190C0C" w14:textId="77777777" w:rsidR="00503930" w:rsidRPr="007A33B1" w:rsidRDefault="00503930" w:rsidP="00503930">
            <w:pPr>
              <w:autoSpaceDE w:val="0"/>
              <w:autoSpaceDN w:val="0"/>
              <w:adjustRightInd w:val="0"/>
              <w:jc w:val="center"/>
              <w:rPr>
                <w:rFonts w:ascii="Arial" w:hAnsi="Arial" w:cs="Arial"/>
                <w:b/>
              </w:rPr>
            </w:pPr>
            <w:r w:rsidRPr="007A33B1">
              <w:rPr>
                <w:rFonts w:ascii="Arial" w:hAnsi="Arial" w:cs="Arial"/>
                <w:b/>
                <w:sz w:val="22"/>
                <w:szCs w:val="22"/>
              </w:rPr>
              <w:t>Prioritet 4. Əmtəə balıqçılığı sahəsində elmi araşdırmaların aparılması və risklərin təhlili sisteminin formalaşdırılması</w:t>
            </w:r>
          </w:p>
          <w:p w14:paraId="4DEFDFCE" w14:textId="77777777" w:rsidR="00503930" w:rsidRPr="007A33B1" w:rsidRDefault="00503930" w:rsidP="00503930">
            <w:pPr>
              <w:autoSpaceDE w:val="0"/>
              <w:autoSpaceDN w:val="0"/>
              <w:adjustRightInd w:val="0"/>
              <w:jc w:val="center"/>
              <w:rPr>
                <w:rFonts w:ascii="Arial" w:hAnsi="Arial" w:cs="Arial"/>
                <w:b/>
              </w:rPr>
            </w:pPr>
          </w:p>
        </w:tc>
      </w:tr>
      <w:tr w:rsidR="007A33B1" w:rsidRPr="007A33B1" w14:paraId="6B643118" w14:textId="77777777" w:rsidTr="0052111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3121B" w14:textId="77777777" w:rsidR="00036E73" w:rsidRPr="007A33B1" w:rsidRDefault="00036E73" w:rsidP="00E66EB7">
            <w:pPr>
              <w:autoSpaceDE w:val="0"/>
              <w:autoSpaceDN w:val="0"/>
              <w:adjustRightInd w:val="0"/>
              <w:jc w:val="center"/>
              <w:rPr>
                <w:rFonts w:ascii="Arial" w:hAnsi="Arial" w:cs="Arial"/>
              </w:rPr>
            </w:pPr>
            <w:r w:rsidRPr="007A33B1">
              <w:rPr>
                <w:rFonts w:ascii="Arial" w:hAnsi="Arial" w:cs="Arial"/>
                <w:sz w:val="22"/>
                <w:szCs w:val="22"/>
              </w:rPr>
              <w:t>4.1.</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CA5187" w14:textId="77777777" w:rsidR="00036E73" w:rsidRPr="007A33B1" w:rsidRDefault="00D67175" w:rsidP="00E66EB7">
            <w:pPr>
              <w:autoSpaceDE w:val="0"/>
              <w:autoSpaceDN w:val="0"/>
              <w:adjustRightInd w:val="0"/>
              <w:jc w:val="center"/>
              <w:rPr>
                <w:rFonts w:ascii="Arial" w:hAnsi="Arial" w:cs="Arial"/>
              </w:rPr>
            </w:pPr>
            <w:r w:rsidRPr="007A33B1">
              <w:rPr>
                <w:rFonts w:ascii="Arial" w:hAnsi="Arial" w:cs="Arial"/>
                <w:sz w:val="22"/>
                <w:szCs w:val="22"/>
              </w:rPr>
              <w:t>Məhsuldar balıq növlərinin ölkəyə gətirilməsi və iqlimləşdirilməsi sahəsində elmi araşdırmaların aparılması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A678F8" w14:textId="476FBD0A" w:rsidR="00036E73" w:rsidRPr="007A33B1" w:rsidRDefault="00D67175" w:rsidP="00503930">
            <w:pPr>
              <w:autoSpaceDE w:val="0"/>
              <w:autoSpaceDN w:val="0"/>
              <w:adjustRightInd w:val="0"/>
              <w:jc w:val="center"/>
              <w:rPr>
                <w:rFonts w:ascii="Arial" w:hAnsi="Arial" w:cs="Arial"/>
              </w:rPr>
            </w:pPr>
            <w:r w:rsidRPr="007A33B1">
              <w:rPr>
                <w:rFonts w:ascii="Arial" w:hAnsi="Arial" w:cs="Arial"/>
                <w:sz w:val="22"/>
                <w:szCs w:val="22"/>
              </w:rPr>
              <w:t xml:space="preserve">Ekologiya və Təbii Sərvətlər Nazirliyi </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7B7C29" w14:textId="77777777" w:rsidR="00036E73" w:rsidRPr="007A33B1" w:rsidRDefault="00D67175"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p w14:paraId="64572854" w14:textId="24B3FA3B" w:rsidR="00036E73" w:rsidRPr="007A33B1" w:rsidRDefault="00D67175" w:rsidP="00503930">
            <w:pPr>
              <w:autoSpaceDE w:val="0"/>
              <w:autoSpaceDN w:val="0"/>
              <w:adjustRightInd w:val="0"/>
              <w:jc w:val="center"/>
              <w:rPr>
                <w:rFonts w:ascii="Arial" w:hAnsi="Arial" w:cs="Arial"/>
                <w:sz w:val="22"/>
                <w:szCs w:val="22"/>
              </w:rPr>
            </w:pPr>
            <w:r w:rsidRPr="007A33B1">
              <w:rPr>
                <w:rFonts w:ascii="Arial" w:hAnsi="Arial" w:cs="Arial"/>
                <w:sz w:val="22"/>
                <w:szCs w:val="22"/>
              </w:rPr>
              <w:t>Elm və Təhsil Nazirliyi, Kənd Təsərrüfatı Nazirliyi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B30CE2" w14:textId="77777777" w:rsidR="00036E73" w:rsidRPr="007A33B1" w:rsidRDefault="00D67175" w:rsidP="00E66EB7">
            <w:pPr>
              <w:autoSpaceDE w:val="0"/>
              <w:autoSpaceDN w:val="0"/>
              <w:adjustRightInd w:val="0"/>
              <w:jc w:val="center"/>
              <w:rPr>
                <w:rFonts w:ascii="Arial" w:hAnsi="Arial" w:cs="Arial"/>
              </w:rPr>
            </w:pPr>
            <w:r w:rsidRPr="007A33B1">
              <w:rPr>
                <w:rFonts w:ascii="Arial" w:hAnsi="Arial" w:cs="Arial"/>
                <w:sz w:val="22"/>
                <w:szCs w:val="22"/>
              </w:rPr>
              <w:t>2023-2025</w:t>
            </w:r>
          </w:p>
        </w:tc>
        <w:tc>
          <w:tcPr>
            <w:tcW w:w="38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602294C" w14:textId="77777777" w:rsidR="00036E73" w:rsidRPr="007A33B1" w:rsidRDefault="00D67175" w:rsidP="00E66EB7">
            <w:pPr>
              <w:autoSpaceDE w:val="0"/>
              <w:autoSpaceDN w:val="0"/>
              <w:adjustRightInd w:val="0"/>
              <w:jc w:val="center"/>
              <w:rPr>
                <w:rFonts w:ascii="Arial" w:hAnsi="Arial" w:cs="Arial"/>
              </w:rPr>
            </w:pPr>
            <w:r w:rsidRPr="007A33B1">
              <w:rPr>
                <w:rFonts w:ascii="Arial" w:hAnsi="Arial" w:cs="Arial"/>
                <w:sz w:val="22"/>
                <w:szCs w:val="22"/>
              </w:rPr>
              <w:t xml:space="preserve"> Məhsuldar yeni  balıq növlərinin ölkəyə gətirilməsi və iqlimləşdirilməsi üzrə tədqiqat sxemləri, yeni metodlar və elmi-texniki əsaslandırmaların hazırlanması</w:t>
            </w:r>
          </w:p>
          <w:p w14:paraId="0BF7115E" w14:textId="77777777" w:rsidR="00036E73" w:rsidRPr="007A33B1" w:rsidRDefault="00036E73" w:rsidP="00E66EB7">
            <w:pPr>
              <w:keepNext/>
              <w:keepLines/>
              <w:autoSpaceDE w:val="0"/>
              <w:autoSpaceDN w:val="0"/>
              <w:adjustRightInd w:val="0"/>
              <w:spacing w:before="480"/>
              <w:jc w:val="center"/>
              <w:outlineLvl w:val="0"/>
              <w:rPr>
                <w:rFonts w:ascii="Arial" w:hAnsi="Arial" w:cs="Arial"/>
                <w:sz w:val="22"/>
                <w:szCs w:val="22"/>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06204F0" w14:textId="77777777" w:rsidR="00036E73" w:rsidRPr="007A33B1" w:rsidRDefault="00D67175" w:rsidP="00E66EB7">
            <w:pPr>
              <w:autoSpaceDE w:val="0"/>
              <w:autoSpaceDN w:val="0"/>
              <w:adjustRightInd w:val="0"/>
              <w:jc w:val="center"/>
              <w:rPr>
                <w:rFonts w:ascii="Arial" w:hAnsi="Arial" w:cs="Arial"/>
              </w:rPr>
            </w:pPr>
            <w:r w:rsidRPr="007A33B1">
              <w:rPr>
                <w:rFonts w:ascii="Arial" w:hAnsi="Arial" w:cs="Arial"/>
                <w:sz w:val="22"/>
                <w:szCs w:val="22"/>
              </w:rPr>
              <w:t>Məhsuldar yeni balıq növlərinin damazlıq fondlarının yaradılması və akvakultura subyektlərinə  verilməsi</w:t>
            </w:r>
          </w:p>
        </w:tc>
      </w:tr>
      <w:tr w:rsidR="007A33B1" w:rsidRPr="007A33B1" w14:paraId="0278091C"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C519D"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4.2.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93E374"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subyektlərində qida təhlükəsizliyi problemlərinin təhlili, balıq xəstəlikləri və zərərvericiləri üzrə risk profillərinin hazırlanması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89B6E1"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399222"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Kənd Təsərrüfatı</w:t>
            </w:r>
          </w:p>
          <w:p w14:paraId="51A7E543"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Nazirliyi,</w:t>
            </w:r>
          </w:p>
          <w:p w14:paraId="31131D0C"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Elm və Təhsil Nazirliyi,</w:t>
            </w:r>
          </w:p>
          <w:p w14:paraId="454E29CE"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p w14:paraId="62A69282" w14:textId="77777777" w:rsidR="00503930" w:rsidRPr="007A33B1" w:rsidRDefault="00503930" w:rsidP="00503930">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F7ACA"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w:t>
            </w:r>
            <w:r w:rsidR="00F16469" w:rsidRPr="007A33B1">
              <w:rPr>
                <w:rFonts w:ascii="Arial" w:hAnsi="Arial" w:cs="Arial"/>
                <w:sz w:val="22"/>
                <w:szCs w:val="22"/>
              </w:rPr>
              <w:t>5</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3267100" w14:textId="77777777" w:rsidR="00503930" w:rsidRPr="007A33B1" w:rsidRDefault="00EF3290" w:rsidP="004140B2">
            <w:pPr>
              <w:autoSpaceDE w:val="0"/>
              <w:autoSpaceDN w:val="0"/>
              <w:adjustRightInd w:val="0"/>
              <w:jc w:val="center"/>
              <w:rPr>
                <w:rFonts w:ascii="Arial" w:hAnsi="Arial" w:cs="Arial"/>
              </w:rPr>
            </w:pPr>
            <w:r w:rsidRPr="007A33B1">
              <w:rPr>
                <w:rFonts w:ascii="Arial" w:hAnsi="Arial" w:cs="Arial"/>
                <w:sz w:val="22"/>
                <w:szCs w:val="22"/>
              </w:rPr>
              <w:t xml:space="preserve">Akvakultura subyektlərində balıq xəstəlikləri və zərərvericiləri barədə məlumat bazasının yaradılması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4C9C9C5" w14:textId="77777777" w:rsidR="00503930" w:rsidRPr="007A33B1" w:rsidRDefault="00EF3290" w:rsidP="004140B2">
            <w:pPr>
              <w:autoSpaceDE w:val="0"/>
              <w:autoSpaceDN w:val="0"/>
              <w:adjustRightInd w:val="0"/>
              <w:jc w:val="center"/>
              <w:rPr>
                <w:rFonts w:ascii="Arial" w:hAnsi="Arial" w:cs="Arial"/>
              </w:rPr>
            </w:pPr>
            <w:r w:rsidRPr="007A33B1">
              <w:rPr>
                <w:rFonts w:ascii="Arial" w:hAnsi="Arial" w:cs="Arial"/>
                <w:sz w:val="22"/>
                <w:szCs w:val="22"/>
              </w:rPr>
              <w:t>Akvakultura subyektlərində qida təhlükəsizliyinin təmin edilməsi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C4E49F5"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Akvakulturada balıq xəstəlikləri və zərərvericiləri üzrə risk profillərininhazırlanması</w:t>
            </w:r>
          </w:p>
        </w:tc>
      </w:tr>
      <w:tr w:rsidR="007A33B1" w:rsidRPr="007A33B1" w14:paraId="37A3DA0F" w14:textId="77777777" w:rsidTr="000777FA">
        <w:trPr>
          <w:trHeight w:val="852"/>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52022720" w14:textId="77777777" w:rsidR="00503930" w:rsidRPr="007A33B1" w:rsidRDefault="00503930" w:rsidP="00503930">
            <w:pPr>
              <w:autoSpaceDE w:val="0"/>
              <w:autoSpaceDN w:val="0"/>
              <w:adjustRightInd w:val="0"/>
              <w:jc w:val="center"/>
              <w:rPr>
                <w:rFonts w:ascii="Arial" w:hAnsi="Arial" w:cs="Arial"/>
                <w:b/>
                <w:bCs/>
              </w:rPr>
            </w:pPr>
            <w:r w:rsidRPr="007A33B1">
              <w:rPr>
                <w:rFonts w:ascii="Arial" w:hAnsi="Arial" w:cs="Arial"/>
                <w:b/>
                <w:sz w:val="22"/>
                <w:szCs w:val="22"/>
              </w:rPr>
              <w:t>Prioritet 5.  Akvakultura sahəsində kadr hazırlığının və məsləhət xidmətlərinin təkmilləşdirilməsi</w:t>
            </w:r>
          </w:p>
        </w:tc>
      </w:tr>
      <w:tr w:rsidR="007A33B1" w:rsidRPr="007A33B1" w14:paraId="64B3A907"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F13D5B"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5.1</w:t>
            </w:r>
          </w:p>
          <w:p w14:paraId="78CB7F9B" w14:textId="77777777" w:rsidR="00503930" w:rsidRPr="007A33B1" w:rsidRDefault="00503930" w:rsidP="00E66EB7">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EB5C50"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Ali və peşə təhsil müəssisələrində balıqçılıq və akvakultura, balıq məhsullarının emalı və balıq yemi istehsalı texnologiyaları üzrə ixtisaslı kadrların hazırlanması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413E68"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lang w:val="az-Cyrl-AZ"/>
              </w:rPr>
              <w:t xml:space="preserve">Elm və </w:t>
            </w:r>
            <w:r w:rsidRPr="007A33B1">
              <w:rPr>
                <w:rFonts w:ascii="Arial" w:hAnsi="Arial" w:cs="Arial"/>
                <w:sz w:val="22"/>
                <w:szCs w:val="22"/>
              </w:rPr>
              <w:t>Təhsil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3F15A"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Kənd Təsərrüfatı Nazirliyi,</w:t>
            </w:r>
          </w:p>
          <w:p w14:paraId="214ECDCF"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p w14:paraId="673A35F2"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p w14:paraId="3F346426"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lang w:val="az-Cyrl-AZ"/>
              </w:rPr>
              <w:t xml:space="preserve">Elm və </w:t>
            </w:r>
            <w:r w:rsidRPr="007A33B1">
              <w:rPr>
                <w:rFonts w:ascii="Arial" w:hAnsi="Arial" w:cs="Arial"/>
                <w:sz w:val="22"/>
                <w:szCs w:val="22"/>
              </w:rPr>
              <w:t>Təhsil Nazirliyi</w:t>
            </w:r>
          </w:p>
          <w:p w14:paraId="57F2DA79" w14:textId="77777777" w:rsidR="00503930" w:rsidRPr="007A33B1" w:rsidRDefault="00503930" w:rsidP="00503930">
            <w:pPr>
              <w:autoSpaceDE w:val="0"/>
              <w:autoSpaceDN w:val="0"/>
              <w:adjustRightInd w:val="0"/>
              <w:jc w:val="center"/>
              <w:rPr>
                <w:rFonts w:ascii="Arial" w:hAnsi="Arial" w:cs="Arial"/>
              </w:rPr>
            </w:pPr>
          </w:p>
          <w:p w14:paraId="1AB4378A" w14:textId="77777777" w:rsidR="00503930" w:rsidRPr="007A33B1" w:rsidRDefault="00503930" w:rsidP="00503930">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C36BF9"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A11E3D4" w14:textId="77777777" w:rsidR="00503930" w:rsidRPr="007A33B1" w:rsidRDefault="00503930" w:rsidP="00E66EB7">
            <w:pPr>
              <w:autoSpaceDE w:val="0"/>
              <w:autoSpaceDN w:val="0"/>
              <w:adjustRightInd w:val="0"/>
              <w:jc w:val="center"/>
              <w:rPr>
                <w:rFonts w:ascii="Arial" w:eastAsia="MS Gothic" w:hAnsi="Arial" w:cs="Arial"/>
                <w:lang w:eastAsia="ja-JP"/>
              </w:rPr>
            </w:pPr>
            <w:r w:rsidRPr="007A33B1">
              <w:rPr>
                <w:rFonts w:ascii="Arial" w:eastAsia="MS Gothic" w:hAnsi="Arial" w:cs="Arial"/>
                <w:sz w:val="22"/>
                <w:szCs w:val="22"/>
                <w:lang w:eastAsia="ja-JP"/>
              </w:rPr>
              <w:t>“Peşə təhsili üzrə ixtisasların Təsnifatı”na balıqçılıq sahəsi üzrə yeni ixtisas</w:t>
            </w:r>
            <w:r w:rsidR="0031197F" w:rsidRPr="007A33B1">
              <w:rPr>
                <w:rFonts w:ascii="Arial" w:eastAsia="MS Gothic" w:hAnsi="Arial" w:cs="Arial"/>
                <w:sz w:val="22"/>
                <w:szCs w:val="22"/>
                <w:lang w:eastAsia="ja-JP"/>
              </w:rPr>
              <w:t>ın</w:t>
            </w:r>
            <w:r w:rsidRPr="007A33B1">
              <w:rPr>
                <w:rFonts w:ascii="Arial" w:eastAsia="MS Gothic" w:hAnsi="Arial" w:cs="Arial"/>
                <w:sz w:val="22"/>
                <w:szCs w:val="22"/>
                <w:lang w:eastAsia="ja-JP"/>
              </w:rPr>
              <w:t xml:space="preserve"> əlavə edil</w:t>
            </w:r>
            <w:r w:rsidR="0031197F" w:rsidRPr="007A33B1">
              <w:rPr>
                <w:rFonts w:ascii="Arial" w:eastAsia="MS Gothic" w:hAnsi="Arial" w:cs="Arial"/>
                <w:sz w:val="22"/>
                <w:szCs w:val="22"/>
                <w:lang w:eastAsia="ja-JP"/>
              </w:rPr>
              <w:t>məsi</w:t>
            </w:r>
            <w:r w:rsidRPr="007A33B1">
              <w:rPr>
                <w:rFonts w:ascii="Arial" w:eastAsia="MS Gothic" w:hAnsi="Arial" w:cs="Arial"/>
                <w:sz w:val="22"/>
                <w:szCs w:val="22"/>
                <w:lang w:eastAsia="ja-JP"/>
              </w:rPr>
              <w:t>, peşə standartlarına uyğun təhsil proqramının təsdiq edilməsi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B5E3AF2"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Balıqçılıq və akvakultura  sahəsində mütəxəssislərin hazırlığı məqsədi ilə a</w:t>
            </w:r>
            <w:r w:rsidRPr="007A33B1">
              <w:rPr>
                <w:rFonts w:ascii="Arial" w:hAnsi="Arial" w:cs="Arial"/>
                <w:sz w:val="22"/>
                <w:szCs w:val="22"/>
                <w:lang w:val="az-Cyrl-AZ"/>
              </w:rPr>
              <w:t>li təhsilin bakalavriat səviyyəsi üzrə “Su bioehtiyatları və akvakultura” və “Balıqçılıq</w:t>
            </w:r>
            <w:r w:rsidR="0031197F" w:rsidRPr="007A33B1">
              <w:rPr>
                <w:rFonts w:ascii="Arial" w:hAnsi="Arial" w:cs="Arial"/>
                <w:sz w:val="22"/>
                <w:szCs w:val="22"/>
              </w:rPr>
              <w:t>”</w:t>
            </w:r>
            <w:r w:rsidRPr="007A33B1">
              <w:rPr>
                <w:rFonts w:ascii="Arial" w:hAnsi="Arial" w:cs="Arial"/>
                <w:sz w:val="22"/>
                <w:szCs w:val="22"/>
                <w:lang w:val="az-Cyrl-AZ"/>
              </w:rPr>
              <w:t xml:space="preserve"> ixtisasları, </w:t>
            </w:r>
            <w:r w:rsidRPr="007A33B1">
              <w:rPr>
                <w:rFonts w:ascii="Arial" w:hAnsi="Arial" w:cs="Arial"/>
                <w:sz w:val="22"/>
                <w:szCs w:val="22"/>
              </w:rPr>
              <w:t>a</w:t>
            </w:r>
            <w:r w:rsidRPr="007A33B1">
              <w:rPr>
                <w:rFonts w:ascii="Arial" w:hAnsi="Arial" w:cs="Arial"/>
                <w:sz w:val="22"/>
                <w:szCs w:val="22"/>
                <w:lang w:val="az-Cyrl-AZ"/>
              </w:rPr>
              <w:t>li təhsilin magistratuta səviyyəsi üzrə “Balıqçılıq”, “Akvakultura”, “Su bioehtiyatları” və “Akvabitkilər” ixtisasları üzrə fənn proqramları</w:t>
            </w:r>
            <w:r w:rsidR="0031197F" w:rsidRPr="007A33B1">
              <w:rPr>
                <w:rFonts w:ascii="Arial" w:hAnsi="Arial" w:cs="Arial"/>
                <w:sz w:val="22"/>
                <w:szCs w:val="22"/>
              </w:rPr>
              <w:t>nın</w:t>
            </w:r>
            <w:r w:rsidRPr="007A33B1">
              <w:rPr>
                <w:rFonts w:ascii="Arial" w:hAnsi="Arial" w:cs="Arial"/>
                <w:sz w:val="22"/>
                <w:szCs w:val="22"/>
                <w:lang w:val="az-Cyrl-AZ"/>
              </w:rPr>
              <w:t xml:space="preserve"> təkmilləşdiril</w:t>
            </w:r>
            <w:r w:rsidR="0031197F" w:rsidRPr="007A33B1">
              <w:rPr>
                <w:rFonts w:ascii="Arial" w:hAnsi="Arial" w:cs="Arial"/>
                <w:sz w:val="22"/>
                <w:szCs w:val="22"/>
              </w:rPr>
              <w:t>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908245E"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 xml:space="preserve">Təhsil müəssisələrində </w:t>
            </w:r>
            <w:r w:rsidR="00766AF8" w:rsidRPr="007A33B1">
              <w:rPr>
                <w:rFonts w:ascii="Arial" w:hAnsi="Arial" w:cs="Arial"/>
                <w:sz w:val="22"/>
                <w:szCs w:val="22"/>
              </w:rPr>
              <w:t xml:space="preserve">elmi institutlarda </w:t>
            </w:r>
            <w:r w:rsidRPr="007A33B1">
              <w:rPr>
                <w:rFonts w:ascii="Arial" w:hAnsi="Arial" w:cs="Arial"/>
                <w:sz w:val="22"/>
                <w:szCs w:val="22"/>
              </w:rPr>
              <w:t>balıqçılıq və akvakultura, balıq məhsullarının emalı və balıq yemi istehsalı texnologiyaları üzrə yüksək bilik və bacarıqlara malik olan ixtisaslı  kadrlarınhazırlanması</w:t>
            </w:r>
          </w:p>
          <w:p w14:paraId="1867E472" w14:textId="77777777" w:rsidR="00503930" w:rsidRPr="007A33B1" w:rsidRDefault="00503930" w:rsidP="00E66EB7">
            <w:pPr>
              <w:autoSpaceDE w:val="0"/>
              <w:autoSpaceDN w:val="0"/>
              <w:adjustRightInd w:val="0"/>
              <w:jc w:val="center"/>
              <w:rPr>
                <w:rFonts w:ascii="Arial" w:hAnsi="Arial" w:cs="Arial"/>
              </w:rPr>
            </w:pPr>
          </w:p>
        </w:tc>
      </w:tr>
      <w:tr w:rsidR="007A33B1" w:rsidRPr="007A33B1" w14:paraId="1FCD43DF" w14:textId="77777777" w:rsidTr="005C4924">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68538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5.2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5A122D" w14:textId="77777777" w:rsidR="00503930" w:rsidRPr="007A33B1" w:rsidRDefault="00503930" w:rsidP="00B14A95">
            <w:pPr>
              <w:autoSpaceDE w:val="0"/>
              <w:autoSpaceDN w:val="0"/>
              <w:adjustRightInd w:val="0"/>
              <w:jc w:val="center"/>
              <w:rPr>
                <w:rFonts w:ascii="Arial" w:hAnsi="Arial" w:cs="Arial"/>
              </w:rPr>
            </w:pPr>
            <w:r w:rsidRPr="007A33B1">
              <w:rPr>
                <w:rFonts w:ascii="Arial" w:hAnsi="Arial" w:cs="Arial"/>
                <w:sz w:val="22"/>
                <w:szCs w:val="22"/>
              </w:rPr>
              <w:t>Akvakultura subyektlərində təlimə ehtiyacın qiymətləndirilməsi, bilik və bacarıqların artırılması ilə bağlı tədbirlərin həyata keçirilməsi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782CE7"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5F6A9E"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w:t>
            </w:r>
          </w:p>
          <w:p w14:paraId="5689FAED"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Təhlükəsizliyi</w:t>
            </w:r>
          </w:p>
          <w:p w14:paraId="066C3389"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Agentliyi,</w:t>
            </w:r>
          </w:p>
          <w:p w14:paraId="0001D5A8" w14:textId="77777777" w:rsidR="00503930" w:rsidRPr="007A33B1" w:rsidRDefault="00503930" w:rsidP="009A3FF8">
            <w:pPr>
              <w:autoSpaceDE w:val="0"/>
              <w:autoSpaceDN w:val="0"/>
              <w:adjustRightInd w:val="0"/>
              <w:jc w:val="center"/>
              <w:rPr>
                <w:rFonts w:ascii="Arial" w:hAnsi="Arial" w:cs="Arial"/>
              </w:rPr>
            </w:pPr>
            <w:r w:rsidRPr="007A33B1">
              <w:rPr>
                <w:rFonts w:ascii="Arial" w:hAnsi="Arial" w:cs="Arial"/>
                <w:sz w:val="22"/>
                <w:szCs w:val="22"/>
                <w:lang w:val="az-Cyrl-AZ"/>
              </w:rPr>
              <w:t xml:space="preserve">Elm və </w:t>
            </w:r>
            <w:r w:rsidRPr="007A33B1">
              <w:rPr>
                <w:rFonts w:ascii="Arial" w:hAnsi="Arial" w:cs="Arial"/>
                <w:sz w:val="22"/>
                <w:szCs w:val="22"/>
              </w:rPr>
              <w:t>Təhsil Nazirliyi</w:t>
            </w:r>
            <w:r w:rsidR="00E73312" w:rsidRPr="007A33B1">
              <w:rPr>
                <w:rFonts w:ascii="Arial" w:hAnsi="Arial" w:cs="Arial"/>
                <w:sz w:val="22"/>
                <w:szCs w:val="22"/>
              </w:rPr>
              <w:t>, Kənd Təsərrüfatı Nazirliyi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6E3B10"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CDCB505"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subyektlərdə təlimə ehtiyacların qiymətləndirilməsi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A197136"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subyektləri üçün bilik və bacarıqların artırılması ilə bağlı təlimlərintəşkil olunması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D18E9C6"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subyektlərində mütəxəssislərin bilik və bacarıqları</w:t>
            </w:r>
            <w:r w:rsidR="009A3FF8" w:rsidRPr="007A33B1">
              <w:rPr>
                <w:rFonts w:ascii="Arial" w:hAnsi="Arial" w:cs="Arial"/>
                <w:sz w:val="22"/>
                <w:szCs w:val="22"/>
              </w:rPr>
              <w:t>nın</w:t>
            </w:r>
            <w:r w:rsidRPr="007A33B1">
              <w:rPr>
                <w:rFonts w:ascii="Arial" w:hAnsi="Arial" w:cs="Arial"/>
                <w:sz w:val="22"/>
                <w:szCs w:val="22"/>
              </w:rPr>
              <w:t xml:space="preserve"> artırıl</w:t>
            </w:r>
            <w:r w:rsidR="00766AF8" w:rsidRPr="007A33B1">
              <w:rPr>
                <w:rFonts w:ascii="Arial" w:hAnsi="Arial" w:cs="Arial"/>
                <w:sz w:val="22"/>
                <w:szCs w:val="22"/>
              </w:rPr>
              <w:t>ması</w:t>
            </w:r>
          </w:p>
        </w:tc>
      </w:tr>
      <w:tr w:rsidR="007A33B1" w:rsidRPr="007A33B1" w14:paraId="6480DF53" w14:textId="77777777" w:rsidTr="005C4924">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B18DEB"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5.3</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9E23E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noProof/>
                <w:sz w:val="22"/>
                <w:szCs w:val="22"/>
              </w:rPr>
              <w:t>Elmi əsaslarla və beynəlxalq təcrübə nəzərə alınmaqla akvakulturanın inkişafının dəstəklənməsi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D4ED61" w14:textId="77777777" w:rsidR="00503930" w:rsidRPr="007A33B1" w:rsidRDefault="00503930" w:rsidP="009A3FF8">
            <w:pPr>
              <w:autoSpaceDE w:val="0"/>
              <w:autoSpaceDN w:val="0"/>
              <w:adjustRightInd w:val="0"/>
              <w:jc w:val="center"/>
              <w:rPr>
                <w:rFonts w:ascii="Arial" w:hAnsi="Arial" w:cs="Arial"/>
              </w:rPr>
            </w:pPr>
            <w:r w:rsidRPr="007A33B1">
              <w:rPr>
                <w:rFonts w:ascii="Arial" w:hAnsi="Arial" w:cs="Arial"/>
                <w:sz w:val="22"/>
                <w:szCs w:val="22"/>
                <w:lang w:val="az-Cyrl-AZ"/>
              </w:rPr>
              <w:t xml:space="preserve">Elm və </w:t>
            </w:r>
            <w:r w:rsidRPr="007A33B1">
              <w:rPr>
                <w:rFonts w:ascii="Arial" w:hAnsi="Arial" w:cs="Arial"/>
                <w:sz w:val="22"/>
                <w:szCs w:val="22"/>
              </w:rPr>
              <w:t>Təhsil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A35126" w14:textId="77777777" w:rsidR="00503930" w:rsidRPr="007A33B1" w:rsidRDefault="00503930" w:rsidP="00503930">
            <w:pPr>
              <w:autoSpaceDE w:val="0"/>
              <w:autoSpaceDN w:val="0"/>
              <w:adjustRightInd w:val="0"/>
              <w:jc w:val="center"/>
              <w:rPr>
                <w:rFonts w:ascii="Arial" w:hAnsi="Arial" w:cs="Arial"/>
                <w:noProof/>
                <w:lang w:val="az-Cyrl-AZ"/>
              </w:rPr>
            </w:pPr>
            <w:r w:rsidRPr="007A33B1">
              <w:rPr>
                <w:rFonts w:ascii="Arial" w:hAnsi="Arial" w:cs="Arial"/>
                <w:sz w:val="22"/>
                <w:szCs w:val="22"/>
              </w:rPr>
              <w:t>Ekologiya və Təbii Sərvətlər Nazirliyi</w:t>
            </w:r>
            <w:r w:rsidRPr="007A33B1">
              <w:rPr>
                <w:rFonts w:ascii="Arial" w:hAnsi="Arial" w:cs="Arial"/>
                <w:noProof/>
                <w:sz w:val="22"/>
                <w:szCs w:val="22"/>
              </w:rPr>
              <w:t>,</w:t>
            </w:r>
          </w:p>
          <w:p w14:paraId="4E6CC70A"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 xml:space="preserve">Kənd Təsərrüfatı Nazirliyi, </w:t>
            </w:r>
            <w:r w:rsidRPr="007A33B1">
              <w:rPr>
                <w:rFonts w:ascii="Arial" w:hAnsi="Arial" w:cs="Arial"/>
                <w:noProof/>
                <w:sz w:val="22"/>
                <w:szCs w:val="22"/>
              </w:rPr>
              <w:t xml:space="preserve">Qida </w:t>
            </w:r>
            <w:r w:rsidRPr="007A33B1">
              <w:rPr>
                <w:rFonts w:ascii="Arial" w:hAnsi="Arial" w:cs="Arial"/>
                <w:noProof/>
                <w:sz w:val="22"/>
                <w:szCs w:val="22"/>
              </w:rPr>
              <w:lastRenderedPageBreak/>
              <w:t>Təhlükəsizliyi Agentliyi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1CB93B"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EFADACE" w14:textId="0ECC77E6" w:rsidR="00503930" w:rsidRPr="007A33B1" w:rsidRDefault="00503930" w:rsidP="00E66EB7">
            <w:pPr>
              <w:autoSpaceDE w:val="0"/>
              <w:autoSpaceDN w:val="0"/>
              <w:adjustRightInd w:val="0"/>
              <w:jc w:val="center"/>
              <w:rPr>
                <w:rFonts w:ascii="Arial" w:hAnsi="Arial" w:cs="Arial"/>
                <w:noProof/>
              </w:rPr>
            </w:pPr>
          </w:p>
          <w:p w14:paraId="28A910E4" w14:textId="77777777" w:rsidR="00E73312" w:rsidRPr="007A33B1" w:rsidRDefault="00E73312" w:rsidP="00E66EB7">
            <w:pPr>
              <w:autoSpaceDE w:val="0"/>
              <w:autoSpaceDN w:val="0"/>
              <w:adjustRightInd w:val="0"/>
              <w:jc w:val="center"/>
              <w:rPr>
                <w:rFonts w:ascii="Arial" w:hAnsi="Arial" w:cs="Arial"/>
              </w:rPr>
            </w:pPr>
            <w:r w:rsidRPr="007A33B1">
              <w:rPr>
                <w:rFonts w:ascii="Arial" w:hAnsi="Arial" w:cs="Arial"/>
                <w:noProof/>
                <w:sz w:val="22"/>
                <w:szCs w:val="22"/>
              </w:rPr>
              <w:t xml:space="preserve">Balıqçılıq və akvakultura üzrə elmi tədqiqat </w:t>
            </w:r>
            <w:r w:rsidRPr="007A33B1">
              <w:rPr>
                <w:rFonts w:ascii="Arial" w:hAnsi="Arial" w:cs="Arial"/>
                <w:noProof/>
                <w:sz w:val="22"/>
                <w:szCs w:val="22"/>
              </w:rPr>
              <w:lastRenderedPageBreak/>
              <w:t>potensialının gücləndirilməsi və bu sahədə beynəlxalq əməkdaşlığın genişləndirilməsi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8F9BEA3" w14:textId="55205B64" w:rsidR="00503930" w:rsidRPr="007A33B1" w:rsidRDefault="00503930" w:rsidP="00E66EB7">
            <w:pPr>
              <w:autoSpaceDE w:val="0"/>
              <w:autoSpaceDN w:val="0"/>
              <w:adjustRightInd w:val="0"/>
              <w:jc w:val="center"/>
              <w:rPr>
                <w:rFonts w:ascii="Arial" w:hAnsi="Arial" w:cs="Aria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0135BD1" w14:textId="77777777" w:rsidR="00503930" w:rsidRPr="007A33B1" w:rsidRDefault="00523858" w:rsidP="00E66EB7">
            <w:pPr>
              <w:autoSpaceDE w:val="0"/>
              <w:autoSpaceDN w:val="0"/>
              <w:adjustRightInd w:val="0"/>
              <w:jc w:val="center"/>
              <w:rPr>
                <w:rFonts w:ascii="Arial" w:hAnsi="Arial" w:cs="Arial"/>
              </w:rPr>
            </w:pPr>
            <w:r w:rsidRPr="007A33B1">
              <w:rPr>
                <w:rFonts w:ascii="Arial" w:hAnsi="Arial" w:cs="Arial"/>
                <w:noProof/>
                <w:sz w:val="22"/>
                <w:szCs w:val="22"/>
              </w:rPr>
              <w:t>Ak</w:t>
            </w:r>
            <w:r w:rsidR="00F16469" w:rsidRPr="007A33B1">
              <w:rPr>
                <w:rFonts w:ascii="Arial" w:hAnsi="Arial" w:cs="Arial"/>
                <w:noProof/>
                <w:sz w:val="22"/>
                <w:szCs w:val="22"/>
              </w:rPr>
              <w:t>v</w:t>
            </w:r>
            <w:r w:rsidRPr="007A33B1">
              <w:rPr>
                <w:rFonts w:ascii="Arial" w:hAnsi="Arial" w:cs="Arial"/>
                <w:noProof/>
                <w:sz w:val="22"/>
                <w:szCs w:val="22"/>
              </w:rPr>
              <w:t>akulturada</w:t>
            </w:r>
            <w:r w:rsidR="00503930" w:rsidRPr="007A33B1">
              <w:rPr>
                <w:rFonts w:ascii="Arial" w:hAnsi="Arial" w:cs="Arial"/>
                <w:noProof/>
                <w:sz w:val="22"/>
                <w:szCs w:val="22"/>
              </w:rPr>
              <w:t>məhsuldarlığ</w:t>
            </w:r>
            <w:r w:rsidR="00F16469" w:rsidRPr="007A33B1">
              <w:rPr>
                <w:rFonts w:ascii="Arial" w:hAnsi="Arial" w:cs="Arial"/>
                <w:noProof/>
                <w:sz w:val="22"/>
                <w:szCs w:val="22"/>
              </w:rPr>
              <w:t>ın,</w:t>
            </w:r>
            <w:r w:rsidR="00503930" w:rsidRPr="007A33B1">
              <w:rPr>
                <w:rFonts w:ascii="Arial" w:hAnsi="Arial" w:cs="Arial"/>
                <w:noProof/>
                <w:sz w:val="22"/>
                <w:szCs w:val="22"/>
              </w:rPr>
              <w:t xml:space="preserve"> çeşidlili</w:t>
            </w:r>
            <w:r w:rsidR="009A3FF8" w:rsidRPr="007A33B1">
              <w:rPr>
                <w:rFonts w:ascii="Arial" w:hAnsi="Arial" w:cs="Arial"/>
                <w:noProof/>
                <w:sz w:val="22"/>
                <w:szCs w:val="22"/>
              </w:rPr>
              <w:t>yin</w:t>
            </w:r>
            <w:r w:rsidR="00F16469" w:rsidRPr="007A33B1">
              <w:rPr>
                <w:rFonts w:ascii="Arial" w:hAnsi="Arial" w:cs="Arial"/>
                <w:noProof/>
                <w:sz w:val="22"/>
                <w:szCs w:val="22"/>
              </w:rPr>
              <w:t xml:space="preserve">və </w:t>
            </w:r>
            <w:r w:rsidR="00F16469" w:rsidRPr="007A33B1">
              <w:rPr>
                <w:rFonts w:ascii="Arial" w:hAnsi="Arial" w:cs="Arial"/>
                <w:noProof/>
                <w:sz w:val="22"/>
                <w:szCs w:val="22"/>
              </w:rPr>
              <w:lastRenderedPageBreak/>
              <w:t xml:space="preserve">keyfiyyətin </w:t>
            </w:r>
            <w:r w:rsidR="00503930" w:rsidRPr="007A33B1">
              <w:rPr>
                <w:rFonts w:ascii="Arial" w:hAnsi="Arial" w:cs="Arial"/>
                <w:noProof/>
                <w:sz w:val="22"/>
                <w:szCs w:val="22"/>
              </w:rPr>
              <w:t>artırıl</w:t>
            </w:r>
            <w:r w:rsidR="009A3FF8" w:rsidRPr="007A33B1">
              <w:rPr>
                <w:rFonts w:ascii="Arial" w:hAnsi="Arial" w:cs="Arial"/>
                <w:noProof/>
                <w:sz w:val="22"/>
                <w:szCs w:val="22"/>
              </w:rPr>
              <w:t>ması</w:t>
            </w:r>
          </w:p>
          <w:p w14:paraId="21B62A48" w14:textId="77777777" w:rsidR="00503930" w:rsidRPr="007A33B1" w:rsidRDefault="00503930" w:rsidP="00E66EB7">
            <w:pPr>
              <w:autoSpaceDE w:val="0"/>
              <w:autoSpaceDN w:val="0"/>
              <w:adjustRightInd w:val="0"/>
              <w:jc w:val="center"/>
              <w:rPr>
                <w:rFonts w:ascii="Arial" w:hAnsi="Arial" w:cs="Arial"/>
                <w:noProof/>
              </w:rPr>
            </w:pPr>
          </w:p>
        </w:tc>
      </w:tr>
      <w:tr w:rsidR="007A33B1" w:rsidRPr="007A33B1" w14:paraId="471518D5" w14:textId="77777777" w:rsidTr="005C4924">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0464D2"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5.4</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9C94D2" w14:textId="77777777" w:rsidR="00503930" w:rsidRPr="007A33B1" w:rsidRDefault="00503930" w:rsidP="00E66EB7">
            <w:pPr>
              <w:autoSpaceDE w:val="0"/>
              <w:autoSpaceDN w:val="0"/>
              <w:adjustRightInd w:val="0"/>
              <w:jc w:val="center"/>
              <w:rPr>
                <w:rFonts w:ascii="Arial" w:hAnsi="Arial" w:cs="Arial"/>
                <w:noProof/>
              </w:rPr>
            </w:pPr>
            <w:r w:rsidRPr="007A33B1">
              <w:rPr>
                <w:rFonts w:ascii="Arial" w:hAnsi="Arial" w:cs="Arial"/>
                <w:noProof/>
                <w:sz w:val="22"/>
                <w:szCs w:val="22"/>
              </w:rPr>
              <w:t xml:space="preserve">Balıqçılıq </w:t>
            </w:r>
            <w:bookmarkStart w:id="6" w:name="_Hlk107522239"/>
            <w:r w:rsidRPr="007A33B1">
              <w:rPr>
                <w:rFonts w:ascii="Arial" w:hAnsi="Arial" w:cs="Arial"/>
                <w:noProof/>
                <w:sz w:val="22"/>
                <w:szCs w:val="22"/>
              </w:rPr>
              <w:t>sahəsində ixtisaslaşmış təhsil müəssisələri ilə əməkdaşlıq vasitəsilə kadrların təkmilləşdirilməsi</w:t>
            </w:r>
            <w:bookmarkEnd w:id="6"/>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060F88"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8ECD0A" w14:textId="77777777" w:rsidR="00503930" w:rsidRPr="007A33B1" w:rsidRDefault="00503930" w:rsidP="00503930">
            <w:pPr>
              <w:autoSpaceDE w:val="0"/>
              <w:autoSpaceDN w:val="0"/>
              <w:adjustRightInd w:val="0"/>
              <w:jc w:val="center"/>
              <w:rPr>
                <w:rFonts w:ascii="Arial" w:hAnsi="Arial" w:cs="Arial"/>
                <w:noProof/>
              </w:rPr>
            </w:pPr>
            <w:r w:rsidRPr="007A33B1">
              <w:rPr>
                <w:rFonts w:ascii="Arial" w:hAnsi="Arial" w:cs="Arial"/>
                <w:noProof/>
                <w:sz w:val="22"/>
                <w:szCs w:val="22"/>
              </w:rPr>
              <w:t>Elm və Təhsil Nazirliyi,</w:t>
            </w:r>
          </w:p>
          <w:p w14:paraId="785CE367" w14:textId="77777777" w:rsidR="00503930" w:rsidRPr="007A33B1" w:rsidRDefault="00503930" w:rsidP="00503930">
            <w:pPr>
              <w:autoSpaceDE w:val="0"/>
              <w:autoSpaceDN w:val="0"/>
              <w:adjustRightInd w:val="0"/>
              <w:jc w:val="center"/>
              <w:rPr>
                <w:rFonts w:ascii="Arial" w:hAnsi="Arial" w:cs="Arial"/>
                <w:noProof/>
              </w:rPr>
            </w:pPr>
            <w:r w:rsidRPr="007A33B1">
              <w:rPr>
                <w:rFonts w:ascii="Arial" w:hAnsi="Arial" w:cs="Arial"/>
                <w:noProof/>
                <w:sz w:val="22"/>
                <w:szCs w:val="22"/>
              </w:rPr>
              <w:t>Qida Təhlükəsizliyi Agentliyi,</w:t>
            </w:r>
          </w:p>
          <w:p w14:paraId="1E8CE067"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Kənd Təsərrüfatı Nazirliyi</w:t>
            </w:r>
          </w:p>
          <w:p w14:paraId="1D899E2C" w14:textId="77777777" w:rsidR="00503930" w:rsidRPr="007A33B1" w:rsidRDefault="00503930" w:rsidP="00503930">
            <w:pPr>
              <w:autoSpaceDE w:val="0"/>
              <w:autoSpaceDN w:val="0"/>
              <w:adjustRightInd w:val="0"/>
              <w:jc w:val="center"/>
              <w:rPr>
                <w:rFonts w:ascii="Arial" w:hAnsi="Arial" w:cs="Arial"/>
                <w:noProof/>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85ADCA"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A68F3DF" w14:textId="77777777" w:rsidR="00503930" w:rsidRPr="007A33B1" w:rsidRDefault="00503930" w:rsidP="00E66EB7">
            <w:pPr>
              <w:autoSpaceDE w:val="0"/>
              <w:autoSpaceDN w:val="0"/>
              <w:adjustRightInd w:val="0"/>
              <w:jc w:val="center"/>
              <w:rPr>
                <w:rFonts w:ascii="Arial" w:hAnsi="Arial" w:cs="Arial"/>
                <w:noProof/>
              </w:rPr>
            </w:pPr>
            <w:r w:rsidRPr="007A33B1">
              <w:rPr>
                <w:rFonts w:ascii="Arial" w:hAnsi="Arial" w:cs="Arial"/>
                <w:noProof/>
                <w:sz w:val="22"/>
                <w:szCs w:val="22"/>
              </w:rPr>
              <w:t>Qabaqcıl akvakultura təcrübəsi olan ölkələrin təhsil müəssisələriilə əlaqələrinyaradılması</w:t>
            </w:r>
          </w:p>
          <w:p w14:paraId="2760BBE2" w14:textId="77777777" w:rsidR="00503930" w:rsidRPr="007A33B1" w:rsidRDefault="00503930" w:rsidP="00E66EB7">
            <w:pPr>
              <w:autoSpaceDE w:val="0"/>
              <w:autoSpaceDN w:val="0"/>
              <w:adjustRightInd w:val="0"/>
              <w:jc w:val="center"/>
              <w:rPr>
                <w:rFonts w:ascii="Arial" w:hAnsi="Arial" w:cs="Arial"/>
                <w:noProof/>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51488F8"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Kadrların ixtisasartırması  məqsədilə qabaqcıl akvakultura təcrübəsi olan ölkələrin təhsil müəssisələri ilə əməkdaşlığın genişləndirilməsi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FD770F4" w14:textId="77777777" w:rsidR="00503930" w:rsidRPr="007A33B1" w:rsidRDefault="00503930" w:rsidP="00523858">
            <w:pPr>
              <w:autoSpaceDE w:val="0"/>
              <w:autoSpaceDN w:val="0"/>
              <w:adjustRightInd w:val="0"/>
              <w:jc w:val="center"/>
              <w:rPr>
                <w:rFonts w:ascii="Arial" w:hAnsi="Arial" w:cs="Arial"/>
                <w:noProof/>
              </w:rPr>
            </w:pPr>
            <w:r w:rsidRPr="007A33B1">
              <w:rPr>
                <w:rFonts w:ascii="Arial" w:hAnsi="Arial" w:cs="Arial"/>
                <w:noProof/>
                <w:sz w:val="22"/>
                <w:szCs w:val="22"/>
              </w:rPr>
              <w:t>Akvakultura sahəsində qabaqcıl təcrübəyə uyğun yüksək bilik və bacarıqlara malik olan  kadrlar</w:t>
            </w:r>
            <w:r w:rsidR="00E51AEC" w:rsidRPr="007A33B1">
              <w:rPr>
                <w:rFonts w:ascii="Arial" w:hAnsi="Arial" w:cs="Arial"/>
                <w:noProof/>
                <w:sz w:val="22"/>
                <w:szCs w:val="22"/>
              </w:rPr>
              <w:t>ın</w:t>
            </w:r>
            <w:r w:rsidRPr="007A33B1">
              <w:rPr>
                <w:rFonts w:ascii="Arial" w:hAnsi="Arial" w:cs="Arial"/>
                <w:noProof/>
                <w:sz w:val="22"/>
                <w:szCs w:val="22"/>
              </w:rPr>
              <w:t xml:space="preserve"> hazırlan</w:t>
            </w:r>
            <w:r w:rsidR="00E51AEC" w:rsidRPr="007A33B1">
              <w:rPr>
                <w:rFonts w:ascii="Arial" w:hAnsi="Arial" w:cs="Arial"/>
                <w:noProof/>
                <w:sz w:val="22"/>
                <w:szCs w:val="22"/>
              </w:rPr>
              <w:t>ması</w:t>
            </w:r>
          </w:p>
        </w:tc>
      </w:tr>
      <w:tr w:rsidR="007A33B1" w:rsidRPr="007A33B1" w14:paraId="2943E800" w14:textId="77777777" w:rsidTr="000777FA">
        <w:trPr>
          <w:trHeight w:val="128"/>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0F667534" w14:textId="77777777" w:rsidR="00503930" w:rsidRPr="007A33B1" w:rsidRDefault="00503930" w:rsidP="00503930">
            <w:pPr>
              <w:autoSpaceDE w:val="0"/>
              <w:autoSpaceDN w:val="0"/>
              <w:adjustRightInd w:val="0"/>
              <w:jc w:val="center"/>
              <w:rPr>
                <w:rFonts w:ascii="Arial" w:hAnsi="Arial" w:cs="Arial"/>
                <w:b/>
              </w:rPr>
            </w:pPr>
          </w:p>
          <w:p w14:paraId="68AB0CDA" w14:textId="555EE4F1" w:rsidR="00503930" w:rsidRPr="007A33B1" w:rsidRDefault="00503930" w:rsidP="00503930">
            <w:pPr>
              <w:autoSpaceDE w:val="0"/>
              <w:autoSpaceDN w:val="0"/>
              <w:adjustRightInd w:val="0"/>
              <w:jc w:val="center"/>
              <w:rPr>
                <w:rFonts w:ascii="Arial" w:hAnsi="Arial" w:cs="Arial"/>
                <w:b/>
              </w:rPr>
            </w:pPr>
            <w:r w:rsidRPr="007A33B1">
              <w:rPr>
                <w:rFonts w:ascii="Arial" w:hAnsi="Arial" w:cs="Arial"/>
                <w:b/>
                <w:sz w:val="22"/>
                <w:szCs w:val="22"/>
              </w:rPr>
              <w:t xml:space="preserve">Prioritet 6. Akvakultura sahəsində </w:t>
            </w:r>
            <w:r w:rsidR="00FA6538" w:rsidRPr="007A33B1">
              <w:rPr>
                <w:rFonts w:ascii="Arial" w:hAnsi="Arial" w:cs="Arial"/>
                <w:b/>
                <w:sz w:val="22"/>
                <w:szCs w:val="22"/>
              </w:rPr>
              <w:t xml:space="preserve">sahibkarlıq fəaliyyətinin stimullaşdırılması </w:t>
            </w:r>
          </w:p>
          <w:p w14:paraId="0518F38C" w14:textId="77777777" w:rsidR="00503930" w:rsidRPr="007A33B1" w:rsidRDefault="00503930" w:rsidP="00503930">
            <w:pPr>
              <w:autoSpaceDE w:val="0"/>
              <w:autoSpaceDN w:val="0"/>
              <w:adjustRightInd w:val="0"/>
              <w:jc w:val="center"/>
              <w:rPr>
                <w:rFonts w:ascii="Arial" w:hAnsi="Arial" w:cs="Arial"/>
              </w:rPr>
            </w:pPr>
          </w:p>
        </w:tc>
      </w:tr>
      <w:tr w:rsidR="007A33B1" w:rsidRPr="007A33B1" w14:paraId="322DB8EF"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280CEF"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6.1</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850ADB" w14:textId="77777777" w:rsidR="00503930" w:rsidRPr="007A33B1" w:rsidRDefault="00503930" w:rsidP="00E66EB7">
            <w:pPr>
              <w:autoSpaceDE w:val="0"/>
              <w:autoSpaceDN w:val="0"/>
              <w:adjustRightInd w:val="0"/>
              <w:jc w:val="center"/>
              <w:rPr>
                <w:rFonts w:ascii="Arial" w:hAnsi="Arial" w:cs="Arial"/>
                <w:noProof/>
              </w:rPr>
            </w:pPr>
            <w:r w:rsidRPr="007A33B1">
              <w:rPr>
                <w:rFonts w:ascii="Arial" w:hAnsi="Arial" w:cs="Arial"/>
                <w:sz w:val="22"/>
                <w:szCs w:val="22"/>
              </w:rPr>
              <w:t xml:space="preserve">Akvakultura subyektlərində </w:t>
            </w:r>
            <w:r w:rsidR="00E10B5F" w:rsidRPr="007A33B1">
              <w:rPr>
                <w:rFonts w:ascii="Arial" w:hAnsi="Arial" w:cs="Arial"/>
                <w:sz w:val="22"/>
                <w:szCs w:val="22"/>
              </w:rPr>
              <w:t xml:space="preserve">balıq və balıq </w:t>
            </w:r>
            <w:r w:rsidRPr="007A33B1">
              <w:rPr>
                <w:rFonts w:ascii="Arial" w:hAnsi="Arial" w:cs="Arial"/>
                <w:sz w:val="22"/>
                <w:szCs w:val="22"/>
              </w:rPr>
              <w:t>məhsullar</w:t>
            </w:r>
            <w:r w:rsidR="00C125AF" w:rsidRPr="007A33B1">
              <w:rPr>
                <w:rFonts w:ascii="Arial" w:hAnsi="Arial" w:cs="Arial"/>
                <w:sz w:val="22"/>
                <w:szCs w:val="22"/>
              </w:rPr>
              <w:t>ın istehsalının artırılması üçün iqtisadi stimullaşdırıcı tədbirlərin görülməsi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FE7230" w14:textId="77777777" w:rsidR="00503930" w:rsidRPr="007A33B1" w:rsidRDefault="00503930" w:rsidP="00503930">
            <w:pPr>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6F7460" w14:textId="77777777" w:rsidR="00503930" w:rsidRPr="007A33B1" w:rsidRDefault="00503930" w:rsidP="00503930">
            <w:pPr>
              <w:jc w:val="center"/>
              <w:rPr>
                <w:rFonts w:ascii="Arial" w:hAnsi="Arial" w:cs="Arial"/>
              </w:rPr>
            </w:pPr>
            <w:r w:rsidRPr="007A33B1">
              <w:rPr>
                <w:rFonts w:ascii="Arial" w:hAnsi="Arial" w:cs="Arial"/>
                <w:sz w:val="22"/>
                <w:szCs w:val="22"/>
              </w:rPr>
              <w:t>Kənd Təsərrüfatı Nazirliyi, İqtisadiyyat Nazirliyi</w:t>
            </w:r>
          </w:p>
          <w:p w14:paraId="38D07804" w14:textId="77777777" w:rsidR="00503930" w:rsidRPr="007A33B1" w:rsidRDefault="00503930" w:rsidP="00503930">
            <w:pPr>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991615"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BF0FB4B" w14:textId="77777777" w:rsidR="00503930" w:rsidRPr="007A33B1" w:rsidRDefault="000C736C" w:rsidP="00673C9E">
            <w:pPr>
              <w:autoSpaceDE w:val="0"/>
              <w:autoSpaceDN w:val="0"/>
              <w:adjustRightInd w:val="0"/>
              <w:jc w:val="center"/>
              <w:rPr>
                <w:rFonts w:ascii="Arial" w:hAnsi="Arial" w:cs="Arial"/>
              </w:rPr>
            </w:pPr>
            <w:r w:rsidRPr="007A33B1">
              <w:rPr>
                <w:rFonts w:ascii="Arial" w:hAnsi="Arial" w:cs="Arial"/>
                <w:sz w:val="22"/>
                <w:szCs w:val="22"/>
              </w:rPr>
              <w:t>Akvakultura subyektlərində balıq və balıq məhsulların istehsalının artırılması üçün iqtisadi stimullaşdırıcı tədbirlər bardə</w:t>
            </w:r>
            <w:r w:rsidR="00503930" w:rsidRPr="007A33B1">
              <w:rPr>
                <w:rFonts w:ascii="Arial" w:hAnsi="Arial" w:cs="Arial"/>
                <w:sz w:val="22"/>
                <w:szCs w:val="22"/>
              </w:rPr>
              <w:t xml:space="preserve"> təkliflərin hazırlanması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6E55A04" w14:textId="77777777" w:rsidR="00503930" w:rsidRPr="007A33B1" w:rsidRDefault="00673C9E" w:rsidP="00523858">
            <w:pPr>
              <w:autoSpaceDE w:val="0"/>
              <w:autoSpaceDN w:val="0"/>
              <w:adjustRightInd w:val="0"/>
              <w:jc w:val="center"/>
              <w:rPr>
                <w:rFonts w:ascii="Arial" w:hAnsi="Arial" w:cs="Arial"/>
              </w:rPr>
            </w:pPr>
            <w:r w:rsidRPr="007A33B1">
              <w:rPr>
                <w:rFonts w:ascii="Arial" w:hAnsi="Arial" w:cs="Arial"/>
                <w:sz w:val="22"/>
                <w:szCs w:val="22"/>
              </w:rPr>
              <w:t>A</w:t>
            </w:r>
            <w:r w:rsidR="00523858" w:rsidRPr="007A33B1">
              <w:rPr>
                <w:rFonts w:ascii="Arial" w:hAnsi="Arial" w:cs="Arial"/>
                <w:sz w:val="22"/>
                <w:szCs w:val="22"/>
              </w:rPr>
              <w:t>kvakulturanın inkişafını təmin edən maliyyələşdirmə mexanizmlərinin yaradılması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7BB2958" w14:textId="77777777" w:rsidR="00503930" w:rsidRPr="007A33B1" w:rsidRDefault="00523858" w:rsidP="00E66EB7">
            <w:pPr>
              <w:autoSpaceDE w:val="0"/>
              <w:autoSpaceDN w:val="0"/>
              <w:adjustRightInd w:val="0"/>
              <w:jc w:val="center"/>
              <w:rPr>
                <w:rFonts w:ascii="Arial" w:hAnsi="Arial" w:cs="Arial"/>
              </w:rPr>
            </w:pPr>
            <w:r w:rsidRPr="007A33B1">
              <w:rPr>
                <w:rFonts w:ascii="Arial" w:hAnsi="Arial" w:cs="Arial"/>
                <w:sz w:val="22"/>
                <w:szCs w:val="22"/>
              </w:rPr>
              <w:t>B</w:t>
            </w:r>
            <w:r w:rsidR="00503930" w:rsidRPr="007A33B1">
              <w:rPr>
                <w:rFonts w:ascii="Arial" w:hAnsi="Arial" w:cs="Arial"/>
                <w:sz w:val="22"/>
                <w:szCs w:val="22"/>
              </w:rPr>
              <w:t>alıq və balıq məhsullarının istehsalı və istehlakının artırılması</w:t>
            </w:r>
          </w:p>
        </w:tc>
      </w:tr>
      <w:tr w:rsidR="007A33B1" w:rsidRPr="007A33B1" w14:paraId="35D9BF53"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1C89D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6.2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E17904"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sektorunda sığorta sisteminin təkmilləşdirilməsi və əlçatanlığının artırılması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C5BDA" w14:textId="77777777" w:rsidR="00503930" w:rsidRPr="007A33B1" w:rsidDel="001C6262" w:rsidRDefault="00503930" w:rsidP="00503930">
            <w:pPr>
              <w:jc w:val="center"/>
              <w:rPr>
                <w:rFonts w:ascii="Arial" w:hAnsi="Arial" w:cs="Arial"/>
              </w:rPr>
            </w:pPr>
            <w:r w:rsidRPr="007A33B1">
              <w:rPr>
                <w:rFonts w:ascii="Arial" w:hAnsi="Arial" w:cs="Arial"/>
                <w:sz w:val="22"/>
                <w:szCs w:val="22"/>
              </w:rPr>
              <w:t>Aqrar Sığorta Fondu</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8CAC63" w14:textId="77777777" w:rsidR="00503930" w:rsidRPr="007A33B1" w:rsidRDefault="00503930" w:rsidP="00503930">
            <w:pPr>
              <w:jc w:val="center"/>
              <w:rPr>
                <w:rFonts w:ascii="Arial" w:hAnsi="Arial" w:cs="Arial"/>
              </w:rPr>
            </w:pPr>
            <w:r w:rsidRPr="007A33B1">
              <w:rPr>
                <w:rFonts w:ascii="Arial" w:hAnsi="Arial" w:cs="Arial"/>
                <w:sz w:val="22"/>
                <w:szCs w:val="22"/>
              </w:rPr>
              <w:t>İqtisadiyyat Nazirliyi, Ekologiya və Təbii Sərvətlər Nazirliyi,</w:t>
            </w:r>
          </w:p>
          <w:p w14:paraId="15BE24EA" w14:textId="77777777" w:rsidR="00503930" w:rsidRPr="007A33B1" w:rsidRDefault="00503930" w:rsidP="00503930">
            <w:pPr>
              <w:jc w:val="center"/>
              <w:rPr>
                <w:rFonts w:ascii="Arial" w:hAnsi="Arial" w:cs="Arial"/>
              </w:rPr>
            </w:pPr>
            <w:r w:rsidRPr="007A33B1">
              <w:rPr>
                <w:rFonts w:ascii="Arial" w:hAnsi="Arial" w:cs="Arial"/>
                <w:sz w:val="22"/>
                <w:szCs w:val="22"/>
              </w:rPr>
              <w:t>Kənd Təsərrüfatı Nazirliyi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9ADB68"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1DFF9A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Akvakultura subyektlərinin elektron qeydiyyatı əsasında onlar haqqında məlumatlar</w:t>
            </w:r>
            <w:r w:rsidR="00FE6361" w:rsidRPr="007A33B1">
              <w:rPr>
                <w:rFonts w:ascii="Arial" w:hAnsi="Arial" w:cs="Arial"/>
                <w:sz w:val="22"/>
                <w:szCs w:val="22"/>
              </w:rPr>
              <w:t>ın</w:t>
            </w:r>
            <w:r w:rsidRPr="007A33B1">
              <w:rPr>
                <w:rFonts w:ascii="Arial" w:hAnsi="Arial" w:cs="Arial"/>
                <w:sz w:val="22"/>
                <w:szCs w:val="22"/>
              </w:rPr>
              <w:t xml:space="preserve"> </w:t>
            </w:r>
            <w:r w:rsidRPr="007A33B1">
              <w:rPr>
                <w:rFonts w:ascii="Arial" w:hAnsi="Arial" w:cs="Arial"/>
                <w:sz w:val="22"/>
                <w:szCs w:val="22"/>
              </w:rPr>
              <w:lastRenderedPageBreak/>
              <w:t>“Aqrar sığorta” informasiya sisteminə inteqrasiya edilməsi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87A33F8"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 xml:space="preserve">Mütərəqqi aqrar sığorta modelinin tətbiqi nəticəsində akvakultura məhsulları istehsalçılarının </w:t>
            </w:r>
            <w:r w:rsidRPr="007A33B1">
              <w:rPr>
                <w:rFonts w:ascii="Arial" w:hAnsi="Arial" w:cs="Arial"/>
                <w:sz w:val="22"/>
                <w:szCs w:val="22"/>
              </w:rPr>
              <w:lastRenderedPageBreak/>
              <w:t>aqrar sığorta əlçatanlığının artırılması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3288DEE"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 xml:space="preserve">Akvakultura məhsulları istehsalçılarının aqrar sığorta xidmətləri üzrə verilən </w:t>
            </w:r>
            <w:r w:rsidRPr="007A33B1">
              <w:rPr>
                <w:rFonts w:ascii="Arial" w:hAnsi="Arial" w:cs="Arial"/>
                <w:sz w:val="22"/>
                <w:szCs w:val="22"/>
              </w:rPr>
              <w:lastRenderedPageBreak/>
              <w:t>dövlət dəstəyindən istifadə imkanlarının yaranması</w:t>
            </w:r>
          </w:p>
        </w:tc>
      </w:tr>
      <w:tr w:rsidR="007A33B1" w:rsidRPr="007A33B1" w14:paraId="6D588C86" w14:textId="77777777" w:rsidTr="000A62EC">
        <w:trPr>
          <w:trHeight w:val="456"/>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7D8DA126" w14:textId="77777777" w:rsidR="00503930" w:rsidRPr="007A33B1" w:rsidRDefault="00503930" w:rsidP="00503930">
            <w:pPr>
              <w:autoSpaceDE w:val="0"/>
              <w:autoSpaceDN w:val="0"/>
              <w:adjustRightInd w:val="0"/>
              <w:jc w:val="center"/>
              <w:rPr>
                <w:rFonts w:ascii="Arial" w:hAnsi="Arial" w:cs="Arial"/>
                <w:b/>
              </w:rPr>
            </w:pPr>
          </w:p>
          <w:p w14:paraId="3D6C3261" w14:textId="5BD9DD72" w:rsidR="00503930" w:rsidRPr="007A33B1" w:rsidRDefault="00503930" w:rsidP="00503930">
            <w:pPr>
              <w:autoSpaceDE w:val="0"/>
              <w:autoSpaceDN w:val="0"/>
              <w:adjustRightInd w:val="0"/>
              <w:jc w:val="center"/>
              <w:rPr>
                <w:rFonts w:ascii="Arial" w:hAnsi="Arial" w:cs="Arial"/>
                <w:b/>
                <w:bCs/>
              </w:rPr>
            </w:pPr>
            <w:r w:rsidRPr="007A33B1">
              <w:rPr>
                <w:rFonts w:ascii="Arial" w:hAnsi="Arial" w:cs="Arial"/>
                <w:b/>
                <w:sz w:val="22"/>
                <w:szCs w:val="22"/>
              </w:rPr>
              <w:t>Prioritet 7.</w:t>
            </w:r>
            <w:bookmarkStart w:id="7" w:name="_Hlk94195539"/>
            <w:r w:rsidR="00C607E2">
              <w:rPr>
                <w:rFonts w:ascii="Arial" w:hAnsi="Arial" w:cs="Arial"/>
                <w:b/>
                <w:sz w:val="22"/>
                <w:szCs w:val="22"/>
              </w:rPr>
              <w:t xml:space="preserve"> </w:t>
            </w:r>
            <w:bookmarkStart w:id="8" w:name="_GoBack"/>
            <w:bookmarkEnd w:id="8"/>
            <w:r w:rsidRPr="007A33B1">
              <w:rPr>
                <w:rFonts w:ascii="Arial" w:hAnsi="Arial" w:cs="Arial"/>
                <w:b/>
                <w:bCs/>
                <w:sz w:val="22"/>
                <w:szCs w:val="22"/>
              </w:rPr>
              <w:t>Akvakultura sahəsində dövlət-özəl əməkdaşlığının inkişaf etdirilməsi</w:t>
            </w:r>
            <w:bookmarkEnd w:id="7"/>
          </w:p>
          <w:p w14:paraId="7AD58B93" w14:textId="77777777" w:rsidR="00503930" w:rsidRPr="007A33B1" w:rsidRDefault="00503930" w:rsidP="00503930">
            <w:pPr>
              <w:autoSpaceDE w:val="0"/>
              <w:autoSpaceDN w:val="0"/>
              <w:adjustRightInd w:val="0"/>
              <w:jc w:val="center"/>
              <w:rPr>
                <w:rFonts w:ascii="Arial" w:hAnsi="Arial" w:cs="Arial"/>
                <w:b/>
                <w:bCs/>
              </w:rPr>
            </w:pPr>
          </w:p>
        </w:tc>
      </w:tr>
      <w:tr w:rsidR="007A33B1" w:rsidRPr="007A33B1" w14:paraId="3ABC4491" w14:textId="77777777" w:rsidTr="0052111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13CFE9" w14:textId="77777777" w:rsidR="003068ED" w:rsidRPr="007A33B1" w:rsidRDefault="003068ED" w:rsidP="00E66EB7">
            <w:pPr>
              <w:autoSpaceDE w:val="0"/>
              <w:autoSpaceDN w:val="0"/>
              <w:adjustRightInd w:val="0"/>
              <w:jc w:val="center"/>
              <w:rPr>
                <w:rFonts w:ascii="Arial" w:hAnsi="Arial" w:cs="Arial"/>
              </w:rPr>
            </w:pPr>
            <w:r w:rsidRPr="007A33B1">
              <w:rPr>
                <w:rFonts w:ascii="Arial" w:hAnsi="Arial" w:cs="Arial"/>
                <w:sz w:val="22"/>
                <w:szCs w:val="22"/>
              </w:rPr>
              <w:t>7.1</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1C18C1" w14:textId="3481D4AF" w:rsidR="003068ED" w:rsidRPr="007A33B1" w:rsidRDefault="003068ED" w:rsidP="00DE32BC">
            <w:pPr>
              <w:autoSpaceDE w:val="0"/>
              <w:autoSpaceDN w:val="0"/>
              <w:adjustRightInd w:val="0"/>
              <w:jc w:val="center"/>
              <w:rPr>
                <w:rFonts w:ascii="Arial" w:hAnsi="Arial" w:cs="Arial"/>
                <w:bCs/>
              </w:rPr>
            </w:pPr>
            <w:r w:rsidRPr="007A33B1">
              <w:rPr>
                <w:rFonts w:ascii="Arial" w:hAnsi="Arial" w:cs="Arial"/>
                <w:bCs/>
                <w:sz w:val="22"/>
                <w:szCs w:val="22"/>
              </w:rPr>
              <w:t>Akvakultura sahəsində dövlət-özəl</w:t>
            </w:r>
            <w:r w:rsidR="00E15343" w:rsidRPr="007A33B1">
              <w:rPr>
                <w:rFonts w:ascii="Arial" w:hAnsi="Arial" w:cs="Arial"/>
                <w:bCs/>
                <w:sz w:val="22"/>
                <w:szCs w:val="22"/>
              </w:rPr>
              <w:t xml:space="preserve"> </w:t>
            </w:r>
            <w:r w:rsidRPr="007A33B1">
              <w:rPr>
                <w:rFonts w:ascii="Arial" w:hAnsi="Arial" w:cs="Arial"/>
                <w:bCs/>
                <w:sz w:val="22"/>
                <w:szCs w:val="22"/>
              </w:rPr>
              <w:t xml:space="preserve">əməkdaşlığı </w:t>
            </w:r>
            <w:r w:rsidR="009066EC" w:rsidRPr="007A33B1">
              <w:rPr>
                <w:rFonts w:ascii="Arial" w:hAnsi="Arial" w:cs="Arial"/>
                <w:bCs/>
                <w:sz w:val="22"/>
                <w:szCs w:val="22"/>
              </w:rPr>
              <w:t xml:space="preserve"> layihəsinin hazırlanması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E6860" w14:textId="77777777" w:rsidR="003068ED" w:rsidRPr="007A33B1" w:rsidRDefault="003068ED"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p w14:paraId="2D26F08F" w14:textId="77777777" w:rsidR="003068ED" w:rsidRPr="007A33B1" w:rsidRDefault="003068ED" w:rsidP="00503930">
            <w:pPr>
              <w:autoSpaceDE w:val="0"/>
              <w:autoSpaceDN w:val="0"/>
              <w:adjustRightInd w:val="0"/>
              <w:jc w:val="center"/>
              <w:rPr>
                <w:rFonts w:ascii="Arial" w:hAnsi="Arial" w:cs="Arial"/>
              </w:rPr>
            </w:pP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E774F1" w14:textId="77777777" w:rsidR="003068ED" w:rsidRPr="007A33B1" w:rsidRDefault="003068ED" w:rsidP="00503930">
            <w:pPr>
              <w:autoSpaceDE w:val="0"/>
              <w:autoSpaceDN w:val="0"/>
              <w:adjustRightInd w:val="0"/>
              <w:jc w:val="center"/>
              <w:rPr>
                <w:rFonts w:ascii="Arial" w:hAnsi="Arial" w:cs="Arial"/>
              </w:rPr>
            </w:pPr>
            <w:r w:rsidRPr="007A33B1">
              <w:rPr>
                <w:rFonts w:ascii="Arial" w:hAnsi="Arial" w:cs="Arial"/>
                <w:sz w:val="22"/>
                <w:szCs w:val="22"/>
              </w:rPr>
              <w:t>İqtisadiyyat Nazirliyi,</w:t>
            </w:r>
          </w:p>
          <w:p w14:paraId="4F7E16F8" w14:textId="77777777" w:rsidR="003068ED" w:rsidRPr="007A33B1" w:rsidRDefault="003068ED"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4404A2" w14:textId="77777777" w:rsidR="003068ED" w:rsidRPr="007A33B1" w:rsidRDefault="003068ED"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3827"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3727AD7" w14:textId="19F7E5E2" w:rsidR="003068ED" w:rsidRPr="007A33B1" w:rsidRDefault="003068ED" w:rsidP="00935450">
            <w:pPr>
              <w:autoSpaceDE w:val="0"/>
              <w:autoSpaceDN w:val="0"/>
              <w:adjustRightInd w:val="0"/>
              <w:jc w:val="center"/>
              <w:rPr>
                <w:rFonts w:ascii="Arial" w:hAnsi="Arial" w:cs="Arial"/>
              </w:rPr>
            </w:pPr>
            <w:r w:rsidRPr="007A33B1">
              <w:rPr>
                <w:rFonts w:ascii="Arial" w:hAnsi="Arial" w:cs="Arial"/>
                <w:sz w:val="22"/>
                <w:szCs w:val="22"/>
              </w:rPr>
              <w:t>Dövlət orqanları və özəl sektor nümayəndələri</w:t>
            </w:r>
            <w:r w:rsidR="00E15343" w:rsidRPr="007A33B1">
              <w:rPr>
                <w:rFonts w:ascii="Arial" w:hAnsi="Arial" w:cs="Arial"/>
                <w:sz w:val="22"/>
                <w:szCs w:val="22"/>
              </w:rPr>
              <w:t xml:space="preserve"> </w:t>
            </w:r>
            <w:r w:rsidRPr="007A33B1">
              <w:rPr>
                <w:rFonts w:ascii="Arial" w:hAnsi="Arial" w:cs="Arial"/>
                <w:sz w:val="22"/>
                <w:szCs w:val="22"/>
              </w:rPr>
              <w:t>arasında koordinasiyanın qurulması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9DF6896" w14:textId="73C8FCF6" w:rsidR="003068ED" w:rsidRPr="007A33B1" w:rsidRDefault="003068ED" w:rsidP="003068ED">
            <w:pPr>
              <w:autoSpaceDE w:val="0"/>
              <w:autoSpaceDN w:val="0"/>
              <w:adjustRightInd w:val="0"/>
              <w:jc w:val="center"/>
              <w:rPr>
                <w:rFonts w:ascii="Arial" w:hAnsi="Arial" w:cs="Arial"/>
              </w:rPr>
            </w:pPr>
            <w:r w:rsidRPr="007A33B1">
              <w:rPr>
                <w:rFonts w:ascii="Arial" w:hAnsi="Arial" w:cs="Arial"/>
                <w:bCs/>
                <w:sz w:val="22"/>
                <w:szCs w:val="22"/>
              </w:rPr>
              <w:t>Akvakultura sahəsində dövlət-özəl</w:t>
            </w:r>
            <w:r w:rsidR="00E15343" w:rsidRPr="007A33B1">
              <w:rPr>
                <w:rFonts w:ascii="Arial" w:hAnsi="Arial" w:cs="Arial"/>
                <w:bCs/>
                <w:sz w:val="22"/>
                <w:szCs w:val="22"/>
              </w:rPr>
              <w:t xml:space="preserve"> </w:t>
            </w:r>
            <w:r w:rsidRPr="007A33B1">
              <w:rPr>
                <w:rFonts w:ascii="Arial" w:hAnsi="Arial" w:cs="Arial"/>
                <w:bCs/>
                <w:sz w:val="22"/>
                <w:szCs w:val="22"/>
              </w:rPr>
              <w:t>əməkdaşlığı üzrə layihələrin həyata keçirilməsi</w:t>
            </w:r>
          </w:p>
        </w:tc>
      </w:tr>
      <w:tr w:rsidR="007A33B1" w:rsidRPr="007A33B1" w14:paraId="54326DBB"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9F551A" w14:textId="77777777" w:rsidR="00503930" w:rsidRPr="007A33B1" w:rsidRDefault="008614ED" w:rsidP="00E66EB7">
            <w:pPr>
              <w:autoSpaceDE w:val="0"/>
              <w:autoSpaceDN w:val="0"/>
              <w:adjustRightInd w:val="0"/>
              <w:jc w:val="center"/>
              <w:rPr>
                <w:rFonts w:ascii="Arial" w:hAnsi="Arial" w:cs="Arial"/>
              </w:rPr>
            </w:pPr>
            <w:r w:rsidRPr="007A33B1">
              <w:rPr>
                <w:rFonts w:ascii="Arial" w:hAnsi="Arial" w:cs="Arial"/>
                <w:sz w:val="22"/>
                <w:szCs w:val="22"/>
              </w:rPr>
              <w:t>7.2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90ABE5" w14:textId="009D5CD6" w:rsidR="00503930" w:rsidRPr="007A33B1" w:rsidRDefault="00D37CB6" w:rsidP="00E66EB7">
            <w:pPr>
              <w:autoSpaceDE w:val="0"/>
              <w:autoSpaceDN w:val="0"/>
              <w:adjustRightInd w:val="0"/>
              <w:jc w:val="center"/>
              <w:rPr>
                <w:rFonts w:ascii="Arial" w:hAnsi="Arial" w:cs="Arial"/>
                <w:bCs/>
              </w:rPr>
            </w:pPr>
            <w:r w:rsidRPr="007A33B1">
              <w:rPr>
                <w:rFonts w:ascii="Arial" w:hAnsi="Arial" w:cs="Arial"/>
                <w:bCs/>
                <w:sz w:val="22"/>
                <w:szCs w:val="22"/>
              </w:rPr>
              <w:t>B</w:t>
            </w:r>
            <w:r w:rsidR="00503930" w:rsidRPr="007A33B1">
              <w:rPr>
                <w:rFonts w:ascii="Arial" w:hAnsi="Arial" w:cs="Arial"/>
                <w:bCs/>
                <w:sz w:val="22"/>
                <w:szCs w:val="22"/>
              </w:rPr>
              <w:t>alıq və balıq məhsullarının istehsalının  inkişafı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1F6E26"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D16851"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Agentliyi,İqtisadiyyat Nazirliyi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9BD454"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02D5961" w14:textId="2FFF2DC6" w:rsidR="00503930" w:rsidRPr="007A33B1" w:rsidRDefault="00D37CB6" w:rsidP="00E66EB7">
            <w:pPr>
              <w:autoSpaceDE w:val="0"/>
              <w:autoSpaceDN w:val="0"/>
              <w:adjustRightInd w:val="0"/>
              <w:jc w:val="center"/>
              <w:rPr>
                <w:rFonts w:ascii="Arial" w:hAnsi="Arial" w:cs="Arial"/>
              </w:rPr>
            </w:pPr>
            <w:r w:rsidRPr="007A33B1">
              <w:rPr>
                <w:rFonts w:ascii="Arial" w:hAnsi="Arial" w:cs="Arial"/>
                <w:sz w:val="22"/>
                <w:szCs w:val="22"/>
              </w:rPr>
              <w:t>B</w:t>
            </w:r>
            <w:r w:rsidR="00E15343" w:rsidRPr="007A33B1">
              <w:rPr>
                <w:rFonts w:ascii="Arial" w:hAnsi="Arial" w:cs="Arial"/>
                <w:sz w:val="22"/>
                <w:szCs w:val="22"/>
              </w:rPr>
              <w:t>a</w:t>
            </w:r>
            <w:r w:rsidR="00503930" w:rsidRPr="007A33B1">
              <w:rPr>
                <w:rFonts w:ascii="Arial" w:hAnsi="Arial" w:cs="Arial"/>
                <w:sz w:val="22"/>
                <w:szCs w:val="22"/>
              </w:rPr>
              <w:t xml:space="preserve">lıq </w:t>
            </w:r>
            <w:r w:rsidR="00A12403" w:rsidRPr="007A33B1">
              <w:rPr>
                <w:rFonts w:ascii="Arial" w:hAnsi="Arial" w:cs="Arial"/>
                <w:bCs/>
                <w:sz w:val="22"/>
                <w:szCs w:val="22"/>
              </w:rPr>
              <w:t xml:space="preserve">və balıq məhsullarının istehsalı </w:t>
            </w:r>
            <w:r w:rsidR="00503930" w:rsidRPr="007A33B1">
              <w:rPr>
                <w:rFonts w:ascii="Arial" w:hAnsi="Arial" w:cs="Arial"/>
                <w:sz w:val="22"/>
                <w:szCs w:val="22"/>
              </w:rPr>
              <w:t>üzrə damazlıq akvakultura subyektlərinin yaradılması</w:t>
            </w:r>
            <w:r w:rsidR="00A12403" w:rsidRPr="007A33B1">
              <w:rPr>
                <w:rFonts w:ascii="Arial" w:hAnsi="Arial" w:cs="Arial"/>
                <w:sz w:val="22"/>
                <w:szCs w:val="22"/>
              </w:rPr>
              <w:t>na dəstək verilməsi</w:t>
            </w:r>
          </w:p>
          <w:p w14:paraId="76CAC749" w14:textId="77777777" w:rsidR="00503930" w:rsidRPr="007A33B1" w:rsidRDefault="00503930" w:rsidP="00E66EB7">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C4C2EAF" w14:textId="77777777" w:rsidR="00503930" w:rsidRPr="007A33B1" w:rsidRDefault="00CE6854" w:rsidP="00A12403">
            <w:pPr>
              <w:autoSpaceDE w:val="0"/>
              <w:autoSpaceDN w:val="0"/>
              <w:adjustRightInd w:val="0"/>
              <w:jc w:val="center"/>
              <w:rPr>
                <w:rFonts w:ascii="Arial" w:hAnsi="Arial" w:cs="Arial"/>
                <w:bCs/>
                <w:lang w:val="az-Cyrl-AZ"/>
              </w:rPr>
            </w:pPr>
            <w:r w:rsidRPr="007A33B1">
              <w:rPr>
                <w:rFonts w:ascii="Arial" w:hAnsi="Arial" w:cs="Arial"/>
                <w:bCs/>
                <w:sz w:val="22"/>
                <w:szCs w:val="22"/>
              </w:rPr>
              <w:t>İ</w:t>
            </w:r>
            <w:r w:rsidR="004F1220" w:rsidRPr="007A33B1">
              <w:rPr>
                <w:rFonts w:ascii="Arial" w:hAnsi="Arial" w:cs="Arial"/>
                <w:bCs/>
                <w:sz w:val="22"/>
                <w:szCs w:val="22"/>
              </w:rPr>
              <w:t>stehsal müəssisələrində e</w:t>
            </w:r>
            <w:r w:rsidR="00935450" w:rsidRPr="007A33B1">
              <w:rPr>
                <w:rFonts w:ascii="Arial" w:hAnsi="Arial" w:cs="Arial"/>
                <w:bCs/>
                <w:sz w:val="22"/>
                <w:szCs w:val="22"/>
                <w:lang w:val="az-Cyrl-AZ"/>
              </w:rPr>
              <w:t>mal prosesi, infrastruktur və balıq və balıq məhsullarının satışı üzrə fəaliyyət metodlarının yaxşılaşdırılması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1A7D074" w14:textId="6CA98E5F" w:rsidR="00503930" w:rsidRPr="007A33B1" w:rsidRDefault="00D37CB6" w:rsidP="00A12403">
            <w:pPr>
              <w:autoSpaceDE w:val="0"/>
              <w:autoSpaceDN w:val="0"/>
              <w:adjustRightInd w:val="0"/>
              <w:jc w:val="center"/>
              <w:rPr>
                <w:rFonts w:ascii="Arial" w:hAnsi="Arial" w:cs="Arial"/>
                <w:bCs/>
              </w:rPr>
            </w:pPr>
            <w:r w:rsidRPr="007A33B1">
              <w:rPr>
                <w:rFonts w:ascii="Arial" w:hAnsi="Arial" w:cs="Arial"/>
                <w:sz w:val="22"/>
                <w:szCs w:val="22"/>
              </w:rPr>
              <w:t>B</w:t>
            </w:r>
            <w:r w:rsidR="00A12403" w:rsidRPr="007A33B1">
              <w:rPr>
                <w:rFonts w:ascii="Arial" w:hAnsi="Arial" w:cs="Arial"/>
                <w:sz w:val="22"/>
                <w:szCs w:val="22"/>
              </w:rPr>
              <w:t xml:space="preserve">alıq </w:t>
            </w:r>
            <w:r w:rsidR="00A12403" w:rsidRPr="007A33B1">
              <w:rPr>
                <w:rFonts w:ascii="Arial" w:hAnsi="Arial" w:cs="Arial"/>
                <w:bCs/>
                <w:sz w:val="22"/>
                <w:szCs w:val="22"/>
              </w:rPr>
              <w:t xml:space="preserve">və balıq məhsullarının </w:t>
            </w:r>
            <w:r w:rsidR="00935450" w:rsidRPr="007A33B1">
              <w:rPr>
                <w:rFonts w:ascii="Arial" w:hAnsi="Arial" w:cs="Arial"/>
                <w:bCs/>
                <w:sz w:val="22"/>
                <w:szCs w:val="22"/>
              </w:rPr>
              <w:t xml:space="preserve">istehsalının artırılması </w:t>
            </w:r>
          </w:p>
          <w:p w14:paraId="4DF4ED06" w14:textId="77777777" w:rsidR="00503930" w:rsidRPr="007A33B1" w:rsidRDefault="00503930" w:rsidP="00E66EB7">
            <w:pPr>
              <w:autoSpaceDE w:val="0"/>
              <w:autoSpaceDN w:val="0"/>
              <w:adjustRightInd w:val="0"/>
              <w:jc w:val="center"/>
              <w:rPr>
                <w:rFonts w:ascii="Arial" w:hAnsi="Arial" w:cs="Arial"/>
                <w:bCs/>
                <w:lang w:val="az-Cyrl-AZ"/>
              </w:rPr>
            </w:pPr>
          </w:p>
          <w:p w14:paraId="4835D4D3" w14:textId="77777777" w:rsidR="00503930" w:rsidRPr="007A33B1" w:rsidRDefault="00503930" w:rsidP="00E66EB7">
            <w:pPr>
              <w:autoSpaceDE w:val="0"/>
              <w:autoSpaceDN w:val="0"/>
              <w:adjustRightInd w:val="0"/>
              <w:jc w:val="center"/>
              <w:rPr>
                <w:rFonts w:ascii="Arial" w:hAnsi="Arial" w:cs="Arial"/>
                <w:lang w:val="az-Cyrl-AZ"/>
              </w:rPr>
            </w:pPr>
          </w:p>
        </w:tc>
      </w:tr>
      <w:tr w:rsidR="007A33B1" w:rsidRPr="007A33B1" w14:paraId="329CE7E0" w14:textId="77777777" w:rsidTr="000777FA">
        <w:trPr>
          <w:trHeight w:val="554"/>
          <w:jc w:val="center"/>
        </w:trPr>
        <w:tc>
          <w:tcPr>
            <w:tcW w:w="1475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14:paraId="2DA878ED" w14:textId="77777777" w:rsidR="00503930" w:rsidRPr="007A33B1" w:rsidRDefault="00503930" w:rsidP="00503930">
            <w:pPr>
              <w:autoSpaceDE w:val="0"/>
              <w:autoSpaceDN w:val="0"/>
              <w:adjustRightInd w:val="0"/>
              <w:jc w:val="center"/>
              <w:rPr>
                <w:rFonts w:ascii="Arial" w:hAnsi="Arial" w:cs="Arial"/>
                <w:b/>
              </w:rPr>
            </w:pPr>
          </w:p>
          <w:p w14:paraId="3333D558" w14:textId="77777777" w:rsidR="00503930" w:rsidRPr="007A33B1" w:rsidRDefault="00503930" w:rsidP="00503930">
            <w:pPr>
              <w:autoSpaceDE w:val="0"/>
              <w:autoSpaceDN w:val="0"/>
              <w:adjustRightInd w:val="0"/>
              <w:jc w:val="center"/>
              <w:rPr>
                <w:rFonts w:ascii="Arial" w:hAnsi="Arial" w:cs="Arial"/>
                <w:b/>
              </w:rPr>
            </w:pPr>
            <w:r w:rsidRPr="007A33B1">
              <w:rPr>
                <w:rFonts w:ascii="Arial" w:hAnsi="Arial" w:cs="Arial"/>
                <w:b/>
                <w:sz w:val="22"/>
                <w:szCs w:val="22"/>
              </w:rPr>
              <w:t>Prioritet 8. Regionlar üzrə balıqçılıq məhsullarının satış mərkəzlərinin yaradılması</w:t>
            </w:r>
            <w:r w:rsidR="00396794" w:rsidRPr="007A33B1">
              <w:rPr>
                <w:rFonts w:ascii="Arial" w:hAnsi="Arial" w:cs="Arial"/>
                <w:b/>
                <w:sz w:val="22"/>
                <w:szCs w:val="22"/>
              </w:rPr>
              <w:t>nın təşviqi və</w:t>
            </w:r>
            <w:r w:rsidRPr="007A33B1">
              <w:rPr>
                <w:rFonts w:ascii="Arial" w:hAnsi="Arial" w:cs="Arial"/>
                <w:b/>
                <w:sz w:val="22"/>
                <w:szCs w:val="22"/>
              </w:rPr>
              <w:t xml:space="preserve"> təbliğat-təşviqat işlərinin aparılması</w:t>
            </w:r>
          </w:p>
          <w:p w14:paraId="668C621D" w14:textId="77777777" w:rsidR="00503930" w:rsidRPr="007A33B1" w:rsidRDefault="00503930" w:rsidP="00503930">
            <w:pPr>
              <w:autoSpaceDE w:val="0"/>
              <w:autoSpaceDN w:val="0"/>
              <w:adjustRightInd w:val="0"/>
              <w:jc w:val="center"/>
              <w:rPr>
                <w:rFonts w:ascii="Arial" w:hAnsi="Arial" w:cs="Arial"/>
                <w:b/>
              </w:rPr>
            </w:pPr>
          </w:p>
        </w:tc>
      </w:tr>
      <w:tr w:rsidR="007A33B1" w:rsidRPr="007A33B1" w14:paraId="0F0A927F"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84116"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8.1</w:t>
            </w:r>
          </w:p>
          <w:p w14:paraId="4865B21F" w14:textId="77777777" w:rsidR="00503930" w:rsidRPr="007A33B1" w:rsidRDefault="00503930" w:rsidP="00E66EB7">
            <w:pPr>
              <w:autoSpaceDE w:val="0"/>
              <w:autoSpaceDN w:val="0"/>
              <w:adjustRightInd w:val="0"/>
              <w:jc w:val="center"/>
              <w:rPr>
                <w:rFonts w:ascii="Arial" w:hAnsi="Arial" w:cs="Arial"/>
              </w:rPr>
            </w:pP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6F33E5" w14:textId="77777777" w:rsidR="00503930" w:rsidRPr="007A33B1" w:rsidRDefault="00503930" w:rsidP="00E66EB7">
            <w:pPr>
              <w:autoSpaceDE w:val="0"/>
              <w:autoSpaceDN w:val="0"/>
              <w:adjustRightInd w:val="0"/>
              <w:jc w:val="center"/>
              <w:rPr>
                <w:rFonts w:ascii="Arial" w:hAnsi="Arial" w:cs="Arial"/>
              </w:rPr>
            </w:pPr>
          </w:p>
          <w:p w14:paraId="4526897F" w14:textId="77777777" w:rsidR="00503930" w:rsidRPr="007A33B1" w:rsidRDefault="00AF00D3" w:rsidP="00E66EB7">
            <w:pPr>
              <w:autoSpaceDE w:val="0"/>
              <w:autoSpaceDN w:val="0"/>
              <w:adjustRightInd w:val="0"/>
              <w:jc w:val="center"/>
              <w:rPr>
                <w:rFonts w:ascii="Arial" w:hAnsi="Arial" w:cs="Arial"/>
                <w:lang w:val="az-Cyrl-AZ"/>
              </w:rPr>
            </w:pPr>
            <w:r w:rsidRPr="007A33B1">
              <w:rPr>
                <w:rFonts w:ascii="Arial" w:hAnsi="Arial" w:cs="Arial"/>
                <w:bCs/>
                <w:sz w:val="22"/>
                <w:szCs w:val="22"/>
                <w:lang w:val="az-Cyrl-AZ"/>
              </w:rPr>
              <w:t xml:space="preserve">Balıq və balıq məhsullarının </w:t>
            </w:r>
            <w:r w:rsidR="00503930" w:rsidRPr="007A33B1">
              <w:rPr>
                <w:rFonts w:ascii="Arial" w:hAnsi="Arial" w:cs="Arial"/>
                <w:sz w:val="22"/>
                <w:szCs w:val="22"/>
              </w:rPr>
              <w:t>məhsullarının ixtisaslaşdırılmış müasir satış mərkəzlərinin</w:t>
            </w:r>
            <w:r w:rsidR="00503930" w:rsidRPr="007A33B1">
              <w:rPr>
                <w:rFonts w:ascii="Arial" w:hAnsi="Arial" w:cs="Arial"/>
                <w:sz w:val="22"/>
                <w:szCs w:val="22"/>
                <w:lang w:val="az-Cyrl-AZ"/>
              </w:rPr>
              <w:t xml:space="preserve"> və </w:t>
            </w:r>
            <w:r w:rsidR="00503930" w:rsidRPr="007A33B1">
              <w:rPr>
                <w:rFonts w:ascii="Arial" w:hAnsi="Arial" w:cs="Arial"/>
                <w:sz w:val="22"/>
                <w:szCs w:val="22"/>
              </w:rPr>
              <w:t xml:space="preserve"> yarmarkaların yaradılması</w:t>
            </w:r>
            <w:r w:rsidR="00503930" w:rsidRPr="007A33B1">
              <w:rPr>
                <w:rFonts w:ascii="Arial" w:hAnsi="Arial" w:cs="Arial"/>
                <w:sz w:val="22"/>
                <w:szCs w:val="22"/>
                <w:lang w:val="az-Cyrl-AZ"/>
              </w:rPr>
              <w:t>nın təşviqi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75948B" w14:textId="77777777" w:rsidR="00503930" w:rsidRPr="007A33B1" w:rsidRDefault="00503930" w:rsidP="00503930">
            <w:pPr>
              <w:autoSpaceDE w:val="0"/>
              <w:autoSpaceDN w:val="0"/>
              <w:adjustRightInd w:val="0"/>
              <w:jc w:val="center"/>
              <w:rPr>
                <w:rFonts w:ascii="Arial" w:hAnsi="Arial" w:cs="Arial"/>
              </w:rPr>
            </w:pPr>
          </w:p>
          <w:p w14:paraId="23D081C6"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0F445A" w14:textId="77777777" w:rsidR="00503930" w:rsidRPr="007A33B1" w:rsidRDefault="00503930" w:rsidP="00503930">
            <w:pPr>
              <w:autoSpaceDE w:val="0"/>
              <w:autoSpaceDN w:val="0"/>
              <w:adjustRightInd w:val="0"/>
              <w:jc w:val="center"/>
              <w:rPr>
                <w:rFonts w:ascii="Arial" w:hAnsi="Arial" w:cs="Arial"/>
              </w:rPr>
            </w:pPr>
          </w:p>
          <w:p w14:paraId="11BDE5BF"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p w14:paraId="3D239AF1"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İqtisadiyyat Nazirliyi</w:t>
            </w:r>
            <w:r w:rsidRPr="007A33B1">
              <w:rPr>
                <w:rFonts w:ascii="Arial" w:hAnsi="Arial" w:cs="Arial"/>
                <w:sz w:val="22"/>
                <w:szCs w:val="22"/>
                <w:lang w:val="az-Cyrl-AZ"/>
              </w:rPr>
              <w:t xml:space="preserve">, </w:t>
            </w:r>
            <w:r w:rsidRPr="007A33B1">
              <w:rPr>
                <w:rFonts w:ascii="Arial" w:hAnsi="Arial" w:cs="Arial"/>
                <w:sz w:val="22"/>
                <w:szCs w:val="22"/>
              </w:rPr>
              <w:t>yerli icra hakimiyyəti orqanları</w:t>
            </w:r>
          </w:p>
          <w:p w14:paraId="19FBDF21" w14:textId="77777777" w:rsidR="00503930" w:rsidRPr="007A33B1" w:rsidRDefault="00503930" w:rsidP="00503930">
            <w:pPr>
              <w:autoSpaceDE w:val="0"/>
              <w:autoSpaceDN w:val="0"/>
              <w:adjustRightInd w:val="0"/>
              <w:jc w:val="center"/>
              <w:rPr>
                <w:rFonts w:ascii="Arial" w:hAnsi="Arial" w:cs="Arial"/>
              </w:rPr>
            </w:pPr>
          </w:p>
          <w:p w14:paraId="6EABA4B7" w14:textId="77777777" w:rsidR="00503930" w:rsidRPr="007A33B1" w:rsidRDefault="00503930" w:rsidP="00503930">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DAF55E"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w:t>
            </w:r>
            <w:r w:rsidR="00F5072A" w:rsidRPr="007A33B1">
              <w:rPr>
                <w:rFonts w:ascii="Arial" w:hAnsi="Arial" w:cs="Arial"/>
                <w:sz w:val="22"/>
                <w:szCs w:val="22"/>
              </w:rPr>
              <w:t>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003FEC6"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 xml:space="preserve">Balıq və balıq məhsullarının satışının effektiv təşkili məqsədilə münasib yerlərin müəyyən olunması </w:t>
            </w:r>
          </w:p>
          <w:p w14:paraId="6451D3C9" w14:textId="77777777" w:rsidR="00503930" w:rsidRPr="007A33B1" w:rsidRDefault="00503930" w:rsidP="00E66EB7">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236A88D"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Müasir tələblərə uyğun balıq satış mərkəzləri</w:t>
            </w:r>
            <w:r w:rsidRPr="007A33B1">
              <w:rPr>
                <w:rFonts w:ascii="Arial" w:hAnsi="Arial" w:cs="Arial"/>
                <w:sz w:val="22"/>
                <w:szCs w:val="22"/>
                <w:lang w:val="az-Cyrl-AZ"/>
              </w:rPr>
              <w:t xml:space="preserve">nin və yarmarkaların </w:t>
            </w:r>
            <w:r w:rsidRPr="007A33B1">
              <w:rPr>
                <w:rFonts w:ascii="Arial" w:hAnsi="Arial" w:cs="Arial"/>
                <w:sz w:val="22"/>
                <w:szCs w:val="22"/>
              </w:rPr>
              <w:t xml:space="preserve"> yaradıl</w:t>
            </w:r>
            <w:r w:rsidRPr="007A33B1">
              <w:rPr>
                <w:rFonts w:ascii="Arial" w:hAnsi="Arial" w:cs="Arial"/>
                <w:sz w:val="22"/>
                <w:szCs w:val="22"/>
                <w:lang w:val="az-Cyrl-AZ"/>
              </w:rPr>
              <w:t>ması</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5ECFD97"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 xml:space="preserve">Əhalinin baytarlıq-sanitariya və sanitariya-gigiyena tələblərinə uyğun balıq mənşəli </w:t>
            </w:r>
            <w:r w:rsidRPr="007A33B1">
              <w:rPr>
                <w:rFonts w:ascii="Arial" w:hAnsi="Arial" w:cs="Arial"/>
                <w:sz w:val="22"/>
                <w:szCs w:val="22"/>
              </w:rPr>
              <w:lastRenderedPageBreak/>
              <w:t>məhsullara çıxış imkanları</w:t>
            </w:r>
            <w:r w:rsidR="00AF00D3" w:rsidRPr="007A33B1">
              <w:rPr>
                <w:rFonts w:ascii="Arial" w:hAnsi="Arial" w:cs="Arial"/>
                <w:sz w:val="22"/>
                <w:szCs w:val="22"/>
              </w:rPr>
              <w:t>nın</w:t>
            </w:r>
            <w:r w:rsidRPr="007A33B1">
              <w:rPr>
                <w:rFonts w:ascii="Arial" w:hAnsi="Arial" w:cs="Arial"/>
                <w:sz w:val="22"/>
                <w:szCs w:val="22"/>
              </w:rPr>
              <w:t xml:space="preserve"> artırıl</w:t>
            </w:r>
            <w:r w:rsidR="00AF00D3" w:rsidRPr="007A33B1">
              <w:rPr>
                <w:rFonts w:ascii="Arial" w:hAnsi="Arial" w:cs="Arial"/>
                <w:sz w:val="22"/>
                <w:szCs w:val="22"/>
              </w:rPr>
              <w:t>ması</w:t>
            </w:r>
          </w:p>
          <w:p w14:paraId="1FC977ED" w14:textId="77777777" w:rsidR="00503930" w:rsidRPr="007A33B1" w:rsidRDefault="00503930" w:rsidP="00E66EB7">
            <w:pPr>
              <w:autoSpaceDE w:val="0"/>
              <w:autoSpaceDN w:val="0"/>
              <w:adjustRightInd w:val="0"/>
              <w:jc w:val="center"/>
              <w:rPr>
                <w:rFonts w:ascii="Arial" w:hAnsi="Arial" w:cs="Arial"/>
              </w:rPr>
            </w:pPr>
          </w:p>
        </w:tc>
      </w:tr>
      <w:tr w:rsidR="007A33B1" w:rsidRPr="007A33B1" w14:paraId="591059E1" w14:textId="77777777" w:rsidTr="000777FA">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A2CBFC"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lastRenderedPageBreak/>
              <w:t>8.2</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783EB7" w14:textId="77777777" w:rsidR="00503930" w:rsidRPr="007A33B1" w:rsidRDefault="00503930" w:rsidP="00F5072A">
            <w:pPr>
              <w:autoSpaceDE w:val="0"/>
              <w:autoSpaceDN w:val="0"/>
              <w:adjustRightInd w:val="0"/>
              <w:jc w:val="center"/>
              <w:rPr>
                <w:rFonts w:ascii="Arial" w:hAnsi="Arial" w:cs="Arial"/>
              </w:rPr>
            </w:pPr>
            <w:r w:rsidRPr="007A33B1">
              <w:rPr>
                <w:rFonts w:ascii="Arial" w:hAnsi="Arial" w:cs="Arial"/>
                <w:sz w:val="22"/>
                <w:szCs w:val="22"/>
                <w:lang w:val="az-Cyrl-AZ"/>
              </w:rPr>
              <w:t>Balıq və balıq məhsullarının satışının effektiv təşkili məqsədilə t</w:t>
            </w:r>
            <w:r w:rsidRPr="007A33B1">
              <w:rPr>
                <w:rFonts w:ascii="Arial" w:hAnsi="Arial" w:cs="Arial"/>
                <w:sz w:val="22"/>
                <w:szCs w:val="22"/>
              </w:rPr>
              <w:t>əbliğat-təşviqat işlərinin aparılması</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0AC6DA" w14:textId="77777777"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Qida Təhlükəsizliyi Agentliyi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7B60E8" w14:textId="77777777" w:rsidR="00503930" w:rsidRPr="007A33B1" w:rsidRDefault="00503930" w:rsidP="00503930">
            <w:pPr>
              <w:autoSpaceDE w:val="0"/>
              <w:autoSpaceDN w:val="0"/>
              <w:adjustRightInd w:val="0"/>
              <w:jc w:val="center"/>
              <w:rPr>
                <w:rFonts w:ascii="Arial" w:hAnsi="Arial" w:cs="Arial"/>
                <w:lang w:val="az-Cyrl-AZ"/>
              </w:rPr>
            </w:pPr>
          </w:p>
          <w:p w14:paraId="2341513E" w14:textId="3FC7C47A" w:rsidR="00503930" w:rsidRPr="007A33B1" w:rsidRDefault="00503930" w:rsidP="00503930">
            <w:pPr>
              <w:autoSpaceDE w:val="0"/>
              <w:autoSpaceDN w:val="0"/>
              <w:adjustRightInd w:val="0"/>
              <w:jc w:val="center"/>
              <w:rPr>
                <w:rFonts w:ascii="Arial" w:hAnsi="Arial" w:cs="Arial"/>
              </w:rPr>
            </w:pPr>
            <w:r w:rsidRPr="007A33B1">
              <w:rPr>
                <w:rFonts w:ascii="Arial" w:hAnsi="Arial" w:cs="Arial"/>
                <w:sz w:val="22"/>
                <w:szCs w:val="22"/>
              </w:rPr>
              <w:t>İqtisadiyyat Nazirliyi</w:t>
            </w:r>
            <w:r w:rsidRPr="007A33B1">
              <w:rPr>
                <w:rFonts w:ascii="Arial" w:hAnsi="Arial" w:cs="Arial"/>
                <w:sz w:val="22"/>
                <w:szCs w:val="22"/>
                <w:lang w:val="az-Cyrl-AZ"/>
              </w:rPr>
              <w:t>,</w:t>
            </w:r>
            <w:r w:rsidRPr="007A33B1">
              <w:rPr>
                <w:rFonts w:ascii="Arial" w:hAnsi="Arial" w:cs="Arial"/>
                <w:sz w:val="22"/>
                <w:szCs w:val="22"/>
              </w:rPr>
              <w:t xml:space="preserve"> Ekologiya və Təbii Sərvətlər Nazirliyi</w:t>
            </w:r>
            <w:r w:rsidRPr="007A33B1">
              <w:rPr>
                <w:rFonts w:ascii="Arial" w:hAnsi="Arial" w:cs="Arial"/>
                <w:sz w:val="22"/>
                <w:szCs w:val="22"/>
                <w:lang w:val="az-Cyrl-AZ"/>
              </w:rPr>
              <w:t>,</w:t>
            </w:r>
            <w:r w:rsidRPr="007A33B1">
              <w:rPr>
                <w:rFonts w:ascii="Arial" w:hAnsi="Arial" w:cs="Arial"/>
                <w:sz w:val="22"/>
                <w:szCs w:val="22"/>
              </w:rPr>
              <w:t>yerli icra hakimiyyəti orqanları</w:t>
            </w:r>
          </w:p>
          <w:p w14:paraId="1BD66A67" w14:textId="77777777" w:rsidR="00503930" w:rsidRPr="007A33B1" w:rsidRDefault="00503930" w:rsidP="00503930">
            <w:pPr>
              <w:keepNext/>
              <w:keepLines/>
              <w:autoSpaceDE w:val="0"/>
              <w:autoSpaceDN w:val="0"/>
              <w:adjustRightInd w:val="0"/>
              <w:spacing w:before="480"/>
              <w:jc w:val="center"/>
              <w:outlineLvl w:val="0"/>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BCB1B6"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2023-2027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60FA40BF" w14:textId="77777777" w:rsidR="00503930" w:rsidRPr="007A33B1" w:rsidRDefault="00D168BA" w:rsidP="00E66EB7">
            <w:pPr>
              <w:autoSpaceDE w:val="0"/>
              <w:autoSpaceDN w:val="0"/>
              <w:adjustRightInd w:val="0"/>
              <w:jc w:val="center"/>
              <w:rPr>
                <w:rFonts w:ascii="Arial" w:hAnsi="Arial" w:cs="Arial"/>
              </w:rPr>
            </w:pPr>
            <w:r w:rsidRPr="007A33B1">
              <w:rPr>
                <w:rFonts w:ascii="Arial" w:hAnsi="Arial" w:cs="Arial"/>
                <w:sz w:val="22"/>
                <w:szCs w:val="22"/>
              </w:rPr>
              <w:t>Balıqçılıq müəssisələri arasında  təşkilatçılığın və kollektiv fəaliyyətin gücləndirilməsi</w:t>
            </w:r>
          </w:p>
          <w:p w14:paraId="7B92D0FA" w14:textId="77777777" w:rsidR="00503930" w:rsidRPr="007A33B1" w:rsidRDefault="00503930" w:rsidP="00E66EB7">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A67EEBF" w14:textId="77777777" w:rsidR="00503930" w:rsidRPr="007A33B1" w:rsidRDefault="00503930" w:rsidP="00E66EB7">
            <w:pPr>
              <w:autoSpaceDE w:val="0"/>
              <w:autoSpaceDN w:val="0"/>
              <w:adjustRightInd w:val="0"/>
              <w:jc w:val="center"/>
              <w:rPr>
                <w:rFonts w:ascii="Arial" w:hAnsi="Arial" w:cs="Arial"/>
              </w:rPr>
            </w:pPr>
            <w:r w:rsidRPr="007A33B1">
              <w:rPr>
                <w:rFonts w:ascii="Arial" w:hAnsi="Arial" w:cs="Arial"/>
                <w:sz w:val="22"/>
                <w:szCs w:val="22"/>
              </w:rPr>
              <w:t xml:space="preserve">Balıq məhsullarının satışı və istehlakı ilə bağlı təbliğat-təşviqat işlərinin aparılması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03EECD5" w14:textId="77777777" w:rsidR="00503930" w:rsidRPr="007A33B1" w:rsidRDefault="00AF00D3" w:rsidP="00E66EB7">
            <w:pPr>
              <w:autoSpaceDE w:val="0"/>
              <w:autoSpaceDN w:val="0"/>
              <w:adjustRightInd w:val="0"/>
              <w:jc w:val="center"/>
              <w:rPr>
                <w:rFonts w:ascii="Arial" w:hAnsi="Arial" w:cs="Arial"/>
              </w:rPr>
            </w:pPr>
            <w:r w:rsidRPr="007A33B1">
              <w:rPr>
                <w:rFonts w:ascii="Arial" w:hAnsi="Arial" w:cs="Arial"/>
                <w:sz w:val="22"/>
                <w:szCs w:val="22"/>
              </w:rPr>
              <w:t>T</w:t>
            </w:r>
            <w:r w:rsidR="00503930" w:rsidRPr="007A33B1">
              <w:rPr>
                <w:rFonts w:ascii="Arial" w:hAnsi="Arial" w:cs="Arial"/>
                <w:sz w:val="22"/>
                <w:szCs w:val="22"/>
              </w:rPr>
              <w:t>əhlükəsiz balıq məhsulların</w:t>
            </w:r>
            <w:r w:rsidRPr="007A33B1">
              <w:rPr>
                <w:rFonts w:ascii="Arial" w:hAnsi="Arial" w:cs="Arial"/>
                <w:sz w:val="22"/>
                <w:szCs w:val="22"/>
              </w:rPr>
              <w:t>a çıxış imkanlarının</w:t>
            </w:r>
            <w:r w:rsidR="00503930" w:rsidRPr="007A33B1">
              <w:rPr>
                <w:rFonts w:ascii="Arial" w:hAnsi="Arial" w:cs="Arial"/>
                <w:sz w:val="22"/>
                <w:szCs w:val="22"/>
              </w:rPr>
              <w:t xml:space="preserve"> artırılması</w:t>
            </w:r>
          </w:p>
        </w:tc>
      </w:tr>
      <w:tr w:rsidR="007A33B1" w:rsidRPr="007A33B1" w14:paraId="5DCDD73C" w14:textId="77777777" w:rsidTr="007362DC">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3E704" w14:textId="003C252C" w:rsidR="009A1801" w:rsidRPr="007A33B1" w:rsidRDefault="007A33B1" w:rsidP="007362DC">
            <w:pPr>
              <w:autoSpaceDE w:val="0"/>
              <w:autoSpaceDN w:val="0"/>
              <w:adjustRightInd w:val="0"/>
              <w:jc w:val="center"/>
              <w:rPr>
                <w:rFonts w:ascii="Arial" w:hAnsi="Arial" w:cs="Arial"/>
                <w:lang w:val="en-US"/>
              </w:rPr>
            </w:pPr>
            <w:bookmarkStart w:id="9" w:name="_Hlk95007548"/>
            <w:r>
              <w:rPr>
                <w:rFonts w:ascii="Arial" w:hAnsi="Arial" w:cs="Arial"/>
                <w:sz w:val="22"/>
                <w:szCs w:val="22"/>
              </w:rPr>
              <w:t>8</w:t>
            </w:r>
            <w:r w:rsidR="009A1801" w:rsidRPr="007A33B1">
              <w:rPr>
                <w:rFonts w:ascii="Arial" w:hAnsi="Arial" w:cs="Arial"/>
                <w:sz w:val="22"/>
                <w:szCs w:val="22"/>
                <w:lang w:val="az-Cyrl-AZ"/>
              </w:rPr>
              <w:t>.</w:t>
            </w:r>
            <w:r w:rsidR="00FA6538" w:rsidRPr="007A33B1">
              <w:rPr>
                <w:rFonts w:ascii="Arial" w:hAnsi="Arial" w:cs="Arial"/>
                <w:sz w:val="22"/>
                <w:szCs w:val="22"/>
                <w:lang w:val="en-US"/>
              </w:rPr>
              <w:t>3</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25321"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A</w:t>
            </w:r>
            <w:r w:rsidRPr="007A33B1">
              <w:rPr>
                <w:rFonts w:ascii="Arial" w:hAnsi="Arial" w:cs="Arial"/>
                <w:sz w:val="22"/>
                <w:szCs w:val="22"/>
                <w:lang w:val="az-Cyrl-AZ"/>
              </w:rPr>
              <w:t xml:space="preserve">kvakultura </w:t>
            </w:r>
            <w:r w:rsidRPr="007A33B1">
              <w:rPr>
                <w:rFonts w:ascii="Arial" w:hAnsi="Arial" w:cs="Arial"/>
                <w:sz w:val="22"/>
                <w:szCs w:val="22"/>
              </w:rPr>
              <w:t>subyektləri tərəfindən balıq və balıq məhsullarının istehsalı, emalı və ixracı ilə bağlı informasiya portalının yaradılması</w:t>
            </w:r>
          </w:p>
          <w:p w14:paraId="2BEBE830" w14:textId="77777777" w:rsidR="009A1801" w:rsidRPr="007A33B1" w:rsidRDefault="009A1801" w:rsidP="007362DC">
            <w:pPr>
              <w:autoSpaceDE w:val="0"/>
              <w:autoSpaceDN w:val="0"/>
              <w:adjustRightInd w:val="0"/>
              <w:jc w:val="center"/>
              <w:rPr>
                <w:rFonts w:ascii="Arial" w:hAnsi="Arial" w:cs="Arial"/>
              </w:rPr>
            </w:pP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37530E"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noProof/>
                <w:sz w:val="22"/>
                <w:szCs w:val="22"/>
              </w:rPr>
              <w:t>Ekologiya və Təbii Sərvətlər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79FCDB" w14:textId="77777777" w:rsidR="009A1801" w:rsidRPr="007A33B1" w:rsidRDefault="009A1801" w:rsidP="007362DC">
            <w:pPr>
              <w:autoSpaceDE w:val="0"/>
              <w:autoSpaceDN w:val="0"/>
              <w:adjustRightInd w:val="0"/>
              <w:jc w:val="center"/>
              <w:rPr>
                <w:rFonts w:ascii="Arial" w:hAnsi="Arial" w:cs="Arial"/>
                <w:lang w:val="az-Cyrl-AZ"/>
              </w:rPr>
            </w:pPr>
            <w:r w:rsidRPr="007A33B1">
              <w:rPr>
                <w:rFonts w:ascii="Arial" w:hAnsi="Arial" w:cs="Arial"/>
                <w:sz w:val="22"/>
                <w:szCs w:val="22"/>
              </w:rPr>
              <w:t xml:space="preserve">Kənd Təsərrüfatı Nazirliyi, </w:t>
            </w:r>
            <w:r w:rsidRPr="007A33B1">
              <w:rPr>
                <w:rFonts w:ascii="Arial" w:hAnsi="Arial" w:cs="Arial"/>
                <w:sz w:val="22"/>
                <w:szCs w:val="22"/>
                <w:lang w:val="az-Cyrl-AZ"/>
              </w:rPr>
              <w:t>Qida Təhlükəsizliyi Agentliyi,</w:t>
            </w:r>
          </w:p>
          <w:p w14:paraId="47E61CF3"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 xml:space="preserve">İqtisadiyyat Nazirliyi, </w:t>
            </w:r>
          </w:p>
          <w:p w14:paraId="61F16360" w14:textId="77777777" w:rsidR="009A1801" w:rsidRPr="007A33B1" w:rsidRDefault="009A1801" w:rsidP="007362DC">
            <w:pPr>
              <w:autoSpaceDE w:val="0"/>
              <w:autoSpaceDN w:val="0"/>
              <w:adjustRightInd w:val="0"/>
              <w:jc w:val="center"/>
              <w:rPr>
                <w:rFonts w:ascii="Arial" w:hAnsi="Arial" w:cs="Arial"/>
              </w:rPr>
            </w:pP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7E568F"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2023-2025</w:t>
            </w:r>
          </w:p>
          <w:p w14:paraId="7DCB6903" w14:textId="77777777" w:rsidR="009A1801" w:rsidRPr="007A33B1" w:rsidRDefault="009A1801" w:rsidP="007362DC">
            <w:pPr>
              <w:autoSpaceDE w:val="0"/>
              <w:autoSpaceDN w:val="0"/>
              <w:adjustRightInd w:val="0"/>
              <w:jc w:val="center"/>
              <w:rPr>
                <w:rFonts w:ascii="Arial" w:hAnsi="Arial" w:cs="Arial"/>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7F8899B6" w14:textId="77777777" w:rsidR="009A1801" w:rsidRPr="007A33B1" w:rsidRDefault="009A1801" w:rsidP="007362DC">
            <w:pPr>
              <w:autoSpaceDE w:val="0"/>
              <w:autoSpaceDN w:val="0"/>
              <w:adjustRightInd w:val="0"/>
              <w:jc w:val="center"/>
              <w:rPr>
                <w:rFonts w:ascii="Arial" w:hAnsi="Arial" w:cs="Arial"/>
              </w:rPr>
            </w:pPr>
            <w:r w:rsidRPr="007A33B1">
              <w:rPr>
                <w:rStyle w:val="s0"/>
                <w:rFonts w:ascii="Arial" w:hAnsi="Arial" w:cs="Arial"/>
                <w:sz w:val="22"/>
                <w:szCs w:val="22"/>
              </w:rPr>
              <w:t xml:space="preserve">Akvakultura subyektləri üzrə elektron məlumat bazasının formalaşdırılması </w:t>
            </w:r>
          </w:p>
          <w:p w14:paraId="367DE49D" w14:textId="77777777" w:rsidR="009A1801" w:rsidRPr="007A33B1" w:rsidRDefault="009A1801" w:rsidP="007362DC">
            <w:pPr>
              <w:autoSpaceDE w:val="0"/>
              <w:autoSpaceDN w:val="0"/>
              <w:adjustRightInd w:val="0"/>
              <w:jc w:val="center"/>
              <w:rPr>
                <w:rFonts w:ascii="Arial" w:hAnsi="Arial" w:cs="Arial"/>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6B81A81" w14:textId="77777777" w:rsidR="009A1801" w:rsidRPr="007A33B1" w:rsidRDefault="009A1801" w:rsidP="007362DC">
            <w:pPr>
              <w:autoSpaceDE w:val="0"/>
              <w:autoSpaceDN w:val="0"/>
              <w:adjustRightInd w:val="0"/>
              <w:jc w:val="center"/>
              <w:rPr>
                <w:rFonts w:ascii="Arial" w:hAnsi="Arial" w:cs="Arial"/>
              </w:rPr>
            </w:pPr>
            <w:r w:rsidRPr="007A33B1">
              <w:rPr>
                <w:rStyle w:val="s0"/>
                <w:rFonts w:ascii="Arial" w:hAnsi="Arial" w:cs="Arial"/>
                <w:sz w:val="22"/>
                <w:szCs w:val="22"/>
              </w:rPr>
              <w:t>Akvakultura subyektləri üzrə informasiya portalının yaradılması və mütəmadi yenilənməsi</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FDD7492" w14:textId="77777777" w:rsidR="009A1801" w:rsidRPr="007A33B1" w:rsidRDefault="009A1801" w:rsidP="007362DC">
            <w:pPr>
              <w:autoSpaceDE w:val="0"/>
              <w:autoSpaceDN w:val="0"/>
              <w:adjustRightInd w:val="0"/>
              <w:jc w:val="center"/>
              <w:rPr>
                <w:rFonts w:ascii="Arial" w:hAnsi="Arial" w:cs="Arial"/>
              </w:rPr>
            </w:pPr>
            <w:r w:rsidRPr="007A33B1">
              <w:rPr>
                <w:rStyle w:val="s0"/>
                <w:rFonts w:ascii="Arial" w:hAnsi="Arial" w:cs="Arial"/>
                <w:sz w:val="22"/>
                <w:szCs w:val="22"/>
              </w:rPr>
              <w:t xml:space="preserve">Akvakultura subyektlərinə elektron xidmətlərin göstərilməsi </w:t>
            </w:r>
          </w:p>
        </w:tc>
      </w:tr>
      <w:tr w:rsidR="007A33B1" w:rsidRPr="007A33B1" w14:paraId="111786AB" w14:textId="77777777" w:rsidTr="007362DC">
        <w:trPr>
          <w:trHeight w:val="128"/>
          <w:jc w:val="center"/>
        </w:trPr>
        <w:tc>
          <w:tcPr>
            <w:tcW w:w="9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C6FC9A" w14:textId="7D1AEB93" w:rsidR="009A1801" w:rsidRPr="007A33B1" w:rsidRDefault="007A33B1" w:rsidP="007362DC">
            <w:pPr>
              <w:autoSpaceDE w:val="0"/>
              <w:autoSpaceDN w:val="0"/>
              <w:adjustRightInd w:val="0"/>
              <w:jc w:val="center"/>
              <w:rPr>
                <w:rFonts w:ascii="Arial" w:hAnsi="Arial" w:cs="Arial"/>
              </w:rPr>
            </w:pPr>
            <w:r>
              <w:rPr>
                <w:rFonts w:ascii="Arial" w:hAnsi="Arial" w:cs="Arial"/>
                <w:sz w:val="22"/>
                <w:szCs w:val="22"/>
              </w:rPr>
              <w:t>8</w:t>
            </w:r>
            <w:r w:rsidR="009A1801" w:rsidRPr="007A33B1">
              <w:rPr>
                <w:rFonts w:ascii="Arial" w:hAnsi="Arial" w:cs="Arial"/>
                <w:sz w:val="22"/>
                <w:szCs w:val="22"/>
              </w:rPr>
              <w:t>.</w:t>
            </w:r>
            <w:r w:rsidR="00FA6538" w:rsidRPr="007A33B1">
              <w:rPr>
                <w:rFonts w:ascii="Arial" w:hAnsi="Arial" w:cs="Arial"/>
                <w:sz w:val="22"/>
                <w:szCs w:val="22"/>
              </w:rPr>
              <w:t>4</w:t>
            </w:r>
          </w:p>
        </w:tc>
        <w:tc>
          <w:tcPr>
            <w:tcW w:w="327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D577B0"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Yerli balıq və balıq məhsulları istehsalçılarının yerli və beynəlxalq bazarlarda marketinq fəaliyyətinin dəstəklənməsi və ixracının təşviqi</w:t>
            </w:r>
          </w:p>
        </w:tc>
        <w:tc>
          <w:tcPr>
            <w:tcW w:w="164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5D694F"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İqtisadiyyat Nazirliyi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9DFBC0" w14:textId="77777777" w:rsidR="009A1801" w:rsidRPr="007A33B1" w:rsidRDefault="009A1801" w:rsidP="007362DC">
            <w:pPr>
              <w:autoSpaceDE w:val="0"/>
              <w:autoSpaceDN w:val="0"/>
              <w:adjustRightInd w:val="0"/>
              <w:jc w:val="center"/>
              <w:rPr>
                <w:rFonts w:ascii="Arial" w:hAnsi="Arial" w:cs="Arial"/>
                <w:lang w:val="az-Cyrl-AZ"/>
              </w:rPr>
            </w:pPr>
            <w:r w:rsidRPr="007A33B1">
              <w:rPr>
                <w:rFonts w:ascii="Arial" w:hAnsi="Arial" w:cs="Arial"/>
                <w:sz w:val="22"/>
                <w:szCs w:val="22"/>
              </w:rPr>
              <w:t>Qida Təhlükəsizliyi Agentliyi</w:t>
            </w:r>
          </w:p>
        </w:tc>
        <w:tc>
          <w:tcPr>
            <w:tcW w:w="98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CFDEED"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2024-2027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6A7EC56" w14:textId="77777777" w:rsidR="009A1801" w:rsidRPr="007A33B1" w:rsidRDefault="009A1801" w:rsidP="007362DC">
            <w:pPr>
              <w:autoSpaceDE w:val="0"/>
              <w:autoSpaceDN w:val="0"/>
              <w:adjustRightInd w:val="0"/>
              <w:jc w:val="center"/>
              <w:rPr>
                <w:rFonts w:ascii="Arial" w:hAnsi="Arial" w:cs="Arial"/>
              </w:rPr>
            </w:pPr>
            <w:r w:rsidRPr="007A33B1">
              <w:rPr>
                <w:rStyle w:val="s0"/>
                <w:rFonts w:ascii="Arial" w:hAnsi="Arial" w:cs="Arial"/>
                <w:sz w:val="22"/>
                <w:szCs w:val="22"/>
              </w:rPr>
              <w:t>Akvakultura üzrə informasiya portalında</w:t>
            </w:r>
            <w:r w:rsidRPr="007A33B1">
              <w:rPr>
                <w:rFonts w:ascii="Arial" w:hAnsi="Arial" w:cs="Arial"/>
                <w:sz w:val="22"/>
                <w:szCs w:val="22"/>
              </w:rPr>
              <w:t>yerli balıq və balıq məhsulları istehsalçılarının elektron satış şəbəkəsinin yaradılması</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322689A"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Respublikanın müxtəlif regionlarında balıq</w:t>
            </w:r>
          </w:p>
          <w:p w14:paraId="2A1388C1"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yarmarkalarının təşkil edilməsi, beynəlxalq sərgilərdə iştirak</w:t>
            </w:r>
          </w:p>
          <w:p w14:paraId="4A721F6A" w14:textId="77777777" w:rsidR="009A1801" w:rsidRPr="007A33B1" w:rsidRDefault="009A1801" w:rsidP="007362DC">
            <w:pPr>
              <w:autoSpaceDE w:val="0"/>
              <w:autoSpaceDN w:val="0"/>
              <w:adjustRightInd w:val="0"/>
              <w:jc w:val="center"/>
              <w:rPr>
                <w:rFonts w:ascii="Arial" w:hAnsi="Arial" w:cs="Arial"/>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72C1468" w14:textId="77777777" w:rsidR="009A1801" w:rsidRPr="007A33B1" w:rsidRDefault="009A1801" w:rsidP="007362DC">
            <w:pPr>
              <w:autoSpaceDE w:val="0"/>
              <w:autoSpaceDN w:val="0"/>
              <w:adjustRightInd w:val="0"/>
              <w:jc w:val="center"/>
              <w:rPr>
                <w:rFonts w:ascii="Arial" w:hAnsi="Arial" w:cs="Arial"/>
              </w:rPr>
            </w:pPr>
            <w:r w:rsidRPr="007A33B1">
              <w:rPr>
                <w:rFonts w:ascii="Arial" w:hAnsi="Arial" w:cs="Arial"/>
                <w:sz w:val="22"/>
                <w:szCs w:val="22"/>
              </w:rPr>
              <w:t>İstehsal edilən balıq mənşəli məhsullarının  beynəlxalq bazarda rəqabət qabiliyyətliliyinin artması</w:t>
            </w:r>
          </w:p>
        </w:tc>
      </w:tr>
    </w:tbl>
    <w:p w14:paraId="4E95FA07" w14:textId="77777777" w:rsidR="00D17849" w:rsidRPr="007A33B1" w:rsidRDefault="00D17849">
      <w:pPr>
        <w:rPr>
          <w:rFonts w:ascii="Arial" w:hAnsi="Arial" w:cs="Arial"/>
          <w:sz w:val="22"/>
          <w:szCs w:val="22"/>
        </w:rPr>
      </w:pPr>
    </w:p>
    <w:bookmarkEnd w:id="9"/>
    <w:p w14:paraId="6AA5C950" w14:textId="77777777" w:rsidR="0077076F" w:rsidRPr="007A33B1" w:rsidRDefault="0077076F" w:rsidP="00437E72">
      <w:pPr>
        <w:spacing w:after="120" w:line="276" w:lineRule="auto"/>
        <w:rPr>
          <w:sz w:val="22"/>
          <w:szCs w:val="22"/>
          <w:lang w:val="az-Cyrl-AZ"/>
        </w:rPr>
      </w:pPr>
    </w:p>
    <w:sectPr w:rsidR="0077076F" w:rsidRPr="007A33B1" w:rsidSect="000A62EC">
      <w:headerReference w:type="default" r:id="rId14"/>
      <w:headerReference w:type="first" r:id="rId15"/>
      <w:footerReference w:type="first" r:id="rId16"/>
      <w:pgSz w:w="15840" w:h="12240" w:orient="landscape"/>
      <w:pgMar w:top="709" w:right="1077" w:bottom="993" w:left="1134"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9A109" w15:done="0"/>
  <w15:commentEx w15:paraId="44B39B34" w15:done="0"/>
  <w15:commentEx w15:paraId="3955F7ED" w15:done="0"/>
  <w15:commentEx w15:paraId="3215175D" w15:done="0"/>
  <w15:commentEx w15:paraId="6E2E2393" w15:done="0"/>
  <w15:commentEx w15:paraId="7B17A19B" w15:done="0"/>
  <w15:commentEx w15:paraId="549FA407" w15:done="0"/>
  <w15:commentEx w15:paraId="0B648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9A109" w16cid:durableId="281C828C"/>
  <w16cid:commentId w16cid:paraId="44B39B34" w16cid:durableId="281C828D"/>
  <w16cid:commentId w16cid:paraId="3955F7ED" w16cid:durableId="281C828E"/>
  <w16cid:commentId w16cid:paraId="3215175D" w16cid:durableId="281C828F"/>
  <w16cid:commentId w16cid:paraId="6E2E2393" w16cid:durableId="281C8290"/>
  <w16cid:commentId w16cid:paraId="7B17A19B" w16cid:durableId="281C8291"/>
  <w16cid:commentId w16cid:paraId="549FA407" w16cid:durableId="281C8292"/>
  <w16cid:commentId w16cid:paraId="0B648FF7" w16cid:durableId="281C82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86612" w14:textId="77777777" w:rsidR="00132CF0" w:rsidRDefault="00132CF0" w:rsidP="00D65BDF">
      <w:r>
        <w:separator/>
      </w:r>
    </w:p>
  </w:endnote>
  <w:endnote w:type="continuationSeparator" w:id="0">
    <w:p w14:paraId="7CA1B68D" w14:textId="77777777" w:rsidR="00132CF0" w:rsidRDefault="00132CF0" w:rsidP="00D6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6609" w14:textId="77777777" w:rsidR="00201053" w:rsidRDefault="00201053" w:rsidP="005466DF">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Pr>
        <w:rStyle w:val="af6"/>
        <w:noProof/>
      </w:rPr>
      <w:t>2</w:t>
    </w:r>
    <w:r>
      <w:rPr>
        <w:rStyle w:val="af6"/>
      </w:rPr>
      <w:fldChar w:fldCharType="end"/>
    </w:r>
  </w:p>
  <w:p w14:paraId="5FF84CF2" w14:textId="77777777" w:rsidR="00201053" w:rsidRDefault="00201053" w:rsidP="005466DF">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6"/>
      </w:rPr>
      <w:id w:val="2112005238"/>
    </w:sdtPr>
    <w:sdtEndPr>
      <w:rPr>
        <w:rStyle w:val="af6"/>
      </w:rPr>
    </w:sdtEndPr>
    <w:sdtContent>
      <w:p w14:paraId="272AB296" w14:textId="77777777" w:rsidR="00201053" w:rsidRDefault="00201053" w:rsidP="005466DF">
        <w:pPr>
          <w:pStyle w:val="af4"/>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sidR="00C607E2">
          <w:rPr>
            <w:rStyle w:val="af6"/>
            <w:noProof/>
          </w:rPr>
          <w:t>27</w:t>
        </w:r>
        <w:r>
          <w:rPr>
            <w:rStyle w:val="af6"/>
          </w:rPr>
          <w:fldChar w:fldCharType="end"/>
        </w:r>
      </w:p>
    </w:sdtContent>
  </w:sdt>
  <w:p w14:paraId="2C11E130" w14:textId="77777777" w:rsidR="00201053" w:rsidRDefault="00201053" w:rsidP="005466DF">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20"/>
      <w:gridCol w:w="3320"/>
      <w:gridCol w:w="3320"/>
    </w:tblGrid>
    <w:tr w:rsidR="00201053" w14:paraId="2FC8147F" w14:textId="77777777" w:rsidTr="662175F0">
      <w:trPr>
        <w:trHeight w:val="300"/>
      </w:trPr>
      <w:tc>
        <w:tcPr>
          <w:tcW w:w="3320" w:type="dxa"/>
        </w:tcPr>
        <w:p w14:paraId="0557409B" w14:textId="77777777" w:rsidR="00201053" w:rsidRDefault="00201053" w:rsidP="662175F0">
          <w:pPr>
            <w:pStyle w:val="af7"/>
            <w:ind w:left="-115"/>
          </w:pPr>
        </w:p>
      </w:tc>
      <w:tc>
        <w:tcPr>
          <w:tcW w:w="3320" w:type="dxa"/>
        </w:tcPr>
        <w:p w14:paraId="7F56271D" w14:textId="77777777" w:rsidR="00201053" w:rsidRDefault="00201053" w:rsidP="662175F0">
          <w:pPr>
            <w:pStyle w:val="af7"/>
            <w:jc w:val="center"/>
          </w:pPr>
        </w:p>
      </w:tc>
      <w:tc>
        <w:tcPr>
          <w:tcW w:w="3320" w:type="dxa"/>
        </w:tcPr>
        <w:p w14:paraId="27277534" w14:textId="77777777" w:rsidR="00201053" w:rsidRDefault="00201053" w:rsidP="662175F0">
          <w:pPr>
            <w:pStyle w:val="af7"/>
            <w:ind w:right="-115"/>
            <w:jc w:val="right"/>
          </w:pPr>
        </w:p>
      </w:tc>
    </w:tr>
  </w:tbl>
  <w:p w14:paraId="29C7265A" w14:textId="77777777" w:rsidR="00201053" w:rsidRDefault="00201053" w:rsidP="662175F0">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540"/>
      <w:gridCol w:w="4540"/>
      <w:gridCol w:w="4540"/>
    </w:tblGrid>
    <w:tr w:rsidR="00201053" w14:paraId="62F5BEEA" w14:textId="77777777" w:rsidTr="662175F0">
      <w:trPr>
        <w:trHeight w:val="300"/>
      </w:trPr>
      <w:tc>
        <w:tcPr>
          <w:tcW w:w="4540" w:type="dxa"/>
        </w:tcPr>
        <w:p w14:paraId="299115D8" w14:textId="77777777" w:rsidR="00201053" w:rsidRDefault="00201053" w:rsidP="662175F0">
          <w:pPr>
            <w:pStyle w:val="af7"/>
            <w:ind w:left="-115"/>
          </w:pPr>
        </w:p>
      </w:tc>
      <w:tc>
        <w:tcPr>
          <w:tcW w:w="4540" w:type="dxa"/>
        </w:tcPr>
        <w:p w14:paraId="3DFFD530" w14:textId="77777777" w:rsidR="00201053" w:rsidRDefault="00201053" w:rsidP="662175F0">
          <w:pPr>
            <w:pStyle w:val="af7"/>
            <w:jc w:val="center"/>
          </w:pPr>
        </w:p>
      </w:tc>
      <w:tc>
        <w:tcPr>
          <w:tcW w:w="4540" w:type="dxa"/>
        </w:tcPr>
        <w:p w14:paraId="1AA2647D" w14:textId="77777777" w:rsidR="00201053" w:rsidRDefault="00201053" w:rsidP="662175F0">
          <w:pPr>
            <w:pStyle w:val="af7"/>
            <w:ind w:right="-115"/>
            <w:jc w:val="right"/>
          </w:pPr>
        </w:p>
      </w:tc>
    </w:tr>
  </w:tbl>
  <w:p w14:paraId="08A9F6FF" w14:textId="77777777" w:rsidR="00201053" w:rsidRDefault="00201053" w:rsidP="662175F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524F5" w14:textId="77777777" w:rsidR="00132CF0" w:rsidRDefault="00132CF0" w:rsidP="00D65BDF">
      <w:r>
        <w:separator/>
      </w:r>
    </w:p>
  </w:footnote>
  <w:footnote w:type="continuationSeparator" w:id="0">
    <w:p w14:paraId="17AE7881" w14:textId="77777777" w:rsidR="00132CF0" w:rsidRDefault="00132CF0" w:rsidP="00D6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20"/>
      <w:gridCol w:w="3320"/>
      <w:gridCol w:w="3320"/>
    </w:tblGrid>
    <w:tr w:rsidR="00201053" w14:paraId="09A02F9D" w14:textId="77777777" w:rsidTr="662175F0">
      <w:trPr>
        <w:trHeight w:val="300"/>
      </w:trPr>
      <w:tc>
        <w:tcPr>
          <w:tcW w:w="3320" w:type="dxa"/>
        </w:tcPr>
        <w:p w14:paraId="483A538A" w14:textId="77777777" w:rsidR="00201053" w:rsidRDefault="00201053" w:rsidP="662175F0">
          <w:pPr>
            <w:pStyle w:val="af7"/>
            <w:ind w:left="-115"/>
          </w:pPr>
        </w:p>
      </w:tc>
      <w:tc>
        <w:tcPr>
          <w:tcW w:w="3320" w:type="dxa"/>
        </w:tcPr>
        <w:p w14:paraId="00A3AAB5" w14:textId="77777777" w:rsidR="00201053" w:rsidRDefault="00201053" w:rsidP="662175F0">
          <w:pPr>
            <w:pStyle w:val="af7"/>
            <w:jc w:val="center"/>
          </w:pPr>
        </w:p>
      </w:tc>
      <w:tc>
        <w:tcPr>
          <w:tcW w:w="3320" w:type="dxa"/>
        </w:tcPr>
        <w:p w14:paraId="21D87F81" w14:textId="77777777" w:rsidR="00201053" w:rsidRDefault="00201053" w:rsidP="662175F0">
          <w:pPr>
            <w:pStyle w:val="af7"/>
            <w:ind w:right="-115"/>
            <w:jc w:val="right"/>
          </w:pPr>
        </w:p>
      </w:tc>
    </w:tr>
  </w:tbl>
  <w:p w14:paraId="614F5E68" w14:textId="77777777" w:rsidR="00201053" w:rsidRDefault="00201053" w:rsidP="662175F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20"/>
      <w:gridCol w:w="3320"/>
      <w:gridCol w:w="3320"/>
    </w:tblGrid>
    <w:tr w:rsidR="00201053" w14:paraId="502D2B17" w14:textId="77777777" w:rsidTr="662175F0">
      <w:trPr>
        <w:trHeight w:val="300"/>
      </w:trPr>
      <w:tc>
        <w:tcPr>
          <w:tcW w:w="3320" w:type="dxa"/>
        </w:tcPr>
        <w:p w14:paraId="12261726" w14:textId="77777777" w:rsidR="00201053" w:rsidRDefault="00201053" w:rsidP="662175F0">
          <w:pPr>
            <w:pStyle w:val="af7"/>
            <w:ind w:left="-115"/>
          </w:pPr>
        </w:p>
      </w:tc>
      <w:tc>
        <w:tcPr>
          <w:tcW w:w="3320" w:type="dxa"/>
        </w:tcPr>
        <w:p w14:paraId="5A52BC62" w14:textId="77777777" w:rsidR="00201053" w:rsidRDefault="00201053" w:rsidP="662175F0">
          <w:pPr>
            <w:pStyle w:val="af7"/>
            <w:jc w:val="center"/>
          </w:pPr>
        </w:p>
      </w:tc>
      <w:tc>
        <w:tcPr>
          <w:tcW w:w="3320" w:type="dxa"/>
        </w:tcPr>
        <w:p w14:paraId="3311E28E" w14:textId="77777777" w:rsidR="00201053" w:rsidRDefault="00201053" w:rsidP="662175F0">
          <w:pPr>
            <w:pStyle w:val="af7"/>
            <w:ind w:right="-115"/>
            <w:jc w:val="right"/>
          </w:pPr>
        </w:p>
      </w:tc>
    </w:tr>
  </w:tbl>
  <w:p w14:paraId="6FDAF276" w14:textId="77777777" w:rsidR="00201053" w:rsidRDefault="00201053" w:rsidP="662175F0">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540"/>
      <w:gridCol w:w="4540"/>
      <w:gridCol w:w="4540"/>
    </w:tblGrid>
    <w:tr w:rsidR="00201053" w14:paraId="7E8903FB" w14:textId="77777777" w:rsidTr="662175F0">
      <w:trPr>
        <w:trHeight w:val="300"/>
      </w:trPr>
      <w:tc>
        <w:tcPr>
          <w:tcW w:w="4540" w:type="dxa"/>
        </w:tcPr>
        <w:p w14:paraId="0921019F" w14:textId="77777777" w:rsidR="00201053" w:rsidRDefault="00201053" w:rsidP="662175F0">
          <w:pPr>
            <w:pStyle w:val="af7"/>
            <w:ind w:left="-115"/>
          </w:pPr>
        </w:p>
      </w:tc>
      <w:tc>
        <w:tcPr>
          <w:tcW w:w="4540" w:type="dxa"/>
        </w:tcPr>
        <w:p w14:paraId="5247DA7F" w14:textId="77777777" w:rsidR="00201053" w:rsidRDefault="00201053" w:rsidP="662175F0">
          <w:pPr>
            <w:pStyle w:val="af7"/>
            <w:jc w:val="center"/>
          </w:pPr>
        </w:p>
      </w:tc>
      <w:tc>
        <w:tcPr>
          <w:tcW w:w="4540" w:type="dxa"/>
        </w:tcPr>
        <w:p w14:paraId="29961AA5" w14:textId="77777777" w:rsidR="00201053" w:rsidRDefault="00201053" w:rsidP="662175F0">
          <w:pPr>
            <w:pStyle w:val="af7"/>
            <w:ind w:right="-115"/>
            <w:jc w:val="right"/>
          </w:pPr>
        </w:p>
      </w:tc>
    </w:tr>
  </w:tbl>
  <w:p w14:paraId="696A9E6E" w14:textId="77777777" w:rsidR="00201053" w:rsidRDefault="00201053" w:rsidP="662175F0">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540"/>
      <w:gridCol w:w="4540"/>
      <w:gridCol w:w="4540"/>
    </w:tblGrid>
    <w:tr w:rsidR="00201053" w14:paraId="401EC3CF" w14:textId="77777777" w:rsidTr="662175F0">
      <w:trPr>
        <w:trHeight w:val="300"/>
      </w:trPr>
      <w:tc>
        <w:tcPr>
          <w:tcW w:w="4540" w:type="dxa"/>
        </w:tcPr>
        <w:p w14:paraId="3014D362" w14:textId="77777777" w:rsidR="00201053" w:rsidRDefault="00201053" w:rsidP="662175F0">
          <w:pPr>
            <w:pStyle w:val="af7"/>
            <w:ind w:left="-115"/>
          </w:pPr>
        </w:p>
      </w:tc>
      <w:tc>
        <w:tcPr>
          <w:tcW w:w="4540" w:type="dxa"/>
        </w:tcPr>
        <w:p w14:paraId="29FE21E8" w14:textId="77777777" w:rsidR="00201053" w:rsidRDefault="00201053" w:rsidP="662175F0">
          <w:pPr>
            <w:pStyle w:val="af7"/>
            <w:jc w:val="center"/>
          </w:pPr>
        </w:p>
      </w:tc>
      <w:tc>
        <w:tcPr>
          <w:tcW w:w="4540" w:type="dxa"/>
        </w:tcPr>
        <w:p w14:paraId="156789D1" w14:textId="77777777" w:rsidR="00201053" w:rsidRDefault="00201053" w:rsidP="662175F0">
          <w:pPr>
            <w:pStyle w:val="af7"/>
            <w:ind w:right="-115"/>
            <w:jc w:val="right"/>
          </w:pPr>
        </w:p>
      </w:tc>
    </w:tr>
  </w:tbl>
  <w:p w14:paraId="774AAE78" w14:textId="77777777" w:rsidR="00201053" w:rsidRDefault="00201053" w:rsidP="662175F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D33"/>
    <w:multiLevelType w:val="hybridMultilevel"/>
    <w:tmpl w:val="A2042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E609D"/>
    <w:multiLevelType w:val="hybridMultilevel"/>
    <w:tmpl w:val="4D564D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D196EFC"/>
    <w:multiLevelType w:val="hybridMultilevel"/>
    <w:tmpl w:val="D9228BAE"/>
    <w:lvl w:ilvl="0" w:tplc="0409000F">
      <w:start w:val="1"/>
      <w:numFmt w:val="decimal"/>
      <w:lvlText w:val="%1."/>
      <w:lvlJc w:val="left"/>
      <w:pPr>
        <w:ind w:left="28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B61CD"/>
    <w:multiLevelType w:val="hybridMultilevel"/>
    <w:tmpl w:val="5E6237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727A54"/>
    <w:multiLevelType w:val="hybridMultilevel"/>
    <w:tmpl w:val="D67E178E"/>
    <w:lvl w:ilvl="0" w:tplc="04090001">
      <w:start w:val="1"/>
      <w:numFmt w:val="bullet"/>
      <w:lvlText w:val=""/>
      <w:lvlJc w:val="left"/>
      <w:pPr>
        <w:ind w:left="1287" w:hanging="360"/>
      </w:pPr>
      <w:rPr>
        <w:rFonts w:ascii="Symbol" w:hAnsi="Symbol" w:hint="default"/>
      </w:rPr>
    </w:lvl>
    <w:lvl w:ilvl="1" w:tplc="0854CF5E">
      <w:numFmt w:val="bullet"/>
      <w:lvlText w:val="•"/>
      <w:lvlJc w:val="left"/>
      <w:pPr>
        <w:ind w:left="2079" w:hanging="432"/>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90071BA"/>
    <w:multiLevelType w:val="hybridMultilevel"/>
    <w:tmpl w:val="548AA7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B3F23BC"/>
    <w:multiLevelType w:val="hybridMultilevel"/>
    <w:tmpl w:val="4C7818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tallimov, Faig">
    <w15:presenceInfo w15:providerId="AD" w15:userId="S::faig.mutallimov@iubh.de::f94ac073-b8e9-49ab-939a-6e31a4a174e3"/>
  </w15:person>
  <w15:person w15:author="User">
    <w15:presenceInfo w15:providerId="Windows Live" w15:userId="7ca09c5bcef5af68"/>
  </w15:person>
  <w15:person w15:author="Sənubər Səmədova">
    <w15:presenceInfo w15:providerId="AD" w15:userId="S-1-5-21-4231321332-2857324050-3170839902-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3C"/>
    <w:rsid w:val="00001F7F"/>
    <w:rsid w:val="000050CC"/>
    <w:rsid w:val="0001177C"/>
    <w:rsid w:val="00012F90"/>
    <w:rsid w:val="00014D37"/>
    <w:rsid w:val="00021D14"/>
    <w:rsid w:val="0002212B"/>
    <w:rsid w:val="0002266D"/>
    <w:rsid w:val="00022EAA"/>
    <w:rsid w:val="00035553"/>
    <w:rsid w:val="0003556B"/>
    <w:rsid w:val="0003593E"/>
    <w:rsid w:val="00036E73"/>
    <w:rsid w:val="0003777F"/>
    <w:rsid w:val="000379C2"/>
    <w:rsid w:val="00041A23"/>
    <w:rsid w:val="00043D2A"/>
    <w:rsid w:val="000445A8"/>
    <w:rsid w:val="000445CA"/>
    <w:rsid w:val="00046F92"/>
    <w:rsid w:val="00051858"/>
    <w:rsid w:val="00051D98"/>
    <w:rsid w:val="00053DB2"/>
    <w:rsid w:val="00056154"/>
    <w:rsid w:val="000569BE"/>
    <w:rsid w:val="000572AF"/>
    <w:rsid w:val="00060CCB"/>
    <w:rsid w:val="00060D74"/>
    <w:rsid w:val="0006186C"/>
    <w:rsid w:val="00064212"/>
    <w:rsid w:val="00064D9F"/>
    <w:rsid w:val="00065C0C"/>
    <w:rsid w:val="00067128"/>
    <w:rsid w:val="0007092B"/>
    <w:rsid w:val="00071723"/>
    <w:rsid w:val="0007480C"/>
    <w:rsid w:val="00075888"/>
    <w:rsid w:val="000771D4"/>
    <w:rsid w:val="000777FA"/>
    <w:rsid w:val="00081570"/>
    <w:rsid w:val="00082484"/>
    <w:rsid w:val="00087A2F"/>
    <w:rsid w:val="0009159E"/>
    <w:rsid w:val="00091D6E"/>
    <w:rsid w:val="000942C9"/>
    <w:rsid w:val="0009676A"/>
    <w:rsid w:val="000A0788"/>
    <w:rsid w:val="000A288F"/>
    <w:rsid w:val="000A3A4C"/>
    <w:rsid w:val="000A3ADF"/>
    <w:rsid w:val="000A5188"/>
    <w:rsid w:val="000A5A3E"/>
    <w:rsid w:val="000A5CE6"/>
    <w:rsid w:val="000A62EC"/>
    <w:rsid w:val="000B0777"/>
    <w:rsid w:val="000B07CA"/>
    <w:rsid w:val="000B1145"/>
    <w:rsid w:val="000B1E69"/>
    <w:rsid w:val="000B2F64"/>
    <w:rsid w:val="000B4EDA"/>
    <w:rsid w:val="000B542F"/>
    <w:rsid w:val="000B6122"/>
    <w:rsid w:val="000C023D"/>
    <w:rsid w:val="000C1EC3"/>
    <w:rsid w:val="000C22E9"/>
    <w:rsid w:val="000C29FC"/>
    <w:rsid w:val="000C3792"/>
    <w:rsid w:val="000C4A6B"/>
    <w:rsid w:val="000C6C3B"/>
    <w:rsid w:val="000C736C"/>
    <w:rsid w:val="000D28FE"/>
    <w:rsid w:val="000D5504"/>
    <w:rsid w:val="000D69B4"/>
    <w:rsid w:val="000E079C"/>
    <w:rsid w:val="000E1A69"/>
    <w:rsid w:val="000E2932"/>
    <w:rsid w:val="000E2A7F"/>
    <w:rsid w:val="000E3564"/>
    <w:rsid w:val="000E4291"/>
    <w:rsid w:val="000E44FF"/>
    <w:rsid w:val="000E4FA9"/>
    <w:rsid w:val="000E5B29"/>
    <w:rsid w:val="000E693B"/>
    <w:rsid w:val="000F1770"/>
    <w:rsid w:val="000F1DD9"/>
    <w:rsid w:val="000F3D90"/>
    <w:rsid w:val="000F442B"/>
    <w:rsid w:val="000F44AF"/>
    <w:rsid w:val="000F639E"/>
    <w:rsid w:val="000F6A23"/>
    <w:rsid w:val="000F7A98"/>
    <w:rsid w:val="00100608"/>
    <w:rsid w:val="00100754"/>
    <w:rsid w:val="001025DE"/>
    <w:rsid w:val="0010315A"/>
    <w:rsid w:val="00104F29"/>
    <w:rsid w:val="0010519A"/>
    <w:rsid w:val="001138F6"/>
    <w:rsid w:val="00113B48"/>
    <w:rsid w:val="00113D9E"/>
    <w:rsid w:val="00114126"/>
    <w:rsid w:val="00114F7E"/>
    <w:rsid w:val="001159DE"/>
    <w:rsid w:val="00115DEA"/>
    <w:rsid w:val="001170CF"/>
    <w:rsid w:val="00120036"/>
    <w:rsid w:val="0012026D"/>
    <w:rsid w:val="00120B91"/>
    <w:rsid w:val="00124ACD"/>
    <w:rsid w:val="00125340"/>
    <w:rsid w:val="001257BD"/>
    <w:rsid w:val="00125F40"/>
    <w:rsid w:val="0013024E"/>
    <w:rsid w:val="001309CF"/>
    <w:rsid w:val="0013168F"/>
    <w:rsid w:val="0013180D"/>
    <w:rsid w:val="00132CF0"/>
    <w:rsid w:val="001334CA"/>
    <w:rsid w:val="001350D2"/>
    <w:rsid w:val="001353D1"/>
    <w:rsid w:val="00136A2B"/>
    <w:rsid w:val="00136AD0"/>
    <w:rsid w:val="00136D32"/>
    <w:rsid w:val="0013758C"/>
    <w:rsid w:val="00140266"/>
    <w:rsid w:val="00140D8B"/>
    <w:rsid w:val="00140E13"/>
    <w:rsid w:val="00142D75"/>
    <w:rsid w:val="0014337D"/>
    <w:rsid w:val="00143508"/>
    <w:rsid w:val="00143675"/>
    <w:rsid w:val="001545DA"/>
    <w:rsid w:val="00154B89"/>
    <w:rsid w:val="00160D51"/>
    <w:rsid w:val="0016148F"/>
    <w:rsid w:val="00164F71"/>
    <w:rsid w:val="00166968"/>
    <w:rsid w:val="0016780F"/>
    <w:rsid w:val="0017041F"/>
    <w:rsid w:val="00172C7B"/>
    <w:rsid w:val="00173FEC"/>
    <w:rsid w:val="00175638"/>
    <w:rsid w:val="00176369"/>
    <w:rsid w:val="00176F7C"/>
    <w:rsid w:val="00180A38"/>
    <w:rsid w:val="001818D1"/>
    <w:rsid w:val="00187913"/>
    <w:rsid w:val="00187CA2"/>
    <w:rsid w:val="00193267"/>
    <w:rsid w:val="00194A1F"/>
    <w:rsid w:val="001973F0"/>
    <w:rsid w:val="001A1095"/>
    <w:rsid w:val="001A1BB0"/>
    <w:rsid w:val="001A3135"/>
    <w:rsid w:val="001B0B67"/>
    <w:rsid w:val="001B0BF0"/>
    <w:rsid w:val="001B0E30"/>
    <w:rsid w:val="001B0E81"/>
    <w:rsid w:val="001B1EF2"/>
    <w:rsid w:val="001B255B"/>
    <w:rsid w:val="001B4DFF"/>
    <w:rsid w:val="001B561C"/>
    <w:rsid w:val="001B6A17"/>
    <w:rsid w:val="001B6F6B"/>
    <w:rsid w:val="001B7A2A"/>
    <w:rsid w:val="001B7A87"/>
    <w:rsid w:val="001C16DC"/>
    <w:rsid w:val="001C1E3F"/>
    <w:rsid w:val="001C2B99"/>
    <w:rsid w:val="001C4510"/>
    <w:rsid w:val="001C6262"/>
    <w:rsid w:val="001C69EE"/>
    <w:rsid w:val="001C7A68"/>
    <w:rsid w:val="001D0367"/>
    <w:rsid w:val="001D1263"/>
    <w:rsid w:val="001D1583"/>
    <w:rsid w:val="001D212B"/>
    <w:rsid w:val="001E17F8"/>
    <w:rsid w:val="001E4A4F"/>
    <w:rsid w:val="001E66D7"/>
    <w:rsid w:val="001F05B6"/>
    <w:rsid w:val="001F1894"/>
    <w:rsid w:val="001F1968"/>
    <w:rsid w:val="001F3160"/>
    <w:rsid w:val="001F4C78"/>
    <w:rsid w:val="001F6288"/>
    <w:rsid w:val="00201053"/>
    <w:rsid w:val="00201889"/>
    <w:rsid w:val="0020366E"/>
    <w:rsid w:val="00205B9E"/>
    <w:rsid w:val="00206103"/>
    <w:rsid w:val="00206230"/>
    <w:rsid w:val="00212748"/>
    <w:rsid w:val="0021304C"/>
    <w:rsid w:val="0021321A"/>
    <w:rsid w:val="002132F5"/>
    <w:rsid w:val="002136D5"/>
    <w:rsid w:val="00215547"/>
    <w:rsid w:val="0021571C"/>
    <w:rsid w:val="00220ECF"/>
    <w:rsid w:val="002223EE"/>
    <w:rsid w:val="002227FF"/>
    <w:rsid w:val="00224116"/>
    <w:rsid w:val="002248F6"/>
    <w:rsid w:val="00225018"/>
    <w:rsid w:val="002263A9"/>
    <w:rsid w:val="00226B22"/>
    <w:rsid w:val="00230590"/>
    <w:rsid w:val="002327DA"/>
    <w:rsid w:val="00234703"/>
    <w:rsid w:val="00236BA2"/>
    <w:rsid w:val="00236FB0"/>
    <w:rsid w:val="0023759C"/>
    <w:rsid w:val="002437E7"/>
    <w:rsid w:val="00243CD6"/>
    <w:rsid w:val="00244092"/>
    <w:rsid w:val="0024454E"/>
    <w:rsid w:val="00244C79"/>
    <w:rsid w:val="002458F3"/>
    <w:rsid w:val="002473FE"/>
    <w:rsid w:val="00250487"/>
    <w:rsid w:val="00252E24"/>
    <w:rsid w:val="00253A6F"/>
    <w:rsid w:val="00254E91"/>
    <w:rsid w:val="0025556F"/>
    <w:rsid w:val="00261488"/>
    <w:rsid w:val="00261C5D"/>
    <w:rsid w:val="00262EFB"/>
    <w:rsid w:val="002630CD"/>
    <w:rsid w:val="0026566C"/>
    <w:rsid w:val="002678B4"/>
    <w:rsid w:val="00271185"/>
    <w:rsid w:val="00271735"/>
    <w:rsid w:val="00272CD9"/>
    <w:rsid w:val="00275DDB"/>
    <w:rsid w:val="00276637"/>
    <w:rsid w:val="00277728"/>
    <w:rsid w:val="00277DC7"/>
    <w:rsid w:val="0028751D"/>
    <w:rsid w:val="00290222"/>
    <w:rsid w:val="00290340"/>
    <w:rsid w:val="00293122"/>
    <w:rsid w:val="0029395B"/>
    <w:rsid w:val="00293E35"/>
    <w:rsid w:val="002A0E68"/>
    <w:rsid w:val="002A2AC1"/>
    <w:rsid w:val="002A3B7F"/>
    <w:rsid w:val="002A4151"/>
    <w:rsid w:val="002A4792"/>
    <w:rsid w:val="002A788F"/>
    <w:rsid w:val="002A7BE7"/>
    <w:rsid w:val="002B2243"/>
    <w:rsid w:val="002B3341"/>
    <w:rsid w:val="002B5571"/>
    <w:rsid w:val="002B57E1"/>
    <w:rsid w:val="002C1709"/>
    <w:rsid w:val="002C3DE7"/>
    <w:rsid w:val="002C5525"/>
    <w:rsid w:val="002C6A9D"/>
    <w:rsid w:val="002C77FA"/>
    <w:rsid w:val="002D0324"/>
    <w:rsid w:val="002D24C2"/>
    <w:rsid w:val="002D295B"/>
    <w:rsid w:val="002D29D1"/>
    <w:rsid w:val="002D3C7F"/>
    <w:rsid w:val="002D4341"/>
    <w:rsid w:val="002D4804"/>
    <w:rsid w:val="002D4DBF"/>
    <w:rsid w:val="002D4FD8"/>
    <w:rsid w:val="002D5390"/>
    <w:rsid w:val="002E0F29"/>
    <w:rsid w:val="002E33FA"/>
    <w:rsid w:val="002E399A"/>
    <w:rsid w:val="002E50AD"/>
    <w:rsid w:val="002E6E4D"/>
    <w:rsid w:val="002E7631"/>
    <w:rsid w:val="002E7758"/>
    <w:rsid w:val="002F028D"/>
    <w:rsid w:val="002F10EF"/>
    <w:rsid w:val="002F47A5"/>
    <w:rsid w:val="002F6969"/>
    <w:rsid w:val="002F7AF7"/>
    <w:rsid w:val="002F7BFB"/>
    <w:rsid w:val="003009A7"/>
    <w:rsid w:val="0030148B"/>
    <w:rsid w:val="00303F2E"/>
    <w:rsid w:val="00305C9F"/>
    <w:rsid w:val="003068ED"/>
    <w:rsid w:val="00306FA3"/>
    <w:rsid w:val="00307A62"/>
    <w:rsid w:val="003108BB"/>
    <w:rsid w:val="0031197F"/>
    <w:rsid w:val="00313281"/>
    <w:rsid w:val="003167E3"/>
    <w:rsid w:val="00316BAA"/>
    <w:rsid w:val="00321F7F"/>
    <w:rsid w:val="003222EF"/>
    <w:rsid w:val="00323905"/>
    <w:rsid w:val="003246B9"/>
    <w:rsid w:val="00326ED3"/>
    <w:rsid w:val="00330894"/>
    <w:rsid w:val="00331388"/>
    <w:rsid w:val="00333E96"/>
    <w:rsid w:val="0033469A"/>
    <w:rsid w:val="00335496"/>
    <w:rsid w:val="003359C6"/>
    <w:rsid w:val="00340047"/>
    <w:rsid w:val="0034246F"/>
    <w:rsid w:val="00343212"/>
    <w:rsid w:val="0034500F"/>
    <w:rsid w:val="00346A00"/>
    <w:rsid w:val="00352138"/>
    <w:rsid w:val="00356BD2"/>
    <w:rsid w:val="00356F4E"/>
    <w:rsid w:val="00356F9D"/>
    <w:rsid w:val="00360269"/>
    <w:rsid w:val="00363AE9"/>
    <w:rsid w:val="00365EDD"/>
    <w:rsid w:val="003662FD"/>
    <w:rsid w:val="00366AC7"/>
    <w:rsid w:val="003707A4"/>
    <w:rsid w:val="003709A9"/>
    <w:rsid w:val="0037236F"/>
    <w:rsid w:val="00375A84"/>
    <w:rsid w:val="003767D1"/>
    <w:rsid w:val="00376CFB"/>
    <w:rsid w:val="00381C76"/>
    <w:rsid w:val="00381E1D"/>
    <w:rsid w:val="00382184"/>
    <w:rsid w:val="003852E8"/>
    <w:rsid w:val="00390023"/>
    <w:rsid w:val="003904BA"/>
    <w:rsid w:val="00390592"/>
    <w:rsid w:val="00392669"/>
    <w:rsid w:val="0039332A"/>
    <w:rsid w:val="003938CB"/>
    <w:rsid w:val="00393B8F"/>
    <w:rsid w:val="003940A6"/>
    <w:rsid w:val="0039435F"/>
    <w:rsid w:val="003944AF"/>
    <w:rsid w:val="0039451E"/>
    <w:rsid w:val="00394588"/>
    <w:rsid w:val="0039602D"/>
    <w:rsid w:val="00396257"/>
    <w:rsid w:val="003962B8"/>
    <w:rsid w:val="00396794"/>
    <w:rsid w:val="003969BA"/>
    <w:rsid w:val="00396F66"/>
    <w:rsid w:val="003A1995"/>
    <w:rsid w:val="003A289D"/>
    <w:rsid w:val="003A2E99"/>
    <w:rsid w:val="003A4E6F"/>
    <w:rsid w:val="003A61C4"/>
    <w:rsid w:val="003A6A66"/>
    <w:rsid w:val="003B0C76"/>
    <w:rsid w:val="003B0DC1"/>
    <w:rsid w:val="003B2161"/>
    <w:rsid w:val="003B3506"/>
    <w:rsid w:val="003B4692"/>
    <w:rsid w:val="003B5595"/>
    <w:rsid w:val="003B5E37"/>
    <w:rsid w:val="003B6439"/>
    <w:rsid w:val="003C1AFA"/>
    <w:rsid w:val="003C2255"/>
    <w:rsid w:val="003C2285"/>
    <w:rsid w:val="003C4C25"/>
    <w:rsid w:val="003C5392"/>
    <w:rsid w:val="003D25E3"/>
    <w:rsid w:val="003D3A06"/>
    <w:rsid w:val="003D5D65"/>
    <w:rsid w:val="003D65A1"/>
    <w:rsid w:val="003E003F"/>
    <w:rsid w:val="003E0AAF"/>
    <w:rsid w:val="003E2934"/>
    <w:rsid w:val="003E3006"/>
    <w:rsid w:val="003E3777"/>
    <w:rsid w:val="003E6EFA"/>
    <w:rsid w:val="003E7569"/>
    <w:rsid w:val="003E78DE"/>
    <w:rsid w:val="003F0A15"/>
    <w:rsid w:val="003F3410"/>
    <w:rsid w:val="003F4883"/>
    <w:rsid w:val="003F4A9D"/>
    <w:rsid w:val="003F4E27"/>
    <w:rsid w:val="003F63DE"/>
    <w:rsid w:val="004000EF"/>
    <w:rsid w:val="00400EE5"/>
    <w:rsid w:val="0040236F"/>
    <w:rsid w:val="00403EB0"/>
    <w:rsid w:val="0040403E"/>
    <w:rsid w:val="00404F0F"/>
    <w:rsid w:val="00405B10"/>
    <w:rsid w:val="00405EC4"/>
    <w:rsid w:val="00407D6B"/>
    <w:rsid w:val="00410502"/>
    <w:rsid w:val="00410EB2"/>
    <w:rsid w:val="00411494"/>
    <w:rsid w:val="004119A2"/>
    <w:rsid w:val="004140B2"/>
    <w:rsid w:val="004141C4"/>
    <w:rsid w:val="00414699"/>
    <w:rsid w:val="00415124"/>
    <w:rsid w:val="00415328"/>
    <w:rsid w:val="004178B4"/>
    <w:rsid w:val="00417AAE"/>
    <w:rsid w:val="00423F8B"/>
    <w:rsid w:val="004249AE"/>
    <w:rsid w:val="00425942"/>
    <w:rsid w:val="00426947"/>
    <w:rsid w:val="004270D8"/>
    <w:rsid w:val="00430CB1"/>
    <w:rsid w:val="00430D19"/>
    <w:rsid w:val="00432733"/>
    <w:rsid w:val="00436E09"/>
    <w:rsid w:val="00436FE4"/>
    <w:rsid w:val="00437E72"/>
    <w:rsid w:val="00441D14"/>
    <w:rsid w:val="004421A7"/>
    <w:rsid w:val="00442657"/>
    <w:rsid w:val="00445168"/>
    <w:rsid w:val="00446B75"/>
    <w:rsid w:val="00447182"/>
    <w:rsid w:val="00451616"/>
    <w:rsid w:val="00453176"/>
    <w:rsid w:val="00454743"/>
    <w:rsid w:val="00455E2E"/>
    <w:rsid w:val="00455E84"/>
    <w:rsid w:val="00463D25"/>
    <w:rsid w:val="004702DA"/>
    <w:rsid w:val="00470CF6"/>
    <w:rsid w:val="004710CF"/>
    <w:rsid w:val="00473E78"/>
    <w:rsid w:val="00475ADE"/>
    <w:rsid w:val="00476E67"/>
    <w:rsid w:val="00477D6E"/>
    <w:rsid w:val="00480E44"/>
    <w:rsid w:val="00481D28"/>
    <w:rsid w:val="00481F08"/>
    <w:rsid w:val="0048220E"/>
    <w:rsid w:val="004830DB"/>
    <w:rsid w:val="004840AC"/>
    <w:rsid w:val="00484AF0"/>
    <w:rsid w:val="004851B8"/>
    <w:rsid w:val="004855CF"/>
    <w:rsid w:val="00486D05"/>
    <w:rsid w:val="0048736E"/>
    <w:rsid w:val="00490E38"/>
    <w:rsid w:val="00491586"/>
    <w:rsid w:val="00491764"/>
    <w:rsid w:val="00492768"/>
    <w:rsid w:val="0049578A"/>
    <w:rsid w:val="00496889"/>
    <w:rsid w:val="004A06DA"/>
    <w:rsid w:val="004A0748"/>
    <w:rsid w:val="004A09AF"/>
    <w:rsid w:val="004A207B"/>
    <w:rsid w:val="004A4F47"/>
    <w:rsid w:val="004A54A9"/>
    <w:rsid w:val="004A560E"/>
    <w:rsid w:val="004A65AA"/>
    <w:rsid w:val="004A7853"/>
    <w:rsid w:val="004B0B54"/>
    <w:rsid w:val="004B0F53"/>
    <w:rsid w:val="004B15FE"/>
    <w:rsid w:val="004B24DB"/>
    <w:rsid w:val="004B2594"/>
    <w:rsid w:val="004B2BD4"/>
    <w:rsid w:val="004B4808"/>
    <w:rsid w:val="004C18F5"/>
    <w:rsid w:val="004C19BA"/>
    <w:rsid w:val="004C2917"/>
    <w:rsid w:val="004C2988"/>
    <w:rsid w:val="004C3A40"/>
    <w:rsid w:val="004C3DAD"/>
    <w:rsid w:val="004C6B1D"/>
    <w:rsid w:val="004C7F98"/>
    <w:rsid w:val="004D05EC"/>
    <w:rsid w:val="004D06EF"/>
    <w:rsid w:val="004D102A"/>
    <w:rsid w:val="004D34F0"/>
    <w:rsid w:val="004D3966"/>
    <w:rsid w:val="004D6969"/>
    <w:rsid w:val="004D70B6"/>
    <w:rsid w:val="004E0AF6"/>
    <w:rsid w:val="004E2005"/>
    <w:rsid w:val="004E3892"/>
    <w:rsid w:val="004E5A60"/>
    <w:rsid w:val="004E6C18"/>
    <w:rsid w:val="004E7E78"/>
    <w:rsid w:val="004F1031"/>
    <w:rsid w:val="004F1220"/>
    <w:rsid w:val="004F3DA9"/>
    <w:rsid w:val="004F451A"/>
    <w:rsid w:val="004F45C6"/>
    <w:rsid w:val="00500E92"/>
    <w:rsid w:val="005011FE"/>
    <w:rsid w:val="00501D68"/>
    <w:rsid w:val="00502CEA"/>
    <w:rsid w:val="005035C5"/>
    <w:rsid w:val="00503930"/>
    <w:rsid w:val="0050514F"/>
    <w:rsid w:val="00507ABA"/>
    <w:rsid w:val="00510DBB"/>
    <w:rsid w:val="00511971"/>
    <w:rsid w:val="00512D94"/>
    <w:rsid w:val="005140AB"/>
    <w:rsid w:val="005152FD"/>
    <w:rsid w:val="00515712"/>
    <w:rsid w:val="00517420"/>
    <w:rsid w:val="005177B1"/>
    <w:rsid w:val="0052111A"/>
    <w:rsid w:val="0052174A"/>
    <w:rsid w:val="0052358D"/>
    <w:rsid w:val="00523858"/>
    <w:rsid w:val="00523903"/>
    <w:rsid w:val="005258F1"/>
    <w:rsid w:val="00532F28"/>
    <w:rsid w:val="0053543E"/>
    <w:rsid w:val="00541F3E"/>
    <w:rsid w:val="00544E2B"/>
    <w:rsid w:val="00545310"/>
    <w:rsid w:val="00545B53"/>
    <w:rsid w:val="005466DF"/>
    <w:rsid w:val="00547BFE"/>
    <w:rsid w:val="00550B21"/>
    <w:rsid w:val="00551848"/>
    <w:rsid w:val="00553CE9"/>
    <w:rsid w:val="005550A1"/>
    <w:rsid w:val="00556C76"/>
    <w:rsid w:val="00556DBB"/>
    <w:rsid w:val="00557CAB"/>
    <w:rsid w:val="00557DA9"/>
    <w:rsid w:val="00560BC1"/>
    <w:rsid w:val="00560F29"/>
    <w:rsid w:val="00561BFF"/>
    <w:rsid w:val="00561C0B"/>
    <w:rsid w:val="005640B0"/>
    <w:rsid w:val="0056681D"/>
    <w:rsid w:val="0056695F"/>
    <w:rsid w:val="00567FD2"/>
    <w:rsid w:val="005737D6"/>
    <w:rsid w:val="00573E91"/>
    <w:rsid w:val="005769F2"/>
    <w:rsid w:val="00576D3A"/>
    <w:rsid w:val="005826A9"/>
    <w:rsid w:val="00583E85"/>
    <w:rsid w:val="00584903"/>
    <w:rsid w:val="00584AC0"/>
    <w:rsid w:val="005875A9"/>
    <w:rsid w:val="0059297A"/>
    <w:rsid w:val="00594C49"/>
    <w:rsid w:val="00594EEB"/>
    <w:rsid w:val="005A2E6D"/>
    <w:rsid w:val="005A361C"/>
    <w:rsid w:val="005A3BC0"/>
    <w:rsid w:val="005A6B70"/>
    <w:rsid w:val="005A7695"/>
    <w:rsid w:val="005B0B4A"/>
    <w:rsid w:val="005B3155"/>
    <w:rsid w:val="005C22DD"/>
    <w:rsid w:val="005C30A6"/>
    <w:rsid w:val="005C4924"/>
    <w:rsid w:val="005C64FD"/>
    <w:rsid w:val="005C7303"/>
    <w:rsid w:val="005D0480"/>
    <w:rsid w:val="005D0FB2"/>
    <w:rsid w:val="005D153D"/>
    <w:rsid w:val="005D2836"/>
    <w:rsid w:val="005D38CC"/>
    <w:rsid w:val="005D4D4F"/>
    <w:rsid w:val="005D62E0"/>
    <w:rsid w:val="005D6624"/>
    <w:rsid w:val="005D66F7"/>
    <w:rsid w:val="005E0EE3"/>
    <w:rsid w:val="005E20A6"/>
    <w:rsid w:val="005E6095"/>
    <w:rsid w:val="005F0640"/>
    <w:rsid w:val="005F2664"/>
    <w:rsid w:val="005F3654"/>
    <w:rsid w:val="005F42E9"/>
    <w:rsid w:val="005F51F4"/>
    <w:rsid w:val="005F68B5"/>
    <w:rsid w:val="005F71F5"/>
    <w:rsid w:val="0060100F"/>
    <w:rsid w:val="00602B2E"/>
    <w:rsid w:val="00603C41"/>
    <w:rsid w:val="006046CC"/>
    <w:rsid w:val="006062D9"/>
    <w:rsid w:val="00610541"/>
    <w:rsid w:val="00611A57"/>
    <w:rsid w:val="00611B50"/>
    <w:rsid w:val="0061239C"/>
    <w:rsid w:val="00612B78"/>
    <w:rsid w:val="006151B1"/>
    <w:rsid w:val="0061528C"/>
    <w:rsid w:val="006157E7"/>
    <w:rsid w:val="00616C07"/>
    <w:rsid w:val="00620693"/>
    <w:rsid w:val="00623695"/>
    <w:rsid w:val="006337F0"/>
    <w:rsid w:val="00634885"/>
    <w:rsid w:val="006349EE"/>
    <w:rsid w:val="006370DF"/>
    <w:rsid w:val="00640154"/>
    <w:rsid w:val="006404BD"/>
    <w:rsid w:val="00643EE3"/>
    <w:rsid w:val="00646510"/>
    <w:rsid w:val="00650759"/>
    <w:rsid w:val="00651223"/>
    <w:rsid w:val="00652BB5"/>
    <w:rsid w:val="00653EC0"/>
    <w:rsid w:val="00654FC3"/>
    <w:rsid w:val="006563F7"/>
    <w:rsid w:val="00656CE1"/>
    <w:rsid w:val="0065701E"/>
    <w:rsid w:val="00661396"/>
    <w:rsid w:val="006619F0"/>
    <w:rsid w:val="00661BED"/>
    <w:rsid w:val="0066451E"/>
    <w:rsid w:val="00664B1E"/>
    <w:rsid w:val="00664C8B"/>
    <w:rsid w:val="006654EE"/>
    <w:rsid w:val="00665752"/>
    <w:rsid w:val="0067165D"/>
    <w:rsid w:val="00671B64"/>
    <w:rsid w:val="0067271E"/>
    <w:rsid w:val="00673C9E"/>
    <w:rsid w:val="00673F86"/>
    <w:rsid w:val="006748B3"/>
    <w:rsid w:val="006749FB"/>
    <w:rsid w:val="006757A6"/>
    <w:rsid w:val="00676D43"/>
    <w:rsid w:val="00677D61"/>
    <w:rsid w:val="00680AC3"/>
    <w:rsid w:val="006842F8"/>
    <w:rsid w:val="00684A49"/>
    <w:rsid w:val="006863C5"/>
    <w:rsid w:val="00686D9D"/>
    <w:rsid w:val="00692F88"/>
    <w:rsid w:val="0069319A"/>
    <w:rsid w:val="0069430E"/>
    <w:rsid w:val="0069648E"/>
    <w:rsid w:val="006971E6"/>
    <w:rsid w:val="006A1B1B"/>
    <w:rsid w:val="006A1BE8"/>
    <w:rsid w:val="006A2CFF"/>
    <w:rsid w:val="006A6D11"/>
    <w:rsid w:val="006B3446"/>
    <w:rsid w:val="006C148E"/>
    <w:rsid w:val="006C1550"/>
    <w:rsid w:val="006C298D"/>
    <w:rsid w:val="006C3543"/>
    <w:rsid w:val="006C60B2"/>
    <w:rsid w:val="006D0DB3"/>
    <w:rsid w:val="006D0FB7"/>
    <w:rsid w:val="006D1205"/>
    <w:rsid w:val="006D2100"/>
    <w:rsid w:val="006D6D66"/>
    <w:rsid w:val="006D79EF"/>
    <w:rsid w:val="006E04B3"/>
    <w:rsid w:val="006E07CE"/>
    <w:rsid w:val="006E0962"/>
    <w:rsid w:val="006E21B9"/>
    <w:rsid w:val="006E22FC"/>
    <w:rsid w:val="006E3268"/>
    <w:rsid w:val="006E32D8"/>
    <w:rsid w:val="006E5166"/>
    <w:rsid w:val="006E5BA2"/>
    <w:rsid w:val="006E7062"/>
    <w:rsid w:val="006F22F9"/>
    <w:rsid w:val="006F291C"/>
    <w:rsid w:val="006F405D"/>
    <w:rsid w:val="006F703A"/>
    <w:rsid w:val="0070020A"/>
    <w:rsid w:val="007011A4"/>
    <w:rsid w:val="00704D6D"/>
    <w:rsid w:val="00706699"/>
    <w:rsid w:val="00710AF1"/>
    <w:rsid w:val="00710ED0"/>
    <w:rsid w:val="00714775"/>
    <w:rsid w:val="00714A45"/>
    <w:rsid w:val="00714F91"/>
    <w:rsid w:val="00715A9D"/>
    <w:rsid w:val="00720D92"/>
    <w:rsid w:val="007213DE"/>
    <w:rsid w:val="007216DA"/>
    <w:rsid w:val="007243ED"/>
    <w:rsid w:val="00725434"/>
    <w:rsid w:val="00725661"/>
    <w:rsid w:val="0072780D"/>
    <w:rsid w:val="00727C22"/>
    <w:rsid w:val="00731A01"/>
    <w:rsid w:val="007341A4"/>
    <w:rsid w:val="00734E9B"/>
    <w:rsid w:val="00735890"/>
    <w:rsid w:val="007362DC"/>
    <w:rsid w:val="0073667D"/>
    <w:rsid w:val="00740907"/>
    <w:rsid w:val="00742EA0"/>
    <w:rsid w:val="00743D7C"/>
    <w:rsid w:val="00744B94"/>
    <w:rsid w:val="00744F81"/>
    <w:rsid w:val="00751317"/>
    <w:rsid w:val="00751630"/>
    <w:rsid w:val="00752BEF"/>
    <w:rsid w:val="00753A77"/>
    <w:rsid w:val="00756985"/>
    <w:rsid w:val="007636E7"/>
    <w:rsid w:val="0076400C"/>
    <w:rsid w:val="00764A2C"/>
    <w:rsid w:val="00764AF6"/>
    <w:rsid w:val="0076577A"/>
    <w:rsid w:val="00765CF6"/>
    <w:rsid w:val="007662B2"/>
    <w:rsid w:val="00766AF8"/>
    <w:rsid w:val="007705D3"/>
    <w:rsid w:val="0077076F"/>
    <w:rsid w:val="007709A4"/>
    <w:rsid w:val="007714D1"/>
    <w:rsid w:val="00773E00"/>
    <w:rsid w:val="00775000"/>
    <w:rsid w:val="00775AA9"/>
    <w:rsid w:val="00776D3E"/>
    <w:rsid w:val="007832B9"/>
    <w:rsid w:val="007853DB"/>
    <w:rsid w:val="007902EA"/>
    <w:rsid w:val="00791D71"/>
    <w:rsid w:val="00793059"/>
    <w:rsid w:val="007935F8"/>
    <w:rsid w:val="0079513C"/>
    <w:rsid w:val="00795411"/>
    <w:rsid w:val="0079697E"/>
    <w:rsid w:val="007A2B57"/>
    <w:rsid w:val="007A2D6B"/>
    <w:rsid w:val="007A33B1"/>
    <w:rsid w:val="007A388A"/>
    <w:rsid w:val="007A3E83"/>
    <w:rsid w:val="007A3F42"/>
    <w:rsid w:val="007A4A47"/>
    <w:rsid w:val="007A5A54"/>
    <w:rsid w:val="007A692A"/>
    <w:rsid w:val="007B106E"/>
    <w:rsid w:val="007B2A6E"/>
    <w:rsid w:val="007B2F6E"/>
    <w:rsid w:val="007B3BE5"/>
    <w:rsid w:val="007B585A"/>
    <w:rsid w:val="007C0986"/>
    <w:rsid w:val="007C10B7"/>
    <w:rsid w:val="007C583F"/>
    <w:rsid w:val="007D4D81"/>
    <w:rsid w:val="007D6606"/>
    <w:rsid w:val="007D7700"/>
    <w:rsid w:val="007E21AC"/>
    <w:rsid w:val="007E52AD"/>
    <w:rsid w:val="007E6619"/>
    <w:rsid w:val="007E7F14"/>
    <w:rsid w:val="007F1524"/>
    <w:rsid w:val="007F41E7"/>
    <w:rsid w:val="007F4378"/>
    <w:rsid w:val="007F4B4D"/>
    <w:rsid w:val="007F5E7C"/>
    <w:rsid w:val="007F7227"/>
    <w:rsid w:val="008042D6"/>
    <w:rsid w:val="00806324"/>
    <w:rsid w:val="008065C3"/>
    <w:rsid w:val="0080771E"/>
    <w:rsid w:val="008104AF"/>
    <w:rsid w:val="00810A2A"/>
    <w:rsid w:val="00810B36"/>
    <w:rsid w:val="00812560"/>
    <w:rsid w:val="008152DE"/>
    <w:rsid w:val="00815A10"/>
    <w:rsid w:val="00817146"/>
    <w:rsid w:val="00821C3F"/>
    <w:rsid w:val="00822A15"/>
    <w:rsid w:val="008266C1"/>
    <w:rsid w:val="00826D34"/>
    <w:rsid w:val="00830137"/>
    <w:rsid w:val="00830634"/>
    <w:rsid w:val="00833261"/>
    <w:rsid w:val="008346E5"/>
    <w:rsid w:val="00836984"/>
    <w:rsid w:val="008374BD"/>
    <w:rsid w:val="00840494"/>
    <w:rsid w:val="0084175F"/>
    <w:rsid w:val="0084295C"/>
    <w:rsid w:val="008467DD"/>
    <w:rsid w:val="00847A4C"/>
    <w:rsid w:val="00851366"/>
    <w:rsid w:val="0085276F"/>
    <w:rsid w:val="00852C68"/>
    <w:rsid w:val="008531A6"/>
    <w:rsid w:val="008611AB"/>
    <w:rsid w:val="008614ED"/>
    <w:rsid w:val="00861D6E"/>
    <w:rsid w:val="00863E4C"/>
    <w:rsid w:val="0086452E"/>
    <w:rsid w:val="00866620"/>
    <w:rsid w:val="0086783E"/>
    <w:rsid w:val="00871EBA"/>
    <w:rsid w:val="00872B79"/>
    <w:rsid w:val="00876F6F"/>
    <w:rsid w:val="0087721F"/>
    <w:rsid w:val="008821FD"/>
    <w:rsid w:val="0088412E"/>
    <w:rsid w:val="008864B2"/>
    <w:rsid w:val="008937AD"/>
    <w:rsid w:val="00893D75"/>
    <w:rsid w:val="008962F1"/>
    <w:rsid w:val="008A1A30"/>
    <w:rsid w:val="008A23D1"/>
    <w:rsid w:val="008A2E9B"/>
    <w:rsid w:val="008A3340"/>
    <w:rsid w:val="008A4B08"/>
    <w:rsid w:val="008A69B8"/>
    <w:rsid w:val="008A712F"/>
    <w:rsid w:val="008A722F"/>
    <w:rsid w:val="008B0172"/>
    <w:rsid w:val="008B242B"/>
    <w:rsid w:val="008B267E"/>
    <w:rsid w:val="008B44D1"/>
    <w:rsid w:val="008B4F58"/>
    <w:rsid w:val="008B52AD"/>
    <w:rsid w:val="008B5FD3"/>
    <w:rsid w:val="008B7275"/>
    <w:rsid w:val="008C12D5"/>
    <w:rsid w:val="008C1507"/>
    <w:rsid w:val="008C2A3F"/>
    <w:rsid w:val="008C2EF4"/>
    <w:rsid w:val="008C343C"/>
    <w:rsid w:val="008C3F76"/>
    <w:rsid w:val="008C4109"/>
    <w:rsid w:val="008C4FCC"/>
    <w:rsid w:val="008C52AD"/>
    <w:rsid w:val="008C5659"/>
    <w:rsid w:val="008C57FC"/>
    <w:rsid w:val="008C7A47"/>
    <w:rsid w:val="008D01D2"/>
    <w:rsid w:val="008D2EE7"/>
    <w:rsid w:val="008D698B"/>
    <w:rsid w:val="008D6BA2"/>
    <w:rsid w:val="008D6F90"/>
    <w:rsid w:val="008E085D"/>
    <w:rsid w:val="008E2261"/>
    <w:rsid w:val="008E313F"/>
    <w:rsid w:val="008E31F2"/>
    <w:rsid w:val="008E4CE3"/>
    <w:rsid w:val="008E4D93"/>
    <w:rsid w:val="008F0188"/>
    <w:rsid w:val="008F2741"/>
    <w:rsid w:val="008F3946"/>
    <w:rsid w:val="008F589C"/>
    <w:rsid w:val="00901AAD"/>
    <w:rsid w:val="00902B1B"/>
    <w:rsid w:val="00904798"/>
    <w:rsid w:val="00905791"/>
    <w:rsid w:val="009066A6"/>
    <w:rsid w:val="009066EC"/>
    <w:rsid w:val="00906D07"/>
    <w:rsid w:val="00907E2E"/>
    <w:rsid w:val="00911EEC"/>
    <w:rsid w:val="009151B8"/>
    <w:rsid w:val="0091625E"/>
    <w:rsid w:val="00917AC9"/>
    <w:rsid w:val="00920B2F"/>
    <w:rsid w:val="0092160B"/>
    <w:rsid w:val="009218ED"/>
    <w:rsid w:val="00922762"/>
    <w:rsid w:val="00922D18"/>
    <w:rsid w:val="009258B6"/>
    <w:rsid w:val="009305F5"/>
    <w:rsid w:val="009307E0"/>
    <w:rsid w:val="0093131B"/>
    <w:rsid w:val="00931806"/>
    <w:rsid w:val="0093271F"/>
    <w:rsid w:val="00935450"/>
    <w:rsid w:val="00935F19"/>
    <w:rsid w:val="00935FFD"/>
    <w:rsid w:val="00940789"/>
    <w:rsid w:val="00944800"/>
    <w:rsid w:val="0094561E"/>
    <w:rsid w:val="009505F7"/>
    <w:rsid w:val="009507D4"/>
    <w:rsid w:val="0095220A"/>
    <w:rsid w:val="009535C9"/>
    <w:rsid w:val="00954FAC"/>
    <w:rsid w:val="0095578F"/>
    <w:rsid w:val="00956C04"/>
    <w:rsid w:val="009573D7"/>
    <w:rsid w:val="00964F01"/>
    <w:rsid w:val="00966570"/>
    <w:rsid w:val="00967183"/>
    <w:rsid w:val="009724C3"/>
    <w:rsid w:val="00975C8B"/>
    <w:rsid w:val="00976634"/>
    <w:rsid w:val="00976858"/>
    <w:rsid w:val="00976BF5"/>
    <w:rsid w:val="0097770A"/>
    <w:rsid w:val="00977AFF"/>
    <w:rsid w:val="00981497"/>
    <w:rsid w:val="009854B8"/>
    <w:rsid w:val="009908E7"/>
    <w:rsid w:val="009912F0"/>
    <w:rsid w:val="00992BAE"/>
    <w:rsid w:val="009951B6"/>
    <w:rsid w:val="009967C2"/>
    <w:rsid w:val="00996841"/>
    <w:rsid w:val="009A0A4E"/>
    <w:rsid w:val="009A1801"/>
    <w:rsid w:val="009A2C85"/>
    <w:rsid w:val="009A3FF8"/>
    <w:rsid w:val="009A420F"/>
    <w:rsid w:val="009A4665"/>
    <w:rsid w:val="009A75C8"/>
    <w:rsid w:val="009A7E72"/>
    <w:rsid w:val="009B02EB"/>
    <w:rsid w:val="009B075D"/>
    <w:rsid w:val="009B2365"/>
    <w:rsid w:val="009C3FFF"/>
    <w:rsid w:val="009C4796"/>
    <w:rsid w:val="009C5181"/>
    <w:rsid w:val="009D06E0"/>
    <w:rsid w:val="009D153D"/>
    <w:rsid w:val="009D1B81"/>
    <w:rsid w:val="009D228A"/>
    <w:rsid w:val="009D53BB"/>
    <w:rsid w:val="009E2754"/>
    <w:rsid w:val="009E27AD"/>
    <w:rsid w:val="009E5518"/>
    <w:rsid w:val="009E5D81"/>
    <w:rsid w:val="009E606B"/>
    <w:rsid w:val="009E6D7F"/>
    <w:rsid w:val="009E785E"/>
    <w:rsid w:val="009F0308"/>
    <w:rsid w:val="009F0600"/>
    <w:rsid w:val="009F1236"/>
    <w:rsid w:val="009F5405"/>
    <w:rsid w:val="009F5EFE"/>
    <w:rsid w:val="009F75CE"/>
    <w:rsid w:val="00A020BF"/>
    <w:rsid w:val="00A02B93"/>
    <w:rsid w:val="00A02C67"/>
    <w:rsid w:val="00A030A6"/>
    <w:rsid w:val="00A040BD"/>
    <w:rsid w:val="00A04A92"/>
    <w:rsid w:val="00A05D21"/>
    <w:rsid w:val="00A06E8A"/>
    <w:rsid w:val="00A06F39"/>
    <w:rsid w:val="00A078E9"/>
    <w:rsid w:val="00A12403"/>
    <w:rsid w:val="00A14A36"/>
    <w:rsid w:val="00A150A3"/>
    <w:rsid w:val="00A152AD"/>
    <w:rsid w:val="00A15ABA"/>
    <w:rsid w:val="00A179D5"/>
    <w:rsid w:val="00A17E03"/>
    <w:rsid w:val="00A202A8"/>
    <w:rsid w:val="00A204EA"/>
    <w:rsid w:val="00A21030"/>
    <w:rsid w:val="00A23B5C"/>
    <w:rsid w:val="00A246AA"/>
    <w:rsid w:val="00A24B77"/>
    <w:rsid w:val="00A24F15"/>
    <w:rsid w:val="00A344A7"/>
    <w:rsid w:val="00A35492"/>
    <w:rsid w:val="00A35AED"/>
    <w:rsid w:val="00A35F24"/>
    <w:rsid w:val="00A423A9"/>
    <w:rsid w:val="00A42ACB"/>
    <w:rsid w:val="00A43676"/>
    <w:rsid w:val="00A43C00"/>
    <w:rsid w:val="00A43EEA"/>
    <w:rsid w:val="00A463E0"/>
    <w:rsid w:val="00A53692"/>
    <w:rsid w:val="00A54045"/>
    <w:rsid w:val="00A54DB8"/>
    <w:rsid w:val="00A5519D"/>
    <w:rsid w:val="00A567BE"/>
    <w:rsid w:val="00A578E5"/>
    <w:rsid w:val="00A57BFB"/>
    <w:rsid w:val="00A60F05"/>
    <w:rsid w:val="00A61773"/>
    <w:rsid w:val="00A61AD1"/>
    <w:rsid w:val="00A646B0"/>
    <w:rsid w:val="00A6639C"/>
    <w:rsid w:val="00A67D3E"/>
    <w:rsid w:val="00A70587"/>
    <w:rsid w:val="00A75678"/>
    <w:rsid w:val="00A7615F"/>
    <w:rsid w:val="00A81571"/>
    <w:rsid w:val="00A8321A"/>
    <w:rsid w:val="00A8412F"/>
    <w:rsid w:val="00A850DF"/>
    <w:rsid w:val="00A90A02"/>
    <w:rsid w:val="00A9178E"/>
    <w:rsid w:val="00A9292F"/>
    <w:rsid w:val="00A9455A"/>
    <w:rsid w:val="00A9466B"/>
    <w:rsid w:val="00A95B6F"/>
    <w:rsid w:val="00A9641E"/>
    <w:rsid w:val="00AA1727"/>
    <w:rsid w:val="00AA6400"/>
    <w:rsid w:val="00AB0607"/>
    <w:rsid w:val="00AB089D"/>
    <w:rsid w:val="00AB0AC2"/>
    <w:rsid w:val="00AB0F23"/>
    <w:rsid w:val="00AB177F"/>
    <w:rsid w:val="00AB1915"/>
    <w:rsid w:val="00AB1A2F"/>
    <w:rsid w:val="00AB2AB7"/>
    <w:rsid w:val="00AB6343"/>
    <w:rsid w:val="00AB693B"/>
    <w:rsid w:val="00AB7147"/>
    <w:rsid w:val="00AC0BA7"/>
    <w:rsid w:val="00AC0C52"/>
    <w:rsid w:val="00AC0EA5"/>
    <w:rsid w:val="00AC1F48"/>
    <w:rsid w:val="00AC1FFA"/>
    <w:rsid w:val="00AC3150"/>
    <w:rsid w:val="00AC57AC"/>
    <w:rsid w:val="00AC6127"/>
    <w:rsid w:val="00AC7EA3"/>
    <w:rsid w:val="00AD4698"/>
    <w:rsid w:val="00AD7697"/>
    <w:rsid w:val="00AE1EB5"/>
    <w:rsid w:val="00AE2E78"/>
    <w:rsid w:val="00AE36F6"/>
    <w:rsid w:val="00AE4104"/>
    <w:rsid w:val="00AE577D"/>
    <w:rsid w:val="00AE6931"/>
    <w:rsid w:val="00AE712B"/>
    <w:rsid w:val="00AF00D3"/>
    <w:rsid w:val="00AF1213"/>
    <w:rsid w:val="00AF1D2B"/>
    <w:rsid w:val="00AF3048"/>
    <w:rsid w:val="00AF411D"/>
    <w:rsid w:val="00AF5143"/>
    <w:rsid w:val="00AF749D"/>
    <w:rsid w:val="00B01DEF"/>
    <w:rsid w:val="00B02D99"/>
    <w:rsid w:val="00B03785"/>
    <w:rsid w:val="00B04854"/>
    <w:rsid w:val="00B0699D"/>
    <w:rsid w:val="00B0753E"/>
    <w:rsid w:val="00B07DB1"/>
    <w:rsid w:val="00B11D89"/>
    <w:rsid w:val="00B135C3"/>
    <w:rsid w:val="00B14166"/>
    <w:rsid w:val="00B14A95"/>
    <w:rsid w:val="00B20A6A"/>
    <w:rsid w:val="00B21E9C"/>
    <w:rsid w:val="00B229FB"/>
    <w:rsid w:val="00B25744"/>
    <w:rsid w:val="00B25E0C"/>
    <w:rsid w:val="00B264F1"/>
    <w:rsid w:val="00B309A5"/>
    <w:rsid w:val="00B333B8"/>
    <w:rsid w:val="00B34999"/>
    <w:rsid w:val="00B37064"/>
    <w:rsid w:val="00B413B9"/>
    <w:rsid w:val="00B41A12"/>
    <w:rsid w:val="00B43765"/>
    <w:rsid w:val="00B438CE"/>
    <w:rsid w:val="00B442A5"/>
    <w:rsid w:val="00B44ECB"/>
    <w:rsid w:val="00B450C7"/>
    <w:rsid w:val="00B456CB"/>
    <w:rsid w:val="00B46BB3"/>
    <w:rsid w:val="00B46D9E"/>
    <w:rsid w:val="00B5013E"/>
    <w:rsid w:val="00B5048E"/>
    <w:rsid w:val="00B507F7"/>
    <w:rsid w:val="00B53917"/>
    <w:rsid w:val="00B5653E"/>
    <w:rsid w:val="00B56BB8"/>
    <w:rsid w:val="00B60BDC"/>
    <w:rsid w:val="00B6195F"/>
    <w:rsid w:val="00B6341E"/>
    <w:rsid w:val="00B65507"/>
    <w:rsid w:val="00B66A19"/>
    <w:rsid w:val="00B67B36"/>
    <w:rsid w:val="00B700A8"/>
    <w:rsid w:val="00B72591"/>
    <w:rsid w:val="00B7313F"/>
    <w:rsid w:val="00B7365B"/>
    <w:rsid w:val="00B74D6B"/>
    <w:rsid w:val="00B74E91"/>
    <w:rsid w:val="00B75AC1"/>
    <w:rsid w:val="00B76AFC"/>
    <w:rsid w:val="00B76D1A"/>
    <w:rsid w:val="00B77382"/>
    <w:rsid w:val="00B83CC5"/>
    <w:rsid w:val="00B85F45"/>
    <w:rsid w:val="00B85FA1"/>
    <w:rsid w:val="00B95A1C"/>
    <w:rsid w:val="00B96BE2"/>
    <w:rsid w:val="00B96D8B"/>
    <w:rsid w:val="00B97AF3"/>
    <w:rsid w:val="00BA09AA"/>
    <w:rsid w:val="00BA0B16"/>
    <w:rsid w:val="00BA3AC2"/>
    <w:rsid w:val="00BA47B1"/>
    <w:rsid w:val="00BA4E08"/>
    <w:rsid w:val="00BA50E3"/>
    <w:rsid w:val="00BA6010"/>
    <w:rsid w:val="00BA6827"/>
    <w:rsid w:val="00BA7AD2"/>
    <w:rsid w:val="00BA7F3C"/>
    <w:rsid w:val="00BB2453"/>
    <w:rsid w:val="00BB2528"/>
    <w:rsid w:val="00BB39CC"/>
    <w:rsid w:val="00BB4DAE"/>
    <w:rsid w:val="00BB56B7"/>
    <w:rsid w:val="00BC3D97"/>
    <w:rsid w:val="00BC5487"/>
    <w:rsid w:val="00BC68C8"/>
    <w:rsid w:val="00BD09BB"/>
    <w:rsid w:val="00BD0EF3"/>
    <w:rsid w:val="00BD41B6"/>
    <w:rsid w:val="00BD4ADB"/>
    <w:rsid w:val="00BD4EE6"/>
    <w:rsid w:val="00BD7092"/>
    <w:rsid w:val="00BE1573"/>
    <w:rsid w:val="00BE1B9A"/>
    <w:rsid w:val="00BE2458"/>
    <w:rsid w:val="00BE31B3"/>
    <w:rsid w:val="00BE3557"/>
    <w:rsid w:val="00BE3C03"/>
    <w:rsid w:val="00BE3CE9"/>
    <w:rsid w:val="00BE5B7D"/>
    <w:rsid w:val="00BE66E8"/>
    <w:rsid w:val="00BE73C8"/>
    <w:rsid w:val="00BF1228"/>
    <w:rsid w:val="00BF1394"/>
    <w:rsid w:val="00BF1615"/>
    <w:rsid w:val="00BF1EBE"/>
    <w:rsid w:val="00BF2861"/>
    <w:rsid w:val="00BF2C6E"/>
    <w:rsid w:val="00BF375E"/>
    <w:rsid w:val="00BF54C8"/>
    <w:rsid w:val="00BF6485"/>
    <w:rsid w:val="00BF6DAB"/>
    <w:rsid w:val="00BF74F2"/>
    <w:rsid w:val="00C015B9"/>
    <w:rsid w:val="00C029D5"/>
    <w:rsid w:val="00C02BAD"/>
    <w:rsid w:val="00C057CC"/>
    <w:rsid w:val="00C10954"/>
    <w:rsid w:val="00C1146E"/>
    <w:rsid w:val="00C12282"/>
    <w:rsid w:val="00C125AF"/>
    <w:rsid w:val="00C128B4"/>
    <w:rsid w:val="00C12F8B"/>
    <w:rsid w:val="00C155E6"/>
    <w:rsid w:val="00C15926"/>
    <w:rsid w:val="00C15DB3"/>
    <w:rsid w:val="00C16441"/>
    <w:rsid w:val="00C16C19"/>
    <w:rsid w:val="00C16F95"/>
    <w:rsid w:val="00C20FB0"/>
    <w:rsid w:val="00C22657"/>
    <w:rsid w:val="00C22C64"/>
    <w:rsid w:val="00C231C0"/>
    <w:rsid w:val="00C325F0"/>
    <w:rsid w:val="00C35752"/>
    <w:rsid w:val="00C362D4"/>
    <w:rsid w:val="00C36A82"/>
    <w:rsid w:val="00C37619"/>
    <w:rsid w:val="00C37C0C"/>
    <w:rsid w:val="00C40202"/>
    <w:rsid w:val="00C4077C"/>
    <w:rsid w:val="00C41CA6"/>
    <w:rsid w:val="00C43B49"/>
    <w:rsid w:val="00C43CFB"/>
    <w:rsid w:val="00C4550A"/>
    <w:rsid w:val="00C45DF4"/>
    <w:rsid w:val="00C46D49"/>
    <w:rsid w:val="00C4752C"/>
    <w:rsid w:val="00C50F44"/>
    <w:rsid w:val="00C52045"/>
    <w:rsid w:val="00C52FE6"/>
    <w:rsid w:val="00C53DF7"/>
    <w:rsid w:val="00C554C7"/>
    <w:rsid w:val="00C5640D"/>
    <w:rsid w:val="00C565F8"/>
    <w:rsid w:val="00C5682B"/>
    <w:rsid w:val="00C5783B"/>
    <w:rsid w:val="00C60705"/>
    <w:rsid w:val="00C607E2"/>
    <w:rsid w:val="00C611D2"/>
    <w:rsid w:val="00C6179C"/>
    <w:rsid w:val="00C6294C"/>
    <w:rsid w:val="00C62C02"/>
    <w:rsid w:val="00C650B6"/>
    <w:rsid w:val="00C65D7C"/>
    <w:rsid w:val="00C700CF"/>
    <w:rsid w:val="00C717BC"/>
    <w:rsid w:val="00C74012"/>
    <w:rsid w:val="00C740A1"/>
    <w:rsid w:val="00C75051"/>
    <w:rsid w:val="00C751E5"/>
    <w:rsid w:val="00C7635F"/>
    <w:rsid w:val="00C7637B"/>
    <w:rsid w:val="00C8088D"/>
    <w:rsid w:val="00C82F95"/>
    <w:rsid w:val="00C85A48"/>
    <w:rsid w:val="00C86075"/>
    <w:rsid w:val="00C86CC6"/>
    <w:rsid w:val="00C87065"/>
    <w:rsid w:val="00C87611"/>
    <w:rsid w:val="00C87C78"/>
    <w:rsid w:val="00C9240F"/>
    <w:rsid w:val="00CA2004"/>
    <w:rsid w:val="00CA455A"/>
    <w:rsid w:val="00CA4B0A"/>
    <w:rsid w:val="00CA4C3C"/>
    <w:rsid w:val="00CA5DDD"/>
    <w:rsid w:val="00CB0726"/>
    <w:rsid w:val="00CB217C"/>
    <w:rsid w:val="00CB7F75"/>
    <w:rsid w:val="00CC1BB0"/>
    <w:rsid w:val="00CC3124"/>
    <w:rsid w:val="00CC530F"/>
    <w:rsid w:val="00CC705D"/>
    <w:rsid w:val="00CD6AFE"/>
    <w:rsid w:val="00CE0416"/>
    <w:rsid w:val="00CE0889"/>
    <w:rsid w:val="00CE1443"/>
    <w:rsid w:val="00CE1481"/>
    <w:rsid w:val="00CE491A"/>
    <w:rsid w:val="00CE50BA"/>
    <w:rsid w:val="00CE6854"/>
    <w:rsid w:val="00CE6D85"/>
    <w:rsid w:val="00CF0303"/>
    <w:rsid w:val="00CF1063"/>
    <w:rsid w:val="00CF2284"/>
    <w:rsid w:val="00CF22AF"/>
    <w:rsid w:val="00CF2548"/>
    <w:rsid w:val="00CF3636"/>
    <w:rsid w:val="00CF3BCB"/>
    <w:rsid w:val="00CF5C6D"/>
    <w:rsid w:val="00CF635A"/>
    <w:rsid w:val="00CF76B2"/>
    <w:rsid w:val="00D0149F"/>
    <w:rsid w:val="00D04191"/>
    <w:rsid w:val="00D04F11"/>
    <w:rsid w:val="00D0692F"/>
    <w:rsid w:val="00D10181"/>
    <w:rsid w:val="00D1060A"/>
    <w:rsid w:val="00D110BB"/>
    <w:rsid w:val="00D13DD5"/>
    <w:rsid w:val="00D14F47"/>
    <w:rsid w:val="00D168BA"/>
    <w:rsid w:val="00D170C7"/>
    <w:rsid w:val="00D17849"/>
    <w:rsid w:val="00D214B6"/>
    <w:rsid w:val="00D2203C"/>
    <w:rsid w:val="00D223AC"/>
    <w:rsid w:val="00D22717"/>
    <w:rsid w:val="00D24171"/>
    <w:rsid w:val="00D25D13"/>
    <w:rsid w:val="00D276DE"/>
    <w:rsid w:val="00D2787D"/>
    <w:rsid w:val="00D307A9"/>
    <w:rsid w:val="00D30C1C"/>
    <w:rsid w:val="00D32700"/>
    <w:rsid w:val="00D32D2A"/>
    <w:rsid w:val="00D3629C"/>
    <w:rsid w:val="00D37A67"/>
    <w:rsid w:val="00D37CB6"/>
    <w:rsid w:val="00D4029B"/>
    <w:rsid w:val="00D43F5D"/>
    <w:rsid w:val="00D460F5"/>
    <w:rsid w:val="00D46B8A"/>
    <w:rsid w:val="00D50690"/>
    <w:rsid w:val="00D52373"/>
    <w:rsid w:val="00D53ACE"/>
    <w:rsid w:val="00D551DB"/>
    <w:rsid w:val="00D57262"/>
    <w:rsid w:val="00D602D6"/>
    <w:rsid w:val="00D60938"/>
    <w:rsid w:val="00D60CBC"/>
    <w:rsid w:val="00D60D39"/>
    <w:rsid w:val="00D613CC"/>
    <w:rsid w:val="00D62B7C"/>
    <w:rsid w:val="00D62CD7"/>
    <w:rsid w:val="00D63382"/>
    <w:rsid w:val="00D65859"/>
    <w:rsid w:val="00D65BDF"/>
    <w:rsid w:val="00D6628D"/>
    <w:rsid w:val="00D67175"/>
    <w:rsid w:val="00D673EB"/>
    <w:rsid w:val="00D67B21"/>
    <w:rsid w:val="00D67BFC"/>
    <w:rsid w:val="00D7166B"/>
    <w:rsid w:val="00D71A63"/>
    <w:rsid w:val="00D758EE"/>
    <w:rsid w:val="00D75F30"/>
    <w:rsid w:val="00D76571"/>
    <w:rsid w:val="00D815B4"/>
    <w:rsid w:val="00D82EC2"/>
    <w:rsid w:val="00D85A90"/>
    <w:rsid w:val="00D902BE"/>
    <w:rsid w:val="00D91960"/>
    <w:rsid w:val="00D9231C"/>
    <w:rsid w:val="00D924EA"/>
    <w:rsid w:val="00D93A0A"/>
    <w:rsid w:val="00D94C70"/>
    <w:rsid w:val="00D96283"/>
    <w:rsid w:val="00D97197"/>
    <w:rsid w:val="00D9787E"/>
    <w:rsid w:val="00DA0163"/>
    <w:rsid w:val="00DA0271"/>
    <w:rsid w:val="00DA0702"/>
    <w:rsid w:val="00DA1BDA"/>
    <w:rsid w:val="00DA3237"/>
    <w:rsid w:val="00DA3347"/>
    <w:rsid w:val="00DA6DC3"/>
    <w:rsid w:val="00DA71B0"/>
    <w:rsid w:val="00DB2976"/>
    <w:rsid w:val="00DB3D83"/>
    <w:rsid w:val="00DB65B5"/>
    <w:rsid w:val="00DB6ACC"/>
    <w:rsid w:val="00DB6D69"/>
    <w:rsid w:val="00DC0923"/>
    <w:rsid w:val="00DC0B0B"/>
    <w:rsid w:val="00DC1191"/>
    <w:rsid w:val="00DC1B63"/>
    <w:rsid w:val="00DC44A3"/>
    <w:rsid w:val="00DC4F46"/>
    <w:rsid w:val="00DC5049"/>
    <w:rsid w:val="00DC509A"/>
    <w:rsid w:val="00DC6956"/>
    <w:rsid w:val="00DC6C4E"/>
    <w:rsid w:val="00DD16C3"/>
    <w:rsid w:val="00DD2575"/>
    <w:rsid w:val="00DD4967"/>
    <w:rsid w:val="00DD7460"/>
    <w:rsid w:val="00DE2604"/>
    <w:rsid w:val="00DE32BC"/>
    <w:rsid w:val="00DF02C2"/>
    <w:rsid w:val="00DF3292"/>
    <w:rsid w:val="00DF6AC6"/>
    <w:rsid w:val="00DF78A5"/>
    <w:rsid w:val="00E02A98"/>
    <w:rsid w:val="00E039AA"/>
    <w:rsid w:val="00E03CC2"/>
    <w:rsid w:val="00E05095"/>
    <w:rsid w:val="00E067F2"/>
    <w:rsid w:val="00E06E0F"/>
    <w:rsid w:val="00E10B5F"/>
    <w:rsid w:val="00E11C57"/>
    <w:rsid w:val="00E1234F"/>
    <w:rsid w:val="00E15343"/>
    <w:rsid w:val="00E16DAA"/>
    <w:rsid w:val="00E17CC8"/>
    <w:rsid w:val="00E21F4B"/>
    <w:rsid w:val="00E224FE"/>
    <w:rsid w:val="00E22A93"/>
    <w:rsid w:val="00E22BBB"/>
    <w:rsid w:val="00E246A1"/>
    <w:rsid w:val="00E249AC"/>
    <w:rsid w:val="00E2588A"/>
    <w:rsid w:val="00E26004"/>
    <w:rsid w:val="00E320D5"/>
    <w:rsid w:val="00E32465"/>
    <w:rsid w:val="00E329A5"/>
    <w:rsid w:val="00E331D3"/>
    <w:rsid w:val="00E33801"/>
    <w:rsid w:val="00E33B5C"/>
    <w:rsid w:val="00E37270"/>
    <w:rsid w:val="00E37C6C"/>
    <w:rsid w:val="00E40300"/>
    <w:rsid w:val="00E41E1F"/>
    <w:rsid w:val="00E4241B"/>
    <w:rsid w:val="00E43FAA"/>
    <w:rsid w:val="00E44381"/>
    <w:rsid w:val="00E44DB5"/>
    <w:rsid w:val="00E45134"/>
    <w:rsid w:val="00E45A3A"/>
    <w:rsid w:val="00E50AFE"/>
    <w:rsid w:val="00E50D9F"/>
    <w:rsid w:val="00E51AEC"/>
    <w:rsid w:val="00E6147B"/>
    <w:rsid w:val="00E619B2"/>
    <w:rsid w:val="00E624C0"/>
    <w:rsid w:val="00E643EE"/>
    <w:rsid w:val="00E64ECF"/>
    <w:rsid w:val="00E656AB"/>
    <w:rsid w:val="00E6604F"/>
    <w:rsid w:val="00E66EB7"/>
    <w:rsid w:val="00E703A8"/>
    <w:rsid w:val="00E73312"/>
    <w:rsid w:val="00E73E48"/>
    <w:rsid w:val="00E742FC"/>
    <w:rsid w:val="00E819FF"/>
    <w:rsid w:val="00E83602"/>
    <w:rsid w:val="00E83849"/>
    <w:rsid w:val="00E867C5"/>
    <w:rsid w:val="00E8756E"/>
    <w:rsid w:val="00E9187B"/>
    <w:rsid w:val="00E91BEA"/>
    <w:rsid w:val="00E9251D"/>
    <w:rsid w:val="00E93860"/>
    <w:rsid w:val="00E93E77"/>
    <w:rsid w:val="00E9452F"/>
    <w:rsid w:val="00E94C11"/>
    <w:rsid w:val="00E96769"/>
    <w:rsid w:val="00E96AB1"/>
    <w:rsid w:val="00E97305"/>
    <w:rsid w:val="00E977BE"/>
    <w:rsid w:val="00E97ED7"/>
    <w:rsid w:val="00E97FA8"/>
    <w:rsid w:val="00EA1E0A"/>
    <w:rsid w:val="00EA4DA4"/>
    <w:rsid w:val="00EA55EB"/>
    <w:rsid w:val="00EA5F74"/>
    <w:rsid w:val="00EA749A"/>
    <w:rsid w:val="00EB3B0F"/>
    <w:rsid w:val="00EB3F6D"/>
    <w:rsid w:val="00EB6C31"/>
    <w:rsid w:val="00EB6F5E"/>
    <w:rsid w:val="00EC0FF1"/>
    <w:rsid w:val="00EC164B"/>
    <w:rsid w:val="00EC16CD"/>
    <w:rsid w:val="00EC18B6"/>
    <w:rsid w:val="00EC2784"/>
    <w:rsid w:val="00EC38E7"/>
    <w:rsid w:val="00EC3CF6"/>
    <w:rsid w:val="00EC403E"/>
    <w:rsid w:val="00EC42F7"/>
    <w:rsid w:val="00EC4493"/>
    <w:rsid w:val="00EC55B6"/>
    <w:rsid w:val="00EC68E3"/>
    <w:rsid w:val="00EC7C01"/>
    <w:rsid w:val="00ED1E8A"/>
    <w:rsid w:val="00ED24FE"/>
    <w:rsid w:val="00ED2A60"/>
    <w:rsid w:val="00ED2CBF"/>
    <w:rsid w:val="00ED33FD"/>
    <w:rsid w:val="00ED7C51"/>
    <w:rsid w:val="00ED7F2E"/>
    <w:rsid w:val="00EE1F4C"/>
    <w:rsid w:val="00EE3A6A"/>
    <w:rsid w:val="00EE3A9E"/>
    <w:rsid w:val="00EE4DE6"/>
    <w:rsid w:val="00EE6C61"/>
    <w:rsid w:val="00EE74ED"/>
    <w:rsid w:val="00EF1BBC"/>
    <w:rsid w:val="00EF2960"/>
    <w:rsid w:val="00EF2A19"/>
    <w:rsid w:val="00EF3290"/>
    <w:rsid w:val="00EF490D"/>
    <w:rsid w:val="00EF7926"/>
    <w:rsid w:val="00F00A3A"/>
    <w:rsid w:val="00F038F7"/>
    <w:rsid w:val="00F03944"/>
    <w:rsid w:val="00F05B68"/>
    <w:rsid w:val="00F06910"/>
    <w:rsid w:val="00F1121B"/>
    <w:rsid w:val="00F16469"/>
    <w:rsid w:val="00F16F4B"/>
    <w:rsid w:val="00F20479"/>
    <w:rsid w:val="00F204A2"/>
    <w:rsid w:val="00F211D8"/>
    <w:rsid w:val="00F2238A"/>
    <w:rsid w:val="00F22D9D"/>
    <w:rsid w:val="00F23FC8"/>
    <w:rsid w:val="00F242D1"/>
    <w:rsid w:val="00F255CD"/>
    <w:rsid w:val="00F258E7"/>
    <w:rsid w:val="00F25B2F"/>
    <w:rsid w:val="00F31DC3"/>
    <w:rsid w:val="00F3342A"/>
    <w:rsid w:val="00F36017"/>
    <w:rsid w:val="00F369D7"/>
    <w:rsid w:val="00F379E5"/>
    <w:rsid w:val="00F40101"/>
    <w:rsid w:val="00F40AF7"/>
    <w:rsid w:val="00F44034"/>
    <w:rsid w:val="00F44B1C"/>
    <w:rsid w:val="00F4650B"/>
    <w:rsid w:val="00F5072A"/>
    <w:rsid w:val="00F51B69"/>
    <w:rsid w:val="00F5276A"/>
    <w:rsid w:val="00F54A95"/>
    <w:rsid w:val="00F551EF"/>
    <w:rsid w:val="00F551FC"/>
    <w:rsid w:val="00F573B2"/>
    <w:rsid w:val="00F62DD8"/>
    <w:rsid w:val="00F63A5C"/>
    <w:rsid w:val="00F70377"/>
    <w:rsid w:val="00F75A19"/>
    <w:rsid w:val="00F75BEA"/>
    <w:rsid w:val="00F7601A"/>
    <w:rsid w:val="00F85F89"/>
    <w:rsid w:val="00F869C5"/>
    <w:rsid w:val="00F92F71"/>
    <w:rsid w:val="00F92FA1"/>
    <w:rsid w:val="00FA1413"/>
    <w:rsid w:val="00FA3026"/>
    <w:rsid w:val="00FA4219"/>
    <w:rsid w:val="00FA5404"/>
    <w:rsid w:val="00FA5BB3"/>
    <w:rsid w:val="00FA6538"/>
    <w:rsid w:val="00FA6CDB"/>
    <w:rsid w:val="00FB03CE"/>
    <w:rsid w:val="00FB1552"/>
    <w:rsid w:val="00FB16BF"/>
    <w:rsid w:val="00FB2E6D"/>
    <w:rsid w:val="00FC2674"/>
    <w:rsid w:val="00FC4EF3"/>
    <w:rsid w:val="00FC631A"/>
    <w:rsid w:val="00FC7454"/>
    <w:rsid w:val="00FD32DC"/>
    <w:rsid w:val="00FD58EE"/>
    <w:rsid w:val="00FD5C76"/>
    <w:rsid w:val="00FD655D"/>
    <w:rsid w:val="00FE270C"/>
    <w:rsid w:val="00FE3044"/>
    <w:rsid w:val="00FE3491"/>
    <w:rsid w:val="00FE4033"/>
    <w:rsid w:val="00FE6361"/>
    <w:rsid w:val="00FE69EB"/>
    <w:rsid w:val="00FE7F1A"/>
    <w:rsid w:val="00FF2DFE"/>
    <w:rsid w:val="00FF31CD"/>
    <w:rsid w:val="00FF3C69"/>
    <w:rsid w:val="00FF6755"/>
    <w:rsid w:val="00FF6957"/>
    <w:rsid w:val="00FF7CC3"/>
    <w:rsid w:val="66217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EA"/>
    <w:pPr>
      <w:spacing w:after="0" w:line="240" w:lineRule="auto"/>
    </w:pPr>
    <w:rPr>
      <w:rFonts w:ascii="Times New Roman" w:eastAsia="Times New Roman" w:hAnsi="Times New Roman" w:cs="Times New Roman"/>
      <w:sz w:val="24"/>
      <w:szCs w:val="24"/>
      <w:lang w:val="az-Latn-AZ" w:eastAsia="ru-RU"/>
    </w:rPr>
  </w:style>
  <w:style w:type="paragraph" w:styleId="1">
    <w:name w:val="heading 1"/>
    <w:basedOn w:val="a"/>
    <w:next w:val="a"/>
    <w:link w:val="10"/>
    <w:uiPriority w:val="9"/>
    <w:qFormat/>
    <w:rsid w:val="002B57E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CD9"/>
    <w:rPr>
      <w:rFonts w:ascii="Segoe UI" w:hAnsi="Segoe UI" w:cs="Segoe UI"/>
      <w:sz w:val="18"/>
      <w:szCs w:val="18"/>
    </w:rPr>
  </w:style>
  <w:style w:type="character" w:customStyle="1" w:styleId="a4">
    <w:name w:val="Текст выноски Знак"/>
    <w:basedOn w:val="a0"/>
    <w:link w:val="a3"/>
    <w:uiPriority w:val="99"/>
    <w:semiHidden/>
    <w:rsid w:val="00272CD9"/>
    <w:rPr>
      <w:rFonts w:ascii="Segoe UI" w:eastAsia="Times New Roman" w:hAnsi="Segoe UI" w:cs="Segoe UI"/>
      <w:sz w:val="18"/>
      <w:szCs w:val="18"/>
      <w:lang w:val="az-Latn-AZ" w:eastAsia="ru-RU"/>
    </w:rPr>
  </w:style>
  <w:style w:type="character" w:customStyle="1" w:styleId="10">
    <w:name w:val="Заголовок 1 Знак"/>
    <w:basedOn w:val="a0"/>
    <w:link w:val="1"/>
    <w:uiPriority w:val="9"/>
    <w:rsid w:val="002B57E1"/>
    <w:rPr>
      <w:rFonts w:asciiTheme="majorHAnsi" w:eastAsiaTheme="majorEastAsia" w:hAnsiTheme="majorHAnsi" w:cstheme="majorBidi"/>
      <w:b/>
      <w:bCs/>
      <w:color w:val="2F5496" w:themeColor="accent1" w:themeShade="BF"/>
      <w:sz w:val="28"/>
      <w:szCs w:val="28"/>
      <w:lang w:val="az-Latn-AZ" w:eastAsia="ru-RU"/>
    </w:rPr>
  </w:style>
  <w:style w:type="character" w:styleId="a5">
    <w:name w:val="Hyperlink"/>
    <w:basedOn w:val="a0"/>
    <w:uiPriority w:val="99"/>
    <w:unhideWhenUsed/>
    <w:rsid w:val="00D65BDF"/>
    <w:rPr>
      <w:color w:val="0563C1" w:themeColor="hyperlink"/>
      <w:u w:val="single"/>
    </w:rPr>
  </w:style>
  <w:style w:type="paragraph" w:styleId="a6">
    <w:name w:val="footnote text"/>
    <w:basedOn w:val="a"/>
    <w:link w:val="a7"/>
    <w:uiPriority w:val="99"/>
    <w:unhideWhenUsed/>
    <w:rsid w:val="00D65BDF"/>
    <w:rPr>
      <w:rFonts w:asciiTheme="minorHAnsi" w:eastAsiaTheme="minorHAnsi" w:hAnsiTheme="minorHAnsi" w:cstheme="minorBidi"/>
      <w:sz w:val="20"/>
      <w:szCs w:val="20"/>
      <w:lang w:val="ru-RU" w:eastAsia="en-US"/>
    </w:rPr>
  </w:style>
  <w:style w:type="character" w:customStyle="1" w:styleId="a7">
    <w:name w:val="Текст сноски Знак"/>
    <w:basedOn w:val="a0"/>
    <w:link w:val="a6"/>
    <w:uiPriority w:val="99"/>
    <w:rsid w:val="00D65BDF"/>
    <w:rPr>
      <w:sz w:val="20"/>
      <w:szCs w:val="20"/>
    </w:rPr>
  </w:style>
  <w:style w:type="character" w:styleId="a8">
    <w:name w:val="footnote reference"/>
    <w:basedOn w:val="a0"/>
    <w:uiPriority w:val="99"/>
    <w:semiHidden/>
    <w:unhideWhenUsed/>
    <w:rsid w:val="00D65BDF"/>
    <w:rPr>
      <w:vertAlign w:val="superscript"/>
    </w:rPr>
  </w:style>
  <w:style w:type="paragraph" w:customStyle="1" w:styleId="yiv6447056349gmail-msolistparagraph">
    <w:name w:val="yiv6447056349gmail-msolistparagraph"/>
    <w:basedOn w:val="a"/>
    <w:rsid w:val="00DE2604"/>
    <w:pPr>
      <w:spacing w:before="100" w:beforeAutospacing="1" w:after="100" w:afterAutospacing="1"/>
    </w:pPr>
    <w:rPr>
      <w:lang w:val="en-US" w:eastAsia="en-US"/>
    </w:rPr>
  </w:style>
  <w:style w:type="paragraph" w:styleId="a9">
    <w:name w:val="List Paragraph"/>
    <w:aliases w:val="References,Bullets,List Paragraph (numbered (a)),List_Paragraph,Multilevel para_II,Dot pt,No Spacing1,List Paragraph Char Char Char,Indicator Text,Numbered Para 1,Számozott lista 1"/>
    <w:basedOn w:val="a"/>
    <w:link w:val="aa"/>
    <w:uiPriority w:val="99"/>
    <w:qFormat/>
    <w:rsid w:val="00DE2604"/>
    <w:pPr>
      <w:spacing w:after="200" w:line="276" w:lineRule="auto"/>
      <w:ind w:left="720"/>
      <w:contextualSpacing/>
    </w:pPr>
    <w:rPr>
      <w:rFonts w:ascii="Calibri" w:eastAsia="MS Mincho" w:hAnsi="Calibri"/>
      <w:sz w:val="22"/>
      <w:szCs w:val="22"/>
      <w:lang w:val="ru-RU"/>
    </w:rPr>
  </w:style>
  <w:style w:type="character" w:customStyle="1" w:styleId="aa">
    <w:name w:val="Абзац списка Знак"/>
    <w:aliases w:val="References Знак,Bullets Знак,List Paragraph (numbered (a)) Знак,List_Paragraph Знак,Multilevel para_II Знак,Dot pt Знак,No Spacing1 Знак,List Paragraph Char Char Char Знак,Indicator Text Знак,Numbered Para 1 Знак,Számozott lista 1 Знак"/>
    <w:basedOn w:val="a0"/>
    <w:link w:val="a9"/>
    <w:uiPriority w:val="99"/>
    <w:locked/>
    <w:rsid w:val="00DE2604"/>
    <w:rPr>
      <w:rFonts w:ascii="Calibri" w:eastAsia="MS Mincho" w:hAnsi="Calibri" w:cs="Times New Roman"/>
      <w:lang w:eastAsia="ru-RU"/>
    </w:rPr>
  </w:style>
  <w:style w:type="character" w:styleId="ab">
    <w:name w:val="Strong"/>
    <w:qFormat/>
    <w:rsid w:val="00F379E5"/>
    <w:rPr>
      <w:b/>
      <w:bCs/>
    </w:rPr>
  </w:style>
  <w:style w:type="character" w:styleId="ac">
    <w:name w:val="Emphasis"/>
    <w:basedOn w:val="a0"/>
    <w:uiPriority w:val="20"/>
    <w:qFormat/>
    <w:rsid w:val="00F379E5"/>
    <w:rPr>
      <w:i/>
      <w:iCs/>
    </w:rPr>
  </w:style>
  <w:style w:type="character" w:customStyle="1" w:styleId="s0">
    <w:name w:val="s0"/>
    <w:basedOn w:val="a0"/>
    <w:uiPriority w:val="99"/>
    <w:rsid w:val="00F379E5"/>
    <w:rPr>
      <w:rFonts w:cs="Times New Roman"/>
    </w:rPr>
  </w:style>
  <w:style w:type="paragraph" w:styleId="ad">
    <w:name w:val="Revision"/>
    <w:hidden/>
    <w:uiPriority w:val="99"/>
    <w:semiHidden/>
    <w:rsid w:val="00AC1F48"/>
    <w:pPr>
      <w:spacing w:after="0" w:line="240" w:lineRule="auto"/>
    </w:pPr>
    <w:rPr>
      <w:rFonts w:ascii="Times New Roman" w:eastAsia="Times New Roman" w:hAnsi="Times New Roman" w:cs="Times New Roman"/>
      <w:sz w:val="24"/>
      <w:szCs w:val="24"/>
      <w:lang w:val="az-Latn-AZ" w:eastAsia="ru-RU"/>
    </w:rPr>
  </w:style>
  <w:style w:type="character" w:styleId="ae">
    <w:name w:val="annotation reference"/>
    <w:basedOn w:val="a0"/>
    <w:uiPriority w:val="99"/>
    <w:semiHidden/>
    <w:unhideWhenUsed/>
    <w:rsid w:val="00A423A9"/>
    <w:rPr>
      <w:sz w:val="16"/>
      <w:szCs w:val="16"/>
    </w:rPr>
  </w:style>
  <w:style w:type="paragraph" w:styleId="af">
    <w:name w:val="annotation text"/>
    <w:basedOn w:val="a"/>
    <w:link w:val="af0"/>
    <w:uiPriority w:val="99"/>
    <w:semiHidden/>
    <w:unhideWhenUsed/>
    <w:rsid w:val="00A423A9"/>
    <w:rPr>
      <w:sz w:val="20"/>
      <w:szCs w:val="20"/>
    </w:rPr>
  </w:style>
  <w:style w:type="character" w:customStyle="1" w:styleId="af0">
    <w:name w:val="Текст примечания Знак"/>
    <w:basedOn w:val="a0"/>
    <w:link w:val="af"/>
    <w:uiPriority w:val="99"/>
    <w:semiHidden/>
    <w:rsid w:val="00A423A9"/>
    <w:rPr>
      <w:rFonts w:ascii="Times New Roman" w:eastAsia="Times New Roman" w:hAnsi="Times New Roman" w:cs="Times New Roman"/>
      <w:sz w:val="20"/>
      <w:szCs w:val="20"/>
      <w:lang w:val="az-Latn-AZ" w:eastAsia="ru-RU"/>
    </w:rPr>
  </w:style>
  <w:style w:type="paragraph" w:styleId="af1">
    <w:name w:val="annotation subject"/>
    <w:basedOn w:val="af"/>
    <w:next w:val="af"/>
    <w:link w:val="af2"/>
    <w:uiPriority w:val="99"/>
    <w:semiHidden/>
    <w:unhideWhenUsed/>
    <w:rsid w:val="00A423A9"/>
    <w:rPr>
      <w:b/>
      <w:bCs/>
    </w:rPr>
  </w:style>
  <w:style w:type="character" w:customStyle="1" w:styleId="af2">
    <w:name w:val="Тема примечания Знак"/>
    <w:basedOn w:val="af0"/>
    <w:link w:val="af1"/>
    <w:uiPriority w:val="99"/>
    <w:semiHidden/>
    <w:rsid w:val="00A423A9"/>
    <w:rPr>
      <w:rFonts w:ascii="Times New Roman" w:eastAsia="Times New Roman" w:hAnsi="Times New Roman" w:cs="Times New Roman"/>
      <w:b/>
      <w:bCs/>
      <w:sz w:val="20"/>
      <w:szCs w:val="20"/>
      <w:lang w:val="az-Latn-AZ" w:eastAsia="ru-RU"/>
    </w:rPr>
  </w:style>
  <w:style w:type="table" w:customStyle="1" w:styleId="-11">
    <w:name w:val="Таблица-сетка 1 светлая1"/>
    <w:basedOn w:val="a1"/>
    <w:uiPriority w:val="46"/>
    <w:rsid w:val="005D662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7">
    <w:name w:val="Font Style27"/>
    <w:basedOn w:val="a0"/>
    <w:rsid w:val="00DA3237"/>
    <w:rPr>
      <w:rFonts w:ascii="Times New Roman" w:hAnsi="Times New Roman" w:cs="Times New Roman" w:hint="default"/>
      <w:sz w:val="28"/>
      <w:szCs w:val="28"/>
    </w:rPr>
  </w:style>
  <w:style w:type="character" w:styleId="af3">
    <w:name w:val="endnote reference"/>
    <w:basedOn w:val="a0"/>
    <w:uiPriority w:val="99"/>
    <w:semiHidden/>
    <w:unhideWhenUsed/>
    <w:rsid w:val="00CC530F"/>
    <w:rPr>
      <w:vertAlign w:val="superscript"/>
    </w:rPr>
  </w:style>
  <w:style w:type="paragraph" w:styleId="af4">
    <w:name w:val="footer"/>
    <w:basedOn w:val="a"/>
    <w:link w:val="af5"/>
    <w:uiPriority w:val="99"/>
    <w:unhideWhenUsed/>
    <w:rsid w:val="005466DF"/>
    <w:pPr>
      <w:tabs>
        <w:tab w:val="center" w:pos="4680"/>
        <w:tab w:val="right" w:pos="9360"/>
      </w:tabs>
    </w:pPr>
  </w:style>
  <w:style w:type="character" w:customStyle="1" w:styleId="af5">
    <w:name w:val="Нижний колонтитул Знак"/>
    <w:basedOn w:val="a0"/>
    <w:link w:val="af4"/>
    <w:uiPriority w:val="99"/>
    <w:rsid w:val="005466DF"/>
    <w:rPr>
      <w:rFonts w:ascii="Times New Roman" w:eastAsia="Times New Roman" w:hAnsi="Times New Roman" w:cs="Times New Roman"/>
      <w:sz w:val="24"/>
      <w:szCs w:val="24"/>
      <w:lang w:val="az-Latn-AZ" w:eastAsia="ru-RU"/>
    </w:rPr>
  </w:style>
  <w:style w:type="character" w:styleId="af6">
    <w:name w:val="page number"/>
    <w:basedOn w:val="a0"/>
    <w:uiPriority w:val="99"/>
    <w:semiHidden/>
    <w:unhideWhenUsed/>
    <w:rsid w:val="005466DF"/>
  </w:style>
  <w:style w:type="paragraph" w:styleId="af7">
    <w:name w:val="header"/>
    <w:basedOn w:val="a"/>
    <w:link w:val="af8"/>
    <w:uiPriority w:val="99"/>
    <w:unhideWhenUsed/>
    <w:rsid w:val="005466DF"/>
    <w:pPr>
      <w:tabs>
        <w:tab w:val="center" w:pos="4680"/>
        <w:tab w:val="right" w:pos="9360"/>
      </w:tabs>
    </w:pPr>
  </w:style>
  <w:style w:type="character" w:customStyle="1" w:styleId="af8">
    <w:name w:val="Верхний колонтитул Знак"/>
    <w:basedOn w:val="a0"/>
    <w:link w:val="af7"/>
    <w:uiPriority w:val="99"/>
    <w:rsid w:val="005466DF"/>
    <w:rPr>
      <w:rFonts w:ascii="Times New Roman" w:eastAsia="Times New Roman" w:hAnsi="Times New Roman" w:cs="Times New Roman"/>
      <w:sz w:val="24"/>
      <w:szCs w:val="24"/>
      <w:lang w:val="az-Latn-AZ" w:eastAsia="ru-RU"/>
    </w:rPr>
  </w:style>
  <w:style w:type="table" w:styleId="af9">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rmal (Web)"/>
    <w:basedOn w:val="a"/>
    <w:uiPriority w:val="99"/>
    <w:unhideWhenUsed/>
    <w:rsid w:val="003940A6"/>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EA"/>
    <w:pPr>
      <w:spacing w:after="0" w:line="240" w:lineRule="auto"/>
    </w:pPr>
    <w:rPr>
      <w:rFonts w:ascii="Times New Roman" w:eastAsia="Times New Roman" w:hAnsi="Times New Roman" w:cs="Times New Roman"/>
      <w:sz w:val="24"/>
      <w:szCs w:val="24"/>
      <w:lang w:val="az-Latn-AZ" w:eastAsia="ru-RU"/>
    </w:rPr>
  </w:style>
  <w:style w:type="paragraph" w:styleId="1">
    <w:name w:val="heading 1"/>
    <w:basedOn w:val="a"/>
    <w:next w:val="a"/>
    <w:link w:val="10"/>
    <w:uiPriority w:val="9"/>
    <w:qFormat/>
    <w:rsid w:val="002B57E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CD9"/>
    <w:rPr>
      <w:rFonts w:ascii="Segoe UI" w:hAnsi="Segoe UI" w:cs="Segoe UI"/>
      <w:sz w:val="18"/>
      <w:szCs w:val="18"/>
    </w:rPr>
  </w:style>
  <w:style w:type="character" w:customStyle="1" w:styleId="a4">
    <w:name w:val="Текст выноски Знак"/>
    <w:basedOn w:val="a0"/>
    <w:link w:val="a3"/>
    <w:uiPriority w:val="99"/>
    <w:semiHidden/>
    <w:rsid w:val="00272CD9"/>
    <w:rPr>
      <w:rFonts w:ascii="Segoe UI" w:eastAsia="Times New Roman" w:hAnsi="Segoe UI" w:cs="Segoe UI"/>
      <w:sz w:val="18"/>
      <w:szCs w:val="18"/>
      <w:lang w:val="az-Latn-AZ" w:eastAsia="ru-RU"/>
    </w:rPr>
  </w:style>
  <w:style w:type="character" w:customStyle="1" w:styleId="10">
    <w:name w:val="Заголовок 1 Знак"/>
    <w:basedOn w:val="a0"/>
    <w:link w:val="1"/>
    <w:uiPriority w:val="9"/>
    <w:rsid w:val="002B57E1"/>
    <w:rPr>
      <w:rFonts w:asciiTheme="majorHAnsi" w:eastAsiaTheme="majorEastAsia" w:hAnsiTheme="majorHAnsi" w:cstheme="majorBidi"/>
      <w:b/>
      <w:bCs/>
      <w:color w:val="2F5496" w:themeColor="accent1" w:themeShade="BF"/>
      <w:sz w:val="28"/>
      <w:szCs w:val="28"/>
      <w:lang w:val="az-Latn-AZ" w:eastAsia="ru-RU"/>
    </w:rPr>
  </w:style>
  <w:style w:type="character" w:styleId="a5">
    <w:name w:val="Hyperlink"/>
    <w:basedOn w:val="a0"/>
    <w:uiPriority w:val="99"/>
    <w:unhideWhenUsed/>
    <w:rsid w:val="00D65BDF"/>
    <w:rPr>
      <w:color w:val="0563C1" w:themeColor="hyperlink"/>
      <w:u w:val="single"/>
    </w:rPr>
  </w:style>
  <w:style w:type="paragraph" w:styleId="a6">
    <w:name w:val="footnote text"/>
    <w:basedOn w:val="a"/>
    <w:link w:val="a7"/>
    <w:uiPriority w:val="99"/>
    <w:unhideWhenUsed/>
    <w:rsid w:val="00D65BDF"/>
    <w:rPr>
      <w:rFonts w:asciiTheme="minorHAnsi" w:eastAsiaTheme="minorHAnsi" w:hAnsiTheme="minorHAnsi" w:cstheme="minorBidi"/>
      <w:sz w:val="20"/>
      <w:szCs w:val="20"/>
      <w:lang w:val="ru-RU" w:eastAsia="en-US"/>
    </w:rPr>
  </w:style>
  <w:style w:type="character" w:customStyle="1" w:styleId="a7">
    <w:name w:val="Текст сноски Знак"/>
    <w:basedOn w:val="a0"/>
    <w:link w:val="a6"/>
    <w:uiPriority w:val="99"/>
    <w:rsid w:val="00D65BDF"/>
    <w:rPr>
      <w:sz w:val="20"/>
      <w:szCs w:val="20"/>
    </w:rPr>
  </w:style>
  <w:style w:type="character" w:styleId="a8">
    <w:name w:val="footnote reference"/>
    <w:basedOn w:val="a0"/>
    <w:uiPriority w:val="99"/>
    <w:semiHidden/>
    <w:unhideWhenUsed/>
    <w:rsid w:val="00D65BDF"/>
    <w:rPr>
      <w:vertAlign w:val="superscript"/>
    </w:rPr>
  </w:style>
  <w:style w:type="paragraph" w:customStyle="1" w:styleId="yiv6447056349gmail-msolistparagraph">
    <w:name w:val="yiv6447056349gmail-msolistparagraph"/>
    <w:basedOn w:val="a"/>
    <w:rsid w:val="00DE2604"/>
    <w:pPr>
      <w:spacing w:before="100" w:beforeAutospacing="1" w:after="100" w:afterAutospacing="1"/>
    </w:pPr>
    <w:rPr>
      <w:lang w:val="en-US" w:eastAsia="en-US"/>
    </w:rPr>
  </w:style>
  <w:style w:type="paragraph" w:styleId="a9">
    <w:name w:val="List Paragraph"/>
    <w:aliases w:val="References,Bullets,List Paragraph (numbered (a)),List_Paragraph,Multilevel para_II,Dot pt,No Spacing1,List Paragraph Char Char Char,Indicator Text,Numbered Para 1,Számozott lista 1"/>
    <w:basedOn w:val="a"/>
    <w:link w:val="aa"/>
    <w:uiPriority w:val="99"/>
    <w:qFormat/>
    <w:rsid w:val="00DE2604"/>
    <w:pPr>
      <w:spacing w:after="200" w:line="276" w:lineRule="auto"/>
      <w:ind w:left="720"/>
      <w:contextualSpacing/>
    </w:pPr>
    <w:rPr>
      <w:rFonts w:ascii="Calibri" w:eastAsia="MS Mincho" w:hAnsi="Calibri"/>
      <w:sz w:val="22"/>
      <w:szCs w:val="22"/>
      <w:lang w:val="ru-RU"/>
    </w:rPr>
  </w:style>
  <w:style w:type="character" w:customStyle="1" w:styleId="aa">
    <w:name w:val="Абзац списка Знак"/>
    <w:aliases w:val="References Знак,Bullets Знак,List Paragraph (numbered (a)) Знак,List_Paragraph Знак,Multilevel para_II Знак,Dot pt Знак,No Spacing1 Знак,List Paragraph Char Char Char Знак,Indicator Text Знак,Numbered Para 1 Знак,Számozott lista 1 Знак"/>
    <w:basedOn w:val="a0"/>
    <w:link w:val="a9"/>
    <w:uiPriority w:val="99"/>
    <w:locked/>
    <w:rsid w:val="00DE2604"/>
    <w:rPr>
      <w:rFonts w:ascii="Calibri" w:eastAsia="MS Mincho" w:hAnsi="Calibri" w:cs="Times New Roman"/>
      <w:lang w:eastAsia="ru-RU"/>
    </w:rPr>
  </w:style>
  <w:style w:type="character" w:styleId="ab">
    <w:name w:val="Strong"/>
    <w:qFormat/>
    <w:rsid w:val="00F379E5"/>
    <w:rPr>
      <w:b/>
      <w:bCs/>
    </w:rPr>
  </w:style>
  <w:style w:type="character" w:styleId="ac">
    <w:name w:val="Emphasis"/>
    <w:basedOn w:val="a0"/>
    <w:uiPriority w:val="20"/>
    <w:qFormat/>
    <w:rsid w:val="00F379E5"/>
    <w:rPr>
      <w:i/>
      <w:iCs/>
    </w:rPr>
  </w:style>
  <w:style w:type="character" w:customStyle="1" w:styleId="s0">
    <w:name w:val="s0"/>
    <w:basedOn w:val="a0"/>
    <w:uiPriority w:val="99"/>
    <w:rsid w:val="00F379E5"/>
    <w:rPr>
      <w:rFonts w:cs="Times New Roman"/>
    </w:rPr>
  </w:style>
  <w:style w:type="paragraph" w:styleId="ad">
    <w:name w:val="Revision"/>
    <w:hidden/>
    <w:uiPriority w:val="99"/>
    <w:semiHidden/>
    <w:rsid w:val="00AC1F48"/>
    <w:pPr>
      <w:spacing w:after="0" w:line="240" w:lineRule="auto"/>
    </w:pPr>
    <w:rPr>
      <w:rFonts w:ascii="Times New Roman" w:eastAsia="Times New Roman" w:hAnsi="Times New Roman" w:cs="Times New Roman"/>
      <w:sz w:val="24"/>
      <w:szCs w:val="24"/>
      <w:lang w:val="az-Latn-AZ" w:eastAsia="ru-RU"/>
    </w:rPr>
  </w:style>
  <w:style w:type="character" w:styleId="ae">
    <w:name w:val="annotation reference"/>
    <w:basedOn w:val="a0"/>
    <w:uiPriority w:val="99"/>
    <w:semiHidden/>
    <w:unhideWhenUsed/>
    <w:rsid w:val="00A423A9"/>
    <w:rPr>
      <w:sz w:val="16"/>
      <w:szCs w:val="16"/>
    </w:rPr>
  </w:style>
  <w:style w:type="paragraph" w:styleId="af">
    <w:name w:val="annotation text"/>
    <w:basedOn w:val="a"/>
    <w:link w:val="af0"/>
    <w:uiPriority w:val="99"/>
    <w:semiHidden/>
    <w:unhideWhenUsed/>
    <w:rsid w:val="00A423A9"/>
    <w:rPr>
      <w:sz w:val="20"/>
      <w:szCs w:val="20"/>
    </w:rPr>
  </w:style>
  <w:style w:type="character" w:customStyle="1" w:styleId="af0">
    <w:name w:val="Текст примечания Знак"/>
    <w:basedOn w:val="a0"/>
    <w:link w:val="af"/>
    <w:uiPriority w:val="99"/>
    <w:semiHidden/>
    <w:rsid w:val="00A423A9"/>
    <w:rPr>
      <w:rFonts w:ascii="Times New Roman" w:eastAsia="Times New Roman" w:hAnsi="Times New Roman" w:cs="Times New Roman"/>
      <w:sz w:val="20"/>
      <w:szCs w:val="20"/>
      <w:lang w:val="az-Latn-AZ" w:eastAsia="ru-RU"/>
    </w:rPr>
  </w:style>
  <w:style w:type="paragraph" w:styleId="af1">
    <w:name w:val="annotation subject"/>
    <w:basedOn w:val="af"/>
    <w:next w:val="af"/>
    <w:link w:val="af2"/>
    <w:uiPriority w:val="99"/>
    <w:semiHidden/>
    <w:unhideWhenUsed/>
    <w:rsid w:val="00A423A9"/>
    <w:rPr>
      <w:b/>
      <w:bCs/>
    </w:rPr>
  </w:style>
  <w:style w:type="character" w:customStyle="1" w:styleId="af2">
    <w:name w:val="Тема примечания Знак"/>
    <w:basedOn w:val="af0"/>
    <w:link w:val="af1"/>
    <w:uiPriority w:val="99"/>
    <w:semiHidden/>
    <w:rsid w:val="00A423A9"/>
    <w:rPr>
      <w:rFonts w:ascii="Times New Roman" w:eastAsia="Times New Roman" w:hAnsi="Times New Roman" w:cs="Times New Roman"/>
      <w:b/>
      <w:bCs/>
      <w:sz w:val="20"/>
      <w:szCs w:val="20"/>
      <w:lang w:val="az-Latn-AZ" w:eastAsia="ru-RU"/>
    </w:rPr>
  </w:style>
  <w:style w:type="table" w:customStyle="1" w:styleId="-11">
    <w:name w:val="Таблица-сетка 1 светлая1"/>
    <w:basedOn w:val="a1"/>
    <w:uiPriority w:val="46"/>
    <w:rsid w:val="005D662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7">
    <w:name w:val="Font Style27"/>
    <w:basedOn w:val="a0"/>
    <w:rsid w:val="00DA3237"/>
    <w:rPr>
      <w:rFonts w:ascii="Times New Roman" w:hAnsi="Times New Roman" w:cs="Times New Roman" w:hint="default"/>
      <w:sz w:val="28"/>
      <w:szCs w:val="28"/>
    </w:rPr>
  </w:style>
  <w:style w:type="character" w:styleId="af3">
    <w:name w:val="endnote reference"/>
    <w:basedOn w:val="a0"/>
    <w:uiPriority w:val="99"/>
    <w:semiHidden/>
    <w:unhideWhenUsed/>
    <w:rsid w:val="00CC530F"/>
    <w:rPr>
      <w:vertAlign w:val="superscript"/>
    </w:rPr>
  </w:style>
  <w:style w:type="paragraph" w:styleId="af4">
    <w:name w:val="footer"/>
    <w:basedOn w:val="a"/>
    <w:link w:val="af5"/>
    <w:uiPriority w:val="99"/>
    <w:unhideWhenUsed/>
    <w:rsid w:val="005466DF"/>
    <w:pPr>
      <w:tabs>
        <w:tab w:val="center" w:pos="4680"/>
        <w:tab w:val="right" w:pos="9360"/>
      </w:tabs>
    </w:pPr>
  </w:style>
  <w:style w:type="character" w:customStyle="1" w:styleId="af5">
    <w:name w:val="Нижний колонтитул Знак"/>
    <w:basedOn w:val="a0"/>
    <w:link w:val="af4"/>
    <w:uiPriority w:val="99"/>
    <w:rsid w:val="005466DF"/>
    <w:rPr>
      <w:rFonts w:ascii="Times New Roman" w:eastAsia="Times New Roman" w:hAnsi="Times New Roman" w:cs="Times New Roman"/>
      <w:sz w:val="24"/>
      <w:szCs w:val="24"/>
      <w:lang w:val="az-Latn-AZ" w:eastAsia="ru-RU"/>
    </w:rPr>
  </w:style>
  <w:style w:type="character" w:styleId="af6">
    <w:name w:val="page number"/>
    <w:basedOn w:val="a0"/>
    <w:uiPriority w:val="99"/>
    <w:semiHidden/>
    <w:unhideWhenUsed/>
    <w:rsid w:val="005466DF"/>
  </w:style>
  <w:style w:type="paragraph" w:styleId="af7">
    <w:name w:val="header"/>
    <w:basedOn w:val="a"/>
    <w:link w:val="af8"/>
    <w:uiPriority w:val="99"/>
    <w:unhideWhenUsed/>
    <w:rsid w:val="005466DF"/>
    <w:pPr>
      <w:tabs>
        <w:tab w:val="center" w:pos="4680"/>
        <w:tab w:val="right" w:pos="9360"/>
      </w:tabs>
    </w:pPr>
  </w:style>
  <w:style w:type="character" w:customStyle="1" w:styleId="af8">
    <w:name w:val="Верхний колонтитул Знак"/>
    <w:basedOn w:val="a0"/>
    <w:link w:val="af7"/>
    <w:uiPriority w:val="99"/>
    <w:rsid w:val="005466DF"/>
    <w:rPr>
      <w:rFonts w:ascii="Times New Roman" w:eastAsia="Times New Roman" w:hAnsi="Times New Roman" w:cs="Times New Roman"/>
      <w:sz w:val="24"/>
      <w:szCs w:val="24"/>
      <w:lang w:val="az-Latn-AZ" w:eastAsia="ru-RU"/>
    </w:rPr>
  </w:style>
  <w:style w:type="table" w:styleId="af9">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rmal (Web)"/>
    <w:basedOn w:val="a"/>
    <w:uiPriority w:val="99"/>
    <w:unhideWhenUsed/>
    <w:rsid w:val="003940A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58">
      <w:bodyDiv w:val="1"/>
      <w:marLeft w:val="0"/>
      <w:marRight w:val="0"/>
      <w:marTop w:val="0"/>
      <w:marBottom w:val="0"/>
      <w:divBdr>
        <w:top w:val="none" w:sz="0" w:space="0" w:color="auto"/>
        <w:left w:val="none" w:sz="0" w:space="0" w:color="auto"/>
        <w:bottom w:val="none" w:sz="0" w:space="0" w:color="auto"/>
        <w:right w:val="none" w:sz="0" w:space="0" w:color="auto"/>
      </w:divBdr>
    </w:div>
    <w:div w:id="140928342">
      <w:bodyDiv w:val="1"/>
      <w:marLeft w:val="0"/>
      <w:marRight w:val="0"/>
      <w:marTop w:val="0"/>
      <w:marBottom w:val="0"/>
      <w:divBdr>
        <w:top w:val="none" w:sz="0" w:space="0" w:color="auto"/>
        <w:left w:val="none" w:sz="0" w:space="0" w:color="auto"/>
        <w:bottom w:val="none" w:sz="0" w:space="0" w:color="auto"/>
        <w:right w:val="none" w:sz="0" w:space="0" w:color="auto"/>
      </w:divBdr>
    </w:div>
    <w:div w:id="176891340">
      <w:bodyDiv w:val="1"/>
      <w:marLeft w:val="0"/>
      <w:marRight w:val="0"/>
      <w:marTop w:val="0"/>
      <w:marBottom w:val="0"/>
      <w:divBdr>
        <w:top w:val="none" w:sz="0" w:space="0" w:color="auto"/>
        <w:left w:val="none" w:sz="0" w:space="0" w:color="auto"/>
        <w:bottom w:val="none" w:sz="0" w:space="0" w:color="auto"/>
        <w:right w:val="none" w:sz="0" w:space="0" w:color="auto"/>
      </w:divBdr>
    </w:div>
    <w:div w:id="463933383">
      <w:bodyDiv w:val="1"/>
      <w:marLeft w:val="0"/>
      <w:marRight w:val="0"/>
      <w:marTop w:val="0"/>
      <w:marBottom w:val="0"/>
      <w:divBdr>
        <w:top w:val="none" w:sz="0" w:space="0" w:color="auto"/>
        <w:left w:val="none" w:sz="0" w:space="0" w:color="auto"/>
        <w:bottom w:val="none" w:sz="0" w:space="0" w:color="auto"/>
        <w:right w:val="none" w:sz="0" w:space="0" w:color="auto"/>
      </w:divBdr>
    </w:div>
    <w:div w:id="588738951">
      <w:bodyDiv w:val="1"/>
      <w:marLeft w:val="0"/>
      <w:marRight w:val="0"/>
      <w:marTop w:val="0"/>
      <w:marBottom w:val="0"/>
      <w:divBdr>
        <w:top w:val="none" w:sz="0" w:space="0" w:color="auto"/>
        <w:left w:val="none" w:sz="0" w:space="0" w:color="auto"/>
        <w:bottom w:val="none" w:sz="0" w:space="0" w:color="auto"/>
        <w:right w:val="none" w:sz="0" w:space="0" w:color="auto"/>
      </w:divBdr>
    </w:div>
    <w:div w:id="828248097">
      <w:bodyDiv w:val="1"/>
      <w:marLeft w:val="0"/>
      <w:marRight w:val="0"/>
      <w:marTop w:val="0"/>
      <w:marBottom w:val="0"/>
      <w:divBdr>
        <w:top w:val="none" w:sz="0" w:space="0" w:color="auto"/>
        <w:left w:val="none" w:sz="0" w:space="0" w:color="auto"/>
        <w:bottom w:val="none" w:sz="0" w:space="0" w:color="auto"/>
        <w:right w:val="none" w:sz="0" w:space="0" w:color="auto"/>
      </w:divBdr>
    </w:div>
    <w:div w:id="896817531">
      <w:bodyDiv w:val="1"/>
      <w:marLeft w:val="0"/>
      <w:marRight w:val="0"/>
      <w:marTop w:val="0"/>
      <w:marBottom w:val="0"/>
      <w:divBdr>
        <w:top w:val="none" w:sz="0" w:space="0" w:color="auto"/>
        <w:left w:val="none" w:sz="0" w:space="0" w:color="auto"/>
        <w:bottom w:val="none" w:sz="0" w:space="0" w:color="auto"/>
        <w:right w:val="none" w:sz="0" w:space="0" w:color="auto"/>
      </w:divBdr>
    </w:div>
    <w:div w:id="1128087384">
      <w:bodyDiv w:val="1"/>
      <w:marLeft w:val="0"/>
      <w:marRight w:val="0"/>
      <w:marTop w:val="0"/>
      <w:marBottom w:val="0"/>
      <w:divBdr>
        <w:top w:val="none" w:sz="0" w:space="0" w:color="auto"/>
        <w:left w:val="none" w:sz="0" w:space="0" w:color="auto"/>
        <w:bottom w:val="none" w:sz="0" w:space="0" w:color="auto"/>
        <w:right w:val="none" w:sz="0" w:space="0" w:color="auto"/>
      </w:divBdr>
    </w:div>
    <w:div w:id="1534689088">
      <w:bodyDiv w:val="1"/>
      <w:marLeft w:val="0"/>
      <w:marRight w:val="0"/>
      <w:marTop w:val="0"/>
      <w:marBottom w:val="0"/>
      <w:divBdr>
        <w:top w:val="none" w:sz="0" w:space="0" w:color="auto"/>
        <w:left w:val="none" w:sz="0" w:space="0" w:color="auto"/>
        <w:bottom w:val="none" w:sz="0" w:space="0" w:color="auto"/>
        <w:right w:val="none" w:sz="0" w:space="0" w:color="auto"/>
      </w:divBdr>
    </w:div>
    <w:div w:id="1550141970">
      <w:bodyDiv w:val="1"/>
      <w:marLeft w:val="0"/>
      <w:marRight w:val="0"/>
      <w:marTop w:val="0"/>
      <w:marBottom w:val="0"/>
      <w:divBdr>
        <w:top w:val="none" w:sz="0" w:space="0" w:color="auto"/>
        <w:left w:val="none" w:sz="0" w:space="0" w:color="auto"/>
        <w:bottom w:val="none" w:sz="0" w:space="0" w:color="auto"/>
        <w:right w:val="none" w:sz="0" w:space="0" w:color="auto"/>
      </w:divBdr>
    </w:div>
    <w:div w:id="1580359983">
      <w:bodyDiv w:val="1"/>
      <w:marLeft w:val="0"/>
      <w:marRight w:val="0"/>
      <w:marTop w:val="0"/>
      <w:marBottom w:val="0"/>
      <w:divBdr>
        <w:top w:val="none" w:sz="0" w:space="0" w:color="auto"/>
        <w:left w:val="none" w:sz="0" w:space="0" w:color="auto"/>
        <w:bottom w:val="none" w:sz="0" w:space="0" w:color="auto"/>
        <w:right w:val="none" w:sz="0" w:space="0" w:color="auto"/>
      </w:divBdr>
    </w:div>
    <w:div w:id="1736195259">
      <w:bodyDiv w:val="1"/>
      <w:marLeft w:val="0"/>
      <w:marRight w:val="0"/>
      <w:marTop w:val="0"/>
      <w:marBottom w:val="0"/>
      <w:divBdr>
        <w:top w:val="none" w:sz="0" w:space="0" w:color="auto"/>
        <w:left w:val="none" w:sz="0" w:space="0" w:color="auto"/>
        <w:bottom w:val="none" w:sz="0" w:space="0" w:color="auto"/>
        <w:right w:val="none" w:sz="0" w:space="0" w:color="auto"/>
      </w:divBdr>
    </w:div>
    <w:div w:id="1943033125">
      <w:bodyDiv w:val="1"/>
      <w:marLeft w:val="0"/>
      <w:marRight w:val="0"/>
      <w:marTop w:val="0"/>
      <w:marBottom w:val="0"/>
      <w:divBdr>
        <w:top w:val="none" w:sz="0" w:space="0" w:color="auto"/>
        <w:left w:val="none" w:sz="0" w:space="0" w:color="auto"/>
        <w:bottom w:val="none" w:sz="0" w:space="0" w:color="auto"/>
        <w:right w:val="none" w:sz="0" w:space="0" w:color="auto"/>
      </w:divBdr>
    </w:div>
    <w:div w:id="1988436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2BF2F-973F-4DA7-B749-CBCA7022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9253</Words>
  <Characters>52743</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Mehman Akhundov</dc:creator>
  <cp:lastModifiedBy>Fəridə Ələkbərova</cp:lastModifiedBy>
  <cp:revision>3</cp:revision>
  <cp:lastPrinted>2023-02-02T06:45:00Z</cp:lastPrinted>
  <dcterms:created xsi:type="dcterms:W3CDTF">2023-07-06T11:17:00Z</dcterms:created>
  <dcterms:modified xsi:type="dcterms:W3CDTF">2023-07-06T11:18:00Z</dcterms:modified>
</cp:coreProperties>
</file>