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65" w:rsidRPr="00940757" w:rsidRDefault="00A42428">
      <w:pPr>
        <w:rPr>
          <w:rFonts w:ascii="Arial" w:hAnsi="Arial" w:cs="Arial"/>
          <w:b/>
          <w:lang w:val="az-Latn-AZ"/>
        </w:rPr>
      </w:pPr>
      <w:r w:rsidRPr="00940757">
        <w:rPr>
          <w:rFonts w:ascii="Arial" w:hAnsi="Arial" w:cs="Arial"/>
          <w:lang w:val="az-Latn-AZ"/>
        </w:rPr>
        <w:t xml:space="preserve">                                     </w:t>
      </w:r>
      <w:r w:rsidR="00940757">
        <w:rPr>
          <w:rFonts w:ascii="Arial" w:hAnsi="Arial" w:cs="Arial"/>
          <w:lang w:val="az-Latn-AZ"/>
        </w:rPr>
        <w:t xml:space="preserve">                   </w:t>
      </w:r>
      <w:r w:rsidRPr="00940757">
        <w:rPr>
          <w:rFonts w:ascii="Arial" w:hAnsi="Arial" w:cs="Arial"/>
          <w:lang w:val="az-Latn-AZ"/>
        </w:rPr>
        <w:t xml:space="preserve">  </w:t>
      </w:r>
      <w:r w:rsidRPr="00940757">
        <w:rPr>
          <w:rFonts w:ascii="Arial" w:hAnsi="Arial" w:cs="Arial"/>
          <w:b/>
          <w:lang w:val="az-Latn-AZ"/>
        </w:rPr>
        <w:t>ELAN</w:t>
      </w:r>
    </w:p>
    <w:p w:rsidR="002A721D" w:rsidRPr="00FC64DB" w:rsidRDefault="00B511D7" w:rsidP="009A415A">
      <w:pPr>
        <w:ind w:firstLine="360"/>
        <w:jc w:val="both"/>
        <w:rPr>
          <w:rFonts w:ascii="Arial" w:eastAsia="Times New Roman" w:hAnsi="Arial" w:cs="Arial"/>
          <w:bCs/>
          <w:spacing w:val="5"/>
          <w:kern w:val="36"/>
          <w:lang w:val="az-Latn-AZ" w:eastAsia="ru-RU"/>
        </w:rPr>
      </w:pPr>
      <w:r w:rsidRPr="00FC64DB">
        <w:rPr>
          <w:rFonts w:ascii="Arial" w:hAnsi="Arial" w:cs="Arial"/>
          <w:lang w:val="az-Latn-AZ"/>
        </w:rPr>
        <w:t xml:space="preserve">Azərbaycan Respublikası Nazirlər </w:t>
      </w:r>
      <w:r w:rsidR="009A415A" w:rsidRPr="00FC64DB">
        <w:rPr>
          <w:rFonts w:ascii="Arial" w:hAnsi="Arial" w:cs="Arial"/>
          <w:lang w:val="az-Latn-AZ"/>
        </w:rPr>
        <w:t>Kabinetinin 2020-ci il 5 noyabr tarixli 602</w:t>
      </w:r>
      <w:r w:rsidRPr="00FC64DB">
        <w:rPr>
          <w:rFonts w:ascii="Arial" w:hAnsi="Arial" w:cs="Arial"/>
          <w:lang w:val="az-Latn-AZ"/>
        </w:rPr>
        <w:t xml:space="preserve"> s nömrəli Sərəncamı ilə “</w:t>
      </w:r>
      <w:r w:rsidR="009A415A" w:rsidRPr="00FC64DB">
        <w:rPr>
          <w:rFonts w:ascii="Arial" w:eastAsia="Times New Roman" w:hAnsi="Arial" w:cs="Arial"/>
          <w:bCs/>
          <w:spacing w:val="1"/>
          <w:kern w:val="36"/>
          <w:lang w:val="az-Latn-AZ" w:eastAsia="ru-RU"/>
        </w:rPr>
        <w:t>2021</w:t>
      </w:r>
      <w:r w:rsidRPr="00FC64DB">
        <w:rPr>
          <w:rFonts w:ascii="Arial" w:eastAsia="Times New Roman" w:hAnsi="Arial" w:cs="Arial"/>
          <w:bCs/>
          <w:spacing w:val="1"/>
          <w:kern w:val="36"/>
          <w:lang w:val="az-Latn-AZ" w:eastAsia="ru-RU"/>
        </w:rPr>
        <w:t xml:space="preserve">-ci il üçün </w:t>
      </w:r>
      <w:r w:rsidRPr="00FC64DB">
        <w:rPr>
          <w:rFonts w:ascii="Arial" w:hAnsi="Arial" w:cs="Arial"/>
          <w:lang w:val="az-Latn-AZ"/>
        </w:rPr>
        <w:t>“Balıq və digər su bioresurslarının ovunun ümumi yol verilən miqdarı (kvota)”</w:t>
      </w:r>
      <w:r w:rsidRPr="00FC64DB">
        <w:rPr>
          <w:rFonts w:ascii="Arial" w:eastAsia="Times New Roman" w:hAnsi="Arial" w:cs="Arial"/>
          <w:bCs/>
          <w:spacing w:val="5"/>
          <w:kern w:val="36"/>
          <w:lang w:val="az-Latn-AZ" w:eastAsia="ru-RU"/>
        </w:rPr>
        <w:t xml:space="preserve"> və </w:t>
      </w:r>
      <w:r w:rsidRPr="00FC64DB">
        <w:rPr>
          <w:rFonts w:ascii="Arial" w:eastAsia="Times New Roman" w:hAnsi="Arial" w:cs="Arial"/>
          <w:bCs/>
          <w:spacing w:val="1"/>
          <w:kern w:val="36"/>
          <w:lang w:val="az-Latn-AZ" w:eastAsia="ru-RU"/>
        </w:rPr>
        <w:t>“</w:t>
      </w:r>
      <w:r w:rsidRPr="00FC64DB">
        <w:rPr>
          <w:rFonts w:ascii="Arial" w:eastAsia="Times New Roman" w:hAnsi="Arial" w:cs="Arial"/>
          <w:bCs/>
          <w:lang w:val="az-Latn-AZ" w:eastAsia="ru-RU"/>
        </w:rPr>
        <w:t>Balıq və digər su bioresurslarının ovu üçün kvotaların ov növləri üzrə</w:t>
      </w:r>
      <w:r w:rsidRPr="00FC64DB">
        <w:rPr>
          <w:rFonts w:ascii="Arial" w:eastAsia="Times New Roman" w:hAnsi="Arial" w:cs="Arial"/>
          <w:lang w:val="az-Latn-AZ" w:eastAsia="ru-RU"/>
        </w:rPr>
        <w:t xml:space="preserve">  </w:t>
      </w:r>
      <w:r w:rsidRPr="00FC64DB">
        <w:rPr>
          <w:rFonts w:ascii="Arial" w:eastAsia="Times New Roman" w:hAnsi="Arial" w:cs="Arial"/>
          <w:bCs/>
          <w:lang w:val="az-Latn-AZ" w:eastAsia="ru-RU"/>
        </w:rPr>
        <w:t>bölgüsü</w:t>
      </w:r>
      <w:r w:rsidRPr="00FC64DB">
        <w:rPr>
          <w:rFonts w:ascii="Arial" w:eastAsia="Times New Roman" w:hAnsi="Arial" w:cs="Arial"/>
          <w:bCs/>
          <w:spacing w:val="5"/>
          <w:kern w:val="36"/>
          <w:lang w:val="az-Latn-AZ" w:eastAsia="ru-RU"/>
        </w:rPr>
        <w:t>”</w:t>
      </w:r>
      <w:r w:rsidRPr="00FC64DB">
        <w:rPr>
          <w:rFonts w:ascii="Arial" w:eastAsia="Times New Roman" w:hAnsi="Arial" w:cs="Arial"/>
          <w:lang w:val="az-Latn-AZ" w:eastAsia="en-GB"/>
        </w:rPr>
        <w:t xml:space="preserve"> </w:t>
      </w:r>
      <w:r w:rsidRPr="00FC64DB">
        <w:rPr>
          <w:rFonts w:ascii="Arial" w:eastAsia="Times New Roman" w:hAnsi="Arial" w:cs="Arial"/>
          <w:bCs/>
          <w:spacing w:val="5"/>
          <w:kern w:val="36"/>
          <w:lang w:val="az-Latn-AZ" w:eastAsia="ru-RU"/>
        </w:rPr>
        <w:t>təsdiq edilmişdir.</w:t>
      </w:r>
      <w:r w:rsidR="009A08BA" w:rsidRPr="00FC64DB">
        <w:rPr>
          <w:rFonts w:ascii="Arial" w:hAnsi="Arial" w:cs="Arial"/>
          <w:lang w:val="az-Latn-AZ"/>
        </w:rPr>
        <w:t xml:space="preserve"> </w:t>
      </w:r>
      <w:r w:rsidR="009A415A" w:rsidRPr="00FC64DB">
        <w:rPr>
          <w:rFonts w:ascii="Arial" w:hAnsi="Arial" w:cs="Arial"/>
          <w:lang w:val="az-Latn-AZ"/>
        </w:rPr>
        <w:t>2021</w:t>
      </w:r>
      <w:r w:rsidRPr="00FC64DB">
        <w:rPr>
          <w:rFonts w:ascii="Arial" w:hAnsi="Arial" w:cs="Arial"/>
          <w:lang w:val="az-Latn-AZ"/>
        </w:rPr>
        <w:t>-ci</w:t>
      </w:r>
      <w:r w:rsidR="00884B4A" w:rsidRPr="00FC64DB">
        <w:rPr>
          <w:rFonts w:ascii="Arial" w:hAnsi="Arial" w:cs="Arial"/>
          <w:lang w:val="az-Latn-AZ"/>
        </w:rPr>
        <w:t xml:space="preserve"> ildə </w:t>
      </w:r>
      <w:r w:rsidR="00DD470A" w:rsidRPr="00FC64DB">
        <w:rPr>
          <w:rFonts w:ascii="Arial" w:hAnsi="Arial" w:cs="Arial"/>
          <w:lang w:val="az-Latn-AZ"/>
        </w:rPr>
        <w:t>Azərbaycan Respublikasının balıqçılıq su obyektlərində sənaye,</w:t>
      </w:r>
      <w:r w:rsidR="00DD470A" w:rsidRPr="00FC64DB">
        <w:rPr>
          <w:rFonts w:ascii="Arial" w:eastAsia="Times New Roman" w:hAnsi="Arial" w:cs="Arial"/>
          <w:bCs/>
          <w:lang w:val="az-Latn-AZ" w:eastAsia="ru-RU"/>
        </w:rPr>
        <w:t xml:space="preserve"> elmi tədqiqat və nəzarət,</w:t>
      </w:r>
      <w:r w:rsidR="00DD470A" w:rsidRPr="00FC64DB">
        <w:rPr>
          <w:rFonts w:ascii="Arial" w:hAnsi="Arial" w:cs="Arial"/>
          <w:lang w:val="az-Latn-AZ"/>
        </w:rPr>
        <w:t xml:space="preserve"> </w:t>
      </w:r>
      <w:r w:rsidR="00DD470A" w:rsidRPr="00FC64DB">
        <w:rPr>
          <w:rFonts w:ascii="Arial" w:eastAsia="Times New Roman" w:hAnsi="Arial" w:cs="Arial"/>
          <w:bCs/>
          <w:lang w:val="az-Latn-AZ" w:eastAsia="ru-RU"/>
        </w:rPr>
        <w:t>təhsil və maarifləndirmə, habelə akvakultura məqsədləri ilə balıq və digər su bioresurslarının ovu</w:t>
      </w:r>
      <w:r w:rsidR="009460F1" w:rsidRPr="00FC64DB">
        <w:rPr>
          <w:rFonts w:ascii="Arial" w:eastAsia="Times New Roman" w:hAnsi="Arial" w:cs="Arial"/>
          <w:bCs/>
          <w:lang w:val="az-Latn-AZ" w:eastAsia="ru-RU"/>
        </w:rPr>
        <w:t xml:space="preserve"> üçün kvotaların bölgüsü</w:t>
      </w:r>
      <w:r w:rsidR="004F18EC" w:rsidRPr="00FC64DB">
        <w:rPr>
          <w:rFonts w:ascii="Arial" w:eastAsia="Times New Roman" w:hAnsi="Arial" w:cs="Arial"/>
          <w:bCs/>
          <w:lang w:val="az-Latn-AZ" w:eastAsia="ru-RU"/>
        </w:rPr>
        <w:t xml:space="preserve"> sözügedən Sərənca</w:t>
      </w:r>
      <w:r w:rsidR="00EC27BB" w:rsidRPr="00FC64DB">
        <w:rPr>
          <w:rFonts w:ascii="Arial" w:eastAsia="Times New Roman" w:hAnsi="Arial" w:cs="Arial"/>
          <w:bCs/>
          <w:lang w:val="az-Latn-AZ" w:eastAsia="ru-RU"/>
        </w:rPr>
        <w:t>mla təsdiq edilmiş</w:t>
      </w:r>
      <w:r w:rsidR="00DD470A" w:rsidRPr="00FC64DB">
        <w:rPr>
          <w:rFonts w:ascii="Arial" w:eastAsia="Times New Roman" w:hAnsi="Arial" w:cs="Arial"/>
          <w:bCs/>
          <w:lang w:val="az-Latn-AZ" w:eastAsia="ru-RU"/>
        </w:rPr>
        <w:t xml:space="preserve"> </w:t>
      </w:r>
      <w:r w:rsidR="009460F1" w:rsidRPr="00FC64DB">
        <w:rPr>
          <w:rFonts w:ascii="Arial" w:hAnsi="Arial" w:cs="Arial"/>
          <w:lang w:val="az-Latn-AZ"/>
        </w:rPr>
        <w:t>“</w:t>
      </w:r>
      <w:r w:rsidR="009A415A" w:rsidRPr="00FC64DB">
        <w:rPr>
          <w:rFonts w:ascii="Arial" w:eastAsia="Times New Roman" w:hAnsi="Arial" w:cs="Arial"/>
          <w:bCs/>
          <w:spacing w:val="1"/>
          <w:kern w:val="36"/>
          <w:lang w:val="az-Latn-AZ" w:eastAsia="ru-RU"/>
        </w:rPr>
        <w:t>2021</w:t>
      </w:r>
      <w:r w:rsidRPr="00FC64DB">
        <w:rPr>
          <w:rFonts w:ascii="Arial" w:eastAsia="Times New Roman" w:hAnsi="Arial" w:cs="Arial"/>
          <w:bCs/>
          <w:spacing w:val="1"/>
          <w:kern w:val="36"/>
          <w:lang w:val="az-Latn-AZ" w:eastAsia="ru-RU"/>
        </w:rPr>
        <w:t>-ci</w:t>
      </w:r>
      <w:r w:rsidR="00EC27BB" w:rsidRPr="00FC64DB">
        <w:rPr>
          <w:rFonts w:ascii="Arial" w:eastAsia="Times New Roman" w:hAnsi="Arial" w:cs="Arial"/>
          <w:bCs/>
          <w:spacing w:val="1"/>
          <w:kern w:val="36"/>
          <w:lang w:val="az-Latn-AZ" w:eastAsia="ru-RU"/>
        </w:rPr>
        <w:t xml:space="preserve"> il üçün</w:t>
      </w:r>
      <w:r w:rsidR="009460F1" w:rsidRPr="00FC64DB">
        <w:rPr>
          <w:rFonts w:ascii="Arial" w:eastAsia="Times New Roman" w:hAnsi="Arial" w:cs="Arial"/>
          <w:bCs/>
          <w:spacing w:val="5"/>
          <w:kern w:val="36"/>
          <w:lang w:val="az-Latn-AZ" w:eastAsia="ru-RU"/>
        </w:rPr>
        <w:t xml:space="preserve"> </w:t>
      </w:r>
      <w:r w:rsidR="009460F1" w:rsidRPr="00FC64DB">
        <w:rPr>
          <w:rFonts w:ascii="Arial" w:eastAsia="Times New Roman" w:hAnsi="Arial" w:cs="Arial"/>
          <w:bCs/>
          <w:spacing w:val="1"/>
          <w:kern w:val="36"/>
          <w:lang w:val="az-Latn-AZ" w:eastAsia="ru-RU"/>
        </w:rPr>
        <w:t>“</w:t>
      </w:r>
      <w:r w:rsidR="009460F1" w:rsidRPr="00FC64DB">
        <w:rPr>
          <w:rFonts w:ascii="Arial" w:eastAsia="Times New Roman" w:hAnsi="Arial" w:cs="Arial"/>
          <w:bCs/>
          <w:lang w:val="az-Latn-AZ" w:eastAsia="ru-RU"/>
        </w:rPr>
        <w:t>Balıq və digər su bioresurslarının ovu üçün kvotaların ov növləri üzrə</w:t>
      </w:r>
      <w:r w:rsidR="009460F1" w:rsidRPr="00FC64DB">
        <w:rPr>
          <w:rFonts w:ascii="Arial" w:eastAsia="Times New Roman" w:hAnsi="Arial" w:cs="Arial"/>
          <w:lang w:val="az-Latn-AZ" w:eastAsia="ru-RU"/>
        </w:rPr>
        <w:t xml:space="preserve">  </w:t>
      </w:r>
      <w:r w:rsidR="009460F1" w:rsidRPr="00FC64DB">
        <w:rPr>
          <w:rFonts w:ascii="Arial" w:eastAsia="Times New Roman" w:hAnsi="Arial" w:cs="Arial"/>
          <w:bCs/>
          <w:lang w:val="az-Latn-AZ" w:eastAsia="ru-RU"/>
        </w:rPr>
        <w:t>bölgüsü</w:t>
      </w:r>
      <w:r w:rsidR="009460F1" w:rsidRPr="00FC64DB">
        <w:rPr>
          <w:rFonts w:ascii="Arial" w:eastAsia="Times New Roman" w:hAnsi="Arial" w:cs="Arial"/>
          <w:bCs/>
          <w:spacing w:val="5"/>
          <w:kern w:val="36"/>
          <w:lang w:val="az-Latn-AZ" w:eastAsia="ru-RU"/>
        </w:rPr>
        <w:t>”</w:t>
      </w:r>
      <w:r w:rsidR="00EC27BB" w:rsidRPr="00FC64DB">
        <w:rPr>
          <w:rFonts w:ascii="Arial" w:eastAsia="Times New Roman" w:hAnsi="Arial" w:cs="Arial"/>
          <w:bCs/>
          <w:spacing w:val="5"/>
          <w:kern w:val="36"/>
          <w:lang w:val="az-Latn-AZ" w:eastAsia="ru-RU"/>
        </w:rPr>
        <w:t>nə əsasən həyata keçiriləcəkdir.</w:t>
      </w:r>
    </w:p>
    <w:p w:rsidR="00D16D08" w:rsidRPr="003C3789" w:rsidRDefault="00D16D08" w:rsidP="002A721D">
      <w:pPr>
        <w:spacing w:after="0" w:line="240" w:lineRule="auto"/>
        <w:ind w:left="-284" w:right="-426"/>
        <w:jc w:val="both"/>
        <w:rPr>
          <w:rFonts w:ascii="Arial" w:eastAsia="Times New Roman" w:hAnsi="Arial" w:cs="Arial"/>
          <w:bCs/>
          <w:color w:val="FF0000"/>
          <w:spacing w:val="5"/>
          <w:kern w:val="36"/>
          <w:lang w:val="az-Latn-AZ" w:eastAsia="ru-RU"/>
        </w:rPr>
      </w:pPr>
    </w:p>
    <w:p w:rsidR="004B6FBB" w:rsidRPr="004B6FBB" w:rsidRDefault="004B6FBB" w:rsidP="004B6FBB">
      <w:pPr>
        <w:pStyle w:val="a4"/>
        <w:numPr>
          <w:ilvl w:val="0"/>
          <w:numId w:val="14"/>
        </w:numPr>
        <w:tabs>
          <w:tab w:val="left" w:pos="1560"/>
        </w:tabs>
        <w:spacing w:after="0"/>
        <w:rPr>
          <w:rFonts w:ascii="Arial" w:eastAsia="Times New Roman" w:hAnsi="Arial" w:cs="Arial"/>
          <w:bCs/>
          <w:sz w:val="24"/>
          <w:szCs w:val="24"/>
          <w:lang w:val="az-Latn-AZ" w:eastAsia="ru-RU"/>
        </w:rPr>
      </w:pPr>
      <w:r w:rsidRPr="004B6FBB">
        <w:rPr>
          <w:rFonts w:ascii="Arial" w:eastAsia="Times New Roman" w:hAnsi="Arial" w:cs="Arial"/>
          <w:b/>
          <w:bCs/>
          <w:lang w:val="az-Latn-AZ" w:eastAsia="ru-RU"/>
        </w:rPr>
        <w:t>2021-ci il üçün b</w:t>
      </w:r>
      <w:r w:rsidR="00D16D08" w:rsidRPr="004B6FBB">
        <w:rPr>
          <w:rFonts w:ascii="Arial" w:eastAsia="Times New Roman" w:hAnsi="Arial" w:cs="Arial"/>
          <w:b/>
          <w:bCs/>
          <w:lang w:val="az-Latn-AZ" w:eastAsia="ru-RU"/>
        </w:rPr>
        <w:t xml:space="preserve">alıq və digər su bioresurslarının ovu </w:t>
      </w:r>
      <w:r>
        <w:rPr>
          <w:rFonts w:ascii="Arial" w:eastAsia="Times New Roman" w:hAnsi="Arial" w:cs="Arial"/>
          <w:b/>
          <w:bCs/>
          <w:lang w:val="az-Latn-AZ" w:eastAsia="ru-RU"/>
        </w:rPr>
        <w:t xml:space="preserve">üçün kvotaların ov növləri </w:t>
      </w:r>
    </w:p>
    <w:p w:rsidR="004B6FBB" w:rsidRPr="004B6FBB" w:rsidRDefault="004B6FBB" w:rsidP="00A339BE">
      <w:pPr>
        <w:tabs>
          <w:tab w:val="left" w:pos="1560"/>
        </w:tabs>
        <w:spacing w:after="0"/>
        <w:ind w:left="360"/>
        <w:rPr>
          <w:rFonts w:ascii="Arial" w:eastAsia="Times New Roman" w:hAnsi="Arial" w:cs="Arial"/>
          <w:sz w:val="24"/>
          <w:szCs w:val="24"/>
          <w:lang w:val="az-Latn-AZ" w:eastAsia="ru-RU"/>
        </w:rPr>
      </w:pPr>
      <w:r w:rsidRPr="004B6FBB">
        <w:rPr>
          <w:rFonts w:ascii="Arial" w:eastAsia="Times New Roman" w:hAnsi="Arial" w:cs="Arial"/>
          <w:b/>
          <w:bCs/>
          <w:lang w:val="az-Latn-AZ" w:eastAsia="ru-RU"/>
        </w:rPr>
        <w:t xml:space="preserve">                                 </w:t>
      </w:r>
      <w:r>
        <w:rPr>
          <w:rFonts w:ascii="Arial" w:eastAsia="Times New Roman" w:hAnsi="Arial" w:cs="Arial"/>
          <w:b/>
          <w:bCs/>
          <w:lang w:val="az-Latn-AZ" w:eastAsia="ru-RU"/>
        </w:rPr>
        <w:t xml:space="preserve">                            </w:t>
      </w:r>
      <w:r w:rsidR="004D3351" w:rsidRPr="004B6FBB">
        <w:rPr>
          <w:rFonts w:ascii="Arial" w:eastAsia="Times New Roman" w:hAnsi="Arial" w:cs="Arial"/>
          <w:b/>
          <w:bCs/>
          <w:lang w:val="az-Latn-AZ" w:eastAsia="ru-RU"/>
        </w:rPr>
        <w:t xml:space="preserve">üzrə </w:t>
      </w:r>
      <w:r w:rsidR="00D16D08" w:rsidRPr="004B6FBB">
        <w:rPr>
          <w:rFonts w:ascii="Arial" w:eastAsia="Times New Roman" w:hAnsi="Arial" w:cs="Arial"/>
          <w:b/>
          <w:bCs/>
          <w:lang w:val="az-Latn-AZ" w:eastAsia="ru-RU"/>
        </w:rPr>
        <w:t>bölgüsü</w:t>
      </w:r>
    </w:p>
    <w:p w:rsidR="004B6FBB" w:rsidRPr="004B6FBB" w:rsidRDefault="004B6FBB" w:rsidP="004B6FBB">
      <w:pPr>
        <w:tabs>
          <w:tab w:val="left" w:pos="1560"/>
        </w:tabs>
        <w:spacing w:after="0"/>
        <w:jc w:val="center"/>
        <w:rPr>
          <w:rFonts w:ascii="Arial" w:eastAsia="Times New Roman" w:hAnsi="Arial" w:cs="Arial"/>
          <w:bCs/>
          <w:sz w:val="20"/>
          <w:szCs w:val="20"/>
          <w:lang w:val="az-Latn-AZ" w:eastAsia="ru-RU"/>
        </w:rPr>
      </w:pPr>
      <w:r w:rsidRPr="004B6FBB">
        <w:rPr>
          <w:rFonts w:ascii="Arial" w:eastAsia="Times New Roman" w:hAnsi="Arial" w:cs="Arial"/>
          <w:bCs/>
          <w:sz w:val="24"/>
          <w:szCs w:val="24"/>
          <w:lang w:val="az-Latn-AZ" w:eastAsia="ru-RU"/>
        </w:rPr>
        <w:t xml:space="preserve">                                                                                                                        </w:t>
      </w:r>
      <w:r>
        <w:rPr>
          <w:rFonts w:ascii="Arial" w:eastAsia="Times New Roman" w:hAnsi="Arial" w:cs="Arial"/>
          <w:bCs/>
          <w:sz w:val="24"/>
          <w:szCs w:val="24"/>
          <w:lang w:val="az-Latn-AZ" w:eastAsia="ru-RU"/>
        </w:rPr>
        <w:t xml:space="preserve">       </w:t>
      </w:r>
      <w:r w:rsidRPr="004B6FBB">
        <w:rPr>
          <w:rFonts w:ascii="Arial" w:eastAsia="Times New Roman" w:hAnsi="Arial" w:cs="Arial"/>
          <w:bCs/>
          <w:sz w:val="24"/>
          <w:szCs w:val="24"/>
          <w:lang w:val="az-Latn-AZ" w:eastAsia="ru-RU"/>
        </w:rPr>
        <w:t xml:space="preserve"> </w:t>
      </w:r>
      <w:r w:rsidRPr="004B6FBB">
        <w:rPr>
          <w:rFonts w:ascii="Arial" w:eastAsia="Times New Roman" w:hAnsi="Arial" w:cs="Arial"/>
          <w:bCs/>
          <w:sz w:val="20"/>
          <w:szCs w:val="20"/>
          <w:lang w:val="az-Latn-AZ" w:eastAsia="ru-RU"/>
        </w:rPr>
        <w:t>(tonla)</w:t>
      </w:r>
    </w:p>
    <w:tbl>
      <w:tblPr>
        <w:tblStyle w:val="122"/>
        <w:tblW w:w="10490" w:type="dxa"/>
        <w:tblInd w:w="-601" w:type="dxa"/>
        <w:tblLayout w:type="fixed"/>
        <w:tblLook w:val="04A0" w:firstRow="1" w:lastRow="0" w:firstColumn="1" w:lastColumn="0" w:noHBand="0" w:noVBand="1"/>
      </w:tblPr>
      <w:tblGrid>
        <w:gridCol w:w="1985"/>
        <w:gridCol w:w="1559"/>
        <w:gridCol w:w="1701"/>
        <w:gridCol w:w="1537"/>
        <w:gridCol w:w="1695"/>
        <w:gridCol w:w="2013"/>
      </w:tblGrid>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Times New Roman" w:cs="Arial"/>
                <w:bCs/>
                <w:szCs w:val="24"/>
                <w:lang w:val="az-Latn-AZ" w:eastAsia="ru-RU"/>
              </w:rPr>
              <w:t>Balıq və digər su bioresurslarının növləri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Times New Roman" w:cs="Arial"/>
                <w:bCs/>
                <w:szCs w:val="24"/>
                <w:lang w:val="az-Latn-AZ" w:eastAsia="ru-RU"/>
              </w:rPr>
              <w:t>Xəzər dənizinin (gölünün) Azərbaycan Respublikasına mənsub olan bölməsində balıq və digər su bioresurslarının sənaye ovu üçün kvotalar</w:t>
            </w:r>
          </w:p>
        </w:tc>
        <w:tc>
          <w:tcPr>
            <w:tcW w:w="1701" w:type="dxa"/>
          </w:tcPr>
          <w:p w:rsidR="004B6FBB" w:rsidRPr="004B6FBB" w:rsidRDefault="004B6FBB" w:rsidP="004B6FBB">
            <w:pPr>
              <w:tabs>
                <w:tab w:val="left" w:pos="1560"/>
              </w:tabs>
              <w:rPr>
                <w:rFonts w:eastAsia="Calibri" w:cs="Arial"/>
                <w:szCs w:val="24"/>
                <w:lang w:val="az-Latn-AZ"/>
              </w:rPr>
            </w:pPr>
            <w:r w:rsidRPr="004B6FBB">
              <w:rPr>
                <w:rFonts w:eastAsia="Times New Roman" w:cs="Arial"/>
                <w:bCs/>
                <w:szCs w:val="24"/>
                <w:lang w:val="az-Latn-AZ" w:eastAsia="ru-RU"/>
              </w:rPr>
              <w:t>Başqa balıqçılıq su obyektlərində balıq və digər su bioresurslarının sənaye ovu üçün kvotalar</w:t>
            </w:r>
          </w:p>
        </w:tc>
        <w:tc>
          <w:tcPr>
            <w:tcW w:w="1537" w:type="dxa"/>
          </w:tcPr>
          <w:p w:rsidR="004B6FBB" w:rsidRPr="004B6FBB" w:rsidRDefault="004B6FBB" w:rsidP="004B6FBB">
            <w:pPr>
              <w:tabs>
                <w:tab w:val="left" w:pos="1560"/>
              </w:tabs>
              <w:rPr>
                <w:rFonts w:eastAsia="Calibri" w:cs="Arial"/>
                <w:szCs w:val="24"/>
                <w:lang w:val="az-Latn-AZ"/>
              </w:rPr>
            </w:pPr>
            <w:r w:rsidRPr="004B6FBB">
              <w:rPr>
                <w:rFonts w:eastAsia="Times New Roman" w:cs="Arial"/>
                <w:bCs/>
                <w:szCs w:val="24"/>
                <w:lang w:val="az-Latn-AZ" w:eastAsia="ru-RU"/>
              </w:rPr>
              <w:t>Elmi tədqiqat və nəzarət məqsədi ilə balıq və digər su bioresurslarının ovu üçün kvotalar</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Times New Roman" w:cs="Arial"/>
                <w:bCs/>
                <w:szCs w:val="24"/>
                <w:lang w:val="az-Latn-AZ" w:eastAsia="ru-RU"/>
              </w:rPr>
              <w:t>Təhsil və maarifləndirmə məqsədi ilə balıq və digər su bioresurslarının ovu üçün kvotalar</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Akvakultura</w:t>
            </w:r>
          </w:p>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məqsədi ilə</w:t>
            </w:r>
          </w:p>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balıq və digər su bioresurslarının ovu üçün</w:t>
            </w:r>
          </w:p>
          <w:p w:rsidR="004B6FBB" w:rsidRPr="004B6FBB" w:rsidRDefault="004B6FBB" w:rsidP="004B6FBB">
            <w:pPr>
              <w:tabs>
                <w:tab w:val="left" w:pos="1560"/>
              </w:tabs>
              <w:jc w:val="center"/>
              <w:rPr>
                <w:rFonts w:eastAsia="Calibri" w:cs="Arial"/>
                <w:szCs w:val="24"/>
                <w:lang w:val="az-Latn-AZ"/>
              </w:rPr>
            </w:pPr>
            <w:r w:rsidRPr="004B6FBB">
              <w:rPr>
                <w:rFonts w:eastAsia="Times New Roman" w:cs="Arial"/>
                <w:bCs/>
                <w:szCs w:val="24"/>
                <w:lang w:val="az-Latn-AZ" w:eastAsia="ru-RU"/>
              </w:rPr>
              <w:t>kvotalar</w:t>
            </w:r>
          </w:p>
        </w:tc>
      </w:tr>
      <w:tr w:rsidR="004B6FBB" w:rsidRPr="004B6FBB" w:rsidTr="00A339BE">
        <w:tc>
          <w:tcPr>
            <w:tcW w:w="10490" w:type="dxa"/>
            <w:gridSpan w:val="6"/>
          </w:tcPr>
          <w:p w:rsidR="004B6FBB" w:rsidRPr="004B6FBB" w:rsidRDefault="004B6FBB" w:rsidP="004B6FBB">
            <w:pPr>
              <w:tabs>
                <w:tab w:val="left" w:pos="1560"/>
              </w:tabs>
              <w:jc w:val="center"/>
              <w:rPr>
                <w:rFonts w:eastAsia="Times New Roman" w:cs="Arial"/>
                <w:b/>
                <w:bCs/>
                <w:szCs w:val="24"/>
                <w:lang w:val="az-Latn-AZ" w:eastAsia="ru-RU"/>
              </w:rPr>
            </w:pPr>
            <w:r w:rsidRPr="004B6FBB">
              <w:rPr>
                <w:rFonts w:eastAsia="Times New Roman" w:cs="Arial"/>
                <w:b/>
                <w:bCs/>
                <w:szCs w:val="24"/>
                <w:lang w:val="az-Latn-AZ" w:eastAsia="ru-RU"/>
              </w:rPr>
              <w:t>Xəzər dənizi üzrə</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Bölgə</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1</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0,5</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Kələmo</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Nərə</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1,6</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4,5</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Uzunburun</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1</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Qızılbalıq</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Kilkə</w:t>
            </w:r>
          </w:p>
        </w:tc>
        <w:tc>
          <w:tcPr>
            <w:tcW w:w="1559"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5000</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0,2</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Siyənək</w:t>
            </w:r>
          </w:p>
        </w:tc>
        <w:tc>
          <w:tcPr>
            <w:tcW w:w="1559"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90 </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0,3</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Kütüm</w:t>
            </w:r>
          </w:p>
        </w:tc>
        <w:tc>
          <w:tcPr>
            <w:tcW w:w="1559"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120</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0,4</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0,5</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Külmə</w:t>
            </w:r>
          </w:p>
        </w:tc>
        <w:tc>
          <w:tcPr>
            <w:tcW w:w="1559"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50 </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0,2</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Kefal</w:t>
            </w:r>
          </w:p>
        </w:tc>
        <w:tc>
          <w:tcPr>
            <w:tcW w:w="1559"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90 </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0,4</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Çəki</w:t>
            </w:r>
          </w:p>
        </w:tc>
        <w:tc>
          <w:tcPr>
            <w:tcW w:w="1559"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25</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0,4</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Çapaq</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 xml:space="preserve">3 </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0,1</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Qarasol</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 xml:space="preserve">4 </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0,1</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Şamayı</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2</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0,1</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0,1</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Xəşəm</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0,1</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0,1</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0,3</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Xərçəng</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 xml:space="preserve">   0,5</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0,1</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0,1</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0,2</w:t>
            </w:r>
          </w:p>
        </w:tc>
      </w:tr>
      <w:tr w:rsidR="004B6FBB" w:rsidRPr="004B6FBB" w:rsidTr="00A339BE">
        <w:tc>
          <w:tcPr>
            <w:tcW w:w="198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Krevet</w:t>
            </w:r>
          </w:p>
        </w:tc>
        <w:tc>
          <w:tcPr>
            <w:tcW w:w="1559"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1</w:t>
            </w:r>
          </w:p>
        </w:tc>
        <w:tc>
          <w:tcPr>
            <w:tcW w:w="1701"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w:t>
            </w:r>
          </w:p>
        </w:tc>
        <w:tc>
          <w:tcPr>
            <w:tcW w:w="1537" w:type="dxa"/>
          </w:tcPr>
          <w:p w:rsidR="004B6FBB" w:rsidRPr="004B6FBB" w:rsidRDefault="004B6FBB" w:rsidP="004B6FBB">
            <w:pPr>
              <w:tabs>
                <w:tab w:val="left" w:pos="1560"/>
              </w:tabs>
              <w:jc w:val="center"/>
              <w:rPr>
                <w:rFonts w:eastAsia="Times New Roman" w:cs="Arial"/>
                <w:bCs/>
                <w:szCs w:val="24"/>
                <w:lang w:val="az-Latn-AZ" w:eastAsia="ru-RU"/>
              </w:rPr>
            </w:pPr>
            <w:r w:rsidRPr="004B6FBB">
              <w:rPr>
                <w:rFonts w:eastAsia="Times New Roman" w:cs="Arial"/>
                <w:bCs/>
                <w:szCs w:val="24"/>
                <w:lang w:val="az-Latn-AZ" w:eastAsia="ru-RU"/>
              </w:rPr>
              <w:t>0,1</w:t>
            </w:r>
          </w:p>
        </w:tc>
        <w:tc>
          <w:tcPr>
            <w:tcW w:w="1695"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0,1</w:t>
            </w:r>
          </w:p>
        </w:tc>
        <w:tc>
          <w:tcPr>
            <w:tcW w:w="2013" w:type="dxa"/>
          </w:tcPr>
          <w:p w:rsidR="004B6FBB" w:rsidRPr="004B6FBB" w:rsidRDefault="004B6FBB" w:rsidP="004B6FBB">
            <w:pPr>
              <w:tabs>
                <w:tab w:val="left" w:pos="1560"/>
              </w:tabs>
              <w:rPr>
                <w:rFonts w:eastAsia="Times New Roman" w:cs="Arial"/>
                <w:bCs/>
                <w:szCs w:val="24"/>
                <w:lang w:val="az-Latn-AZ" w:eastAsia="ru-RU"/>
              </w:rPr>
            </w:pPr>
            <w:r w:rsidRPr="004B6FBB">
              <w:rPr>
                <w:rFonts w:eastAsia="Times New Roman" w:cs="Arial"/>
                <w:bCs/>
                <w:szCs w:val="24"/>
                <w:lang w:val="az-Latn-AZ" w:eastAsia="ru-RU"/>
              </w:rPr>
              <w:t xml:space="preserve">           0,1</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Kür çayı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Bölgə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c>
          <w:tcPr>
            <w:tcW w:w="2013" w:type="dxa"/>
          </w:tcPr>
          <w:p w:rsidR="004B6FBB" w:rsidRPr="004B6FBB" w:rsidRDefault="004B6FBB" w:rsidP="004B6FBB">
            <w:pPr>
              <w:tabs>
                <w:tab w:val="left" w:pos="1560"/>
              </w:tabs>
              <w:ind w:right="37"/>
              <w:rPr>
                <w:rFonts w:eastAsia="Calibri" w:cs="Arial"/>
                <w:szCs w:val="24"/>
                <w:lang w:val="az-Latn-AZ"/>
              </w:rPr>
            </w:pPr>
            <w:r w:rsidRPr="004B6FBB">
              <w:rPr>
                <w:rFonts w:eastAsia="Calibri" w:cs="Arial"/>
                <w:szCs w:val="24"/>
                <w:lang w:val="az-Latn-AZ"/>
              </w:rPr>
              <w:t xml:space="preserve">            0,3</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Kələmo</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c>
          <w:tcPr>
            <w:tcW w:w="2013" w:type="dxa"/>
          </w:tcPr>
          <w:p w:rsidR="004B6FBB" w:rsidRPr="004B6FBB" w:rsidRDefault="004B6FBB" w:rsidP="004B6FBB">
            <w:pPr>
              <w:tabs>
                <w:tab w:val="left" w:pos="1560"/>
              </w:tabs>
              <w:ind w:right="37"/>
              <w:rPr>
                <w:rFonts w:eastAsia="Calibri" w:cs="Arial"/>
                <w:szCs w:val="24"/>
                <w:lang w:val="az-Latn-AZ"/>
              </w:rPr>
            </w:pPr>
            <w:r w:rsidRPr="004B6FBB">
              <w:rPr>
                <w:rFonts w:eastAsia="Calibri" w:cs="Arial"/>
                <w:szCs w:val="24"/>
                <w:lang w:val="az-Latn-AZ"/>
              </w:rPr>
              <w:t xml:space="preserve">            0,1</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Nərə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c>
          <w:tcPr>
            <w:tcW w:w="2013" w:type="dxa"/>
          </w:tcPr>
          <w:p w:rsidR="004B6FBB" w:rsidRPr="004B6FBB" w:rsidRDefault="004B6FBB" w:rsidP="004B6FBB">
            <w:pPr>
              <w:tabs>
                <w:tab w:val="left" w:pos="1560"/>
              </w:tabs>
              <w:ind w:right="37"/>
              <w:rPr>
                <w:rFonts w:eastAsia="Calibri" w:cs="Arial"/>
                <w:szCs w:val="24"/>
                <w:lang w:val="az-Latn-AZ"/>
              </w:rPr>
            </w:pPr>
            <w:r w:rsidRPr="004B6FBB">
              <w:rPr>
                <w:rFonts w:eastAsia="Calibri" w:cs="Arial"/>
                <w:szCs w:val="24"/>
                <w:lang w:val="az-Latn-AZ"/>
              </w:rPr>
              <w:t xml:space="preserve">            1</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lastRenderedPageBreak/>
              <w:t>Uzunburun</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c>
          <w:tcPr>
            <w:tcW w:w="2013" w:type="dxa"/>
          </w:tcPr>
          <w:p w:rsidR="004B6FBB" w:rsidRPr="004B6FBB" w:rsidRDefault="004B6FBB" w:rsidP="004B6FBB">
            <w:pPr>
              <w:tabs>
                <w:tab w:val="left" w:pos="1560"/>
              </w:tabs>
              <w:ind w:right="37"/>
              <w:rPr>
                <w:rFonts w:eastAsia="Calibri" w:cs="Arial"/>
                <w:szCs w:val="24"/>
                <w:lang w:val="az-Latn-AZ"/>
              </w:rPr>
            </w:pPr>
            <w:r w:rsidRPr="004B6FBB">
              <w:rPr>
                <w:rFonts w:eastAsia="Calibri" w:cs="Arial"/>
                <w:szCs w:val="24"/>
                <w:lang w:val="az-Latn-AZ"/>
              </w:rPr>
              <w:t xml:space="preserve">            0,1</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Çapaq</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0,5</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0,2</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0,1</w:t>
            </w:r>
          </w:p>
        </w:tc>
        <w:tc>
          <w:tcPr>
            <w:tcW w:w="2013" w:type="dxa"/>
          </w:tcPr>
          <w:p w:rsidR="004B6FBB" w:rsidRPr="004B6FBB" w:rsidRDefault="004B6FBB" w:rsidP="004B6FBB">
            <w:pPr>
              <w:tabs>
                <w:tab w:val="left" w:pos="1560"/>
              </w:tabs>
              <w:ind w:right="37"/>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0,5</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0,1</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0,1</w:t>
            </w:r>
          </w:p>
        </w:tc>
        <w:tc>
          <w:tcPr>
            <w:tcW w:w="2013" w:type="dxa"/>
          </w:tcPr>
          <w:p w:rsidR="004B6FBB" w:rsidRPr="004B6FBB" w:rsidRDefault="004B6FBB" w:rsidP="004B6FBB">
            <w:pPr>
              <w:tabs>
                <w:tab w:val="left" w:pos="1560"/>
              </w:tabs>
              <w:ind w:right="37"/>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1</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0,2</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0,1</w:t>
            </w:r>
          </w:p>
        </w:tc>
        <w:tc>
          <w:tcPr>
            <w:tcW w:w="2013" w:type="dxa"/>
          </w:tcPr>
          <w:p w:rsidR="004B6FBB" w:rsidRPr="004B6FBB" w:rsidRDefault="004B6FBB" w:rsidP="004B6FBB">
            <w:pPr>
              <w:tabs>
                <w:tab w:val="left" w:pos="1560"/>
              </w:tabs>
              <w:ind w:right="37"/>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Şamayı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0,5</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0,1</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0,1</w:t>
            </w:r>
          </w:p>
        </w:tc>
        <w:tc>
          <w:tcPr>
            <w:tcW w:w="2013" w:type="dxa"/>
          </w:tcPr>
          <w:p w:rsidR="004B6FBB" w:rsidRPr="004B6FBB" w:rsidRDefault="004B6FBB" w:rsidP="004B6FBB">
            <w:pPr>
              <w:tabs>
                <w:tab w:val="left" w:pos="1560"/>
              </w:tabs>
              <w:ind w:right="37"/>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Xəşəm</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0,3</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0,1</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0,1</w:t>
            </w:r>
          </w:p>
        </w:tc>
        <w:tc>
          <w:tcPr>
            <w:tcW w:w="2013" w:type="dxa"/>
          </w:tcPr>
          <w:p w:rsidR="004B6FBB" w:rsidRPr="004B6FBB" w:rsidRDefault="004B6FBB" w:rsidP="004B6FBB">
            <w:pPr>
              <w:tabs>
                <w:tab w:val="left" w:pos="1560"/>
              </w:tabs>
              <w:ind w:right="37"/>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İlanbalığı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1,5</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0,1</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Göl gubağası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0,5</w:t>
            </w:r>
          </w:p>
        </w:tc>
        <w:tc>
          <w:tcPr>
            <w:tcW w:w="1537"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0,0016</w:t>
            </w:r>
          </w:p>
        </w:tc>
        <w:tc>
          <w:tcPr>
            <w:tcW w:w="169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0,1275</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szCs w:val="24"/>
                <w:lang w:val="az-Latn-AZ"/>
              </w:rPr>
            </w:pPr>
            <w:r w:rsidRPr="004B6FBB">
              <w:rPr>
                <w:rFonts w:eastAsia="Calibri" w:cs="Arial"/>
                <w:b/>
                <w:szCs w:val="24"/>
                <w:lang w:val="az-Latn-AZ"/>
              </w:rPr>
              <w:t>Araz çayı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Çapaq</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Xəşəm</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Şirbit</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Naxa</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Daban balığı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Mingəçevir su anbarı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Çapaq</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30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0,5</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Sıf</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9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12</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Şamayı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8</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4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0,2</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Naxa</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3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Şirbit</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Xramulya</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Qarasol</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Daban balığı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8</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Xəşəm</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2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0,1</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Qalınalın</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0,1</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Şəmkir su anbarı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Çapaq</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11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0,2</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Sıf</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3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5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Şamayı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2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2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0,2</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Naxa</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2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Şirbit</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Xramulya</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Qarasol</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Daban balığı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3</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Yenikənd su anbarı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Çapaq</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0,5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0.1</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0,5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0.1</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0,5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Varvara su anbarı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Çapaq</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Sıf</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Şamayı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lastRenderedPageBreak/>
              <w:t>Naxa</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Xramulya</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szCs w:val="24"/>
                <w:lang w:val="az-Latn-AZ"/>
              </w:rPr>
            </w:pPr>
            <w:r w:rsidRPr="004B6FBB">
              <w:rPr>
                <w:rFonts w:eastAsia="Calibri" w:cs="Arial"/>
                <w:b/>
                <w:szCs w:val="24"/>
                <w:lang w:val="az-Latn-AZ"/>
              </w:rPr>
              <w:t>Araz su anbarı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Çapaq</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4</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10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3</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Ağ amur</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3</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Qalınalın</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5</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Naxa</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3</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Daban balığı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2</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Sarısu gölü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Çapaq</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2</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2</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3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Naxa</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1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Durna balığı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2</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Candar gölü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Çapaq</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Qalınalın</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Ağ amur</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 xml:space="preserve">                Baş Şirvan kollektoru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Kütüm</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3</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0,3</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2</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0,3</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1</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 xml:space="preserve">                         Baş Mil-Muğan kollektoru üzrə</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Kütüm</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2,5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0,4</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1,5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0,2</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2 </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Çapaq</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1,5</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Şamayı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1</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Kevet</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1</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r>
      <w:tr w:rsidR="004B6FBB" w:rsidRPr="004B6FBB" w:rsidTr="00A339BE">
        <w:tc>
          <w:tcPr>
            <w:tcW w:w="1985"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Göl qurbağası</w:t>
            </w:r>
          </w:p>
        </w:tc>
        <w:tc>
          <w:tcPr>
            <w:tcW w:w="1559"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0,3</w:t>
            </w:r>
          </w:p>
        </w:tc>
        <w:tc>
          <w:tcPr>
            <w:tcW w:w="1537"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0,0031</w:t>
            </w:r>
          </w:p>
        </w:tc>
        <w:tc>
          <w:tcPr>
            <w:tcW w:w="1695" w:type="dxa"/>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0,0255</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szCs w:val="24"/>
                <w:lang w:val="az-Latn-AZ"/>
              </w:rPr>
            </w:pPr>
            <w:r w:rsidRPr="004B6FBB">
              <w:rPr>
                <w:rFonts w:eastAsia="Calibri" w:cs="Arial"/>
                <w:b/>
                <w:szCs w:val="24"/>
                <w:lang w:val="az-Latn-AZ"/>
              </w:rPr>
              <w:t xml:space="preserve">                        Muğan-Salyan suötürücüsü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Çəki</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0,5</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Külmə</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0,5</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0,1</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r>
      <w:tr w:rsidR="004B6FBB" w:rsidRPr="004B6FBB" w:rsidTr="00A339BE">
        <w:tc>
          <w:tcPr>
            <w:tcW w:w="8477" w:type="dxa"/>
            <w:gridSpan w:val="5"/>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 xml:space="preserve">                             Dəvəçi limanı üzrə</w:t>
            </w:r>
          </w:p>
        </w:tc>
        <w:tc>
          <w:tcPr>
            <w:tcW w:w="2013" w:type="dxa"/>
          </w:tcPr>
          <w:p w:rsidR="004B6FBB" w:rsidRPr="004B6FBB" w:rsidRDefault="004B6FBB" w:rsidP="004B6FBB">
            <w:pPr>
              <w:tabs>
                <w:tab w:val="left" w:pos="1560"/>
              </w:tabs>
              <w:rPr>
                <w:rFonts w:eastAsia="Calibri" w:cs="Arial"/>
                <w:szCs w:val="24"/>
                <w:lang w:val="az-Latn-AZ"/>
              </w:rPr>
            </w:pP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Tibb zəlisi</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0,003</w:t>
            </w:r>
          </w:p>
        </w:tc>
      </w:tr>
      <w:tr w:rsidR="004B6FBB" w:rsidRPr="004B6FBB" w:rsidTr="00A339BE">
        <w:tc>
          <w:tcPr>
            <w:tcW w:w="10490" w:type="dxa"/>
            <w:gridSpan w:val="6"/>
          </w:tcPr>
          <w:p w:rsidR="004B6FBB" w:rsidRPr="004B6FBB" w:rsidRDefault="004B6FBB" w:rsidP="004B6FBB">
            <w:pPr>
              <w:tabs>
                <w:tab w:val="left" w:pos="1560"/>
              </w:tabs>
              <w:rPr>
                <w:rFonts w:eastAsia="Calibri" w:cs="Arial"/>
                <w:szCs w:val="24"/>
                <w:lang w:val="az-Latn-AZ"/>
              </w:rPr>
            </w:pPr>
            <w:r w:rsidRPr="004B6FBB">
              <w:rPr>
                <w:rFonts w:eastAsia="Calibri" w:cs="Arial"/>
                <w:b/>
                <w:szCs w:val="24"/>
                <w:lang w:val="az-Latn-AZ"/>
              </w:rPr>
              <w:t xml:space="preserve">                                                            Naxalıqçala gölü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Tibb zəlisi</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0,006</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b/>
                <w:szCs w:val="24"/>
                <w:lang w:val="az-Latn-AZ"/>
              </w:rPr>
            </w:pPr>
            <w:r w:rsidRPr="004B6FBB">
              <w:rPr>
                <w:rFonts w:eastAsia="Calibri" w:cs="Arial"/>
                <w:b/>
                <w:szCs w:val="24"/>
                <w:lang w:val="az-Latn-AZ"/>
              </w:rPr>
              <w:t>Varvara axmazı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Tibb zəlisi</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0,003</w:t>
            </w:r>
          </w:p>
        </w:tc>
      </w:tr>
      <w:tr w:rsidR="004B6FBB" w:rsidRPr="004B6FBB" w:rsidTr="00A339BE">
        <w:tc>
          <w:tcPr>
            <w:tcW w:w="10490" w:type="dxa"/>
            <w:gridSpan w:val="6"/>
          </w:tcPr>
          <w:p w:rsidR="004B6FBB" w:rsidRPr="004B6FBB" w:rsidRDefault="004B6FBB" w:rsidP="004B6FBB">
            <w:pPr>
              <w:tabs>
                <w:tab w:val="left" w:pos="1560"/>
              </w:tabs>
              <w:rPr>
                <w:rFonts w:eastAsia="Calibri" w:cs="Arial"/>
                <w:szCs w:val="24"/>
                <w:lang w:val="az-Latn-AZ"/>
              </w:rPr>
            </w:pPr>
            <w:r w:rsidRPr="004B6FBB">
              <w:rPr>
                <w:rFonts w:eastAsia="Calibri" w:cs="Arial"/>
                <w:b/>
                <w:szCs w:val="24"/>
                <w:lang w:val="az-Latn-AZ"/>
              </w:rPr>
              <w:t xml:space="preserve">                                                            Mənzili axmazı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Tibb zəlisi</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0,003</w:t>
            </w:r>
          </w:p>
        </w:tc>
      </w:tr>
      <w:tr w:rsidR="004B6FBB" w:rsidRPr="004B6FBB" w:rsidTr="00A339BE">
        <w:tc>
          <w:tcPr>
            <w:tcW w:w="10490" w:type="dxa"/>
            <w:gridSpan w:val="6"/>
          </w:tcPr>
          <w:p w:rsidR="004B6FBB" w:rsidRPr="004B6FBB" w:rsidRDefault="004B6FBB" w:rsidP="004B6FBB">
            <w:pPr>
              <w:tabs>
                <w:tab w:val="left" w:pos="1560"/>
              </w:tabs>
              <w:rPr>
                <w:rFonts w:eastAsia="Calibri" w:cs="Arial"/>
                <w:szCs w:val="24"/>
                <w:lang w:val="az-Latn-AZ"/>
              </w:rPr>
            </w:pPr>
            <w:r w:rsidRPr="004B6FBB">
              <w:rPr>
                <w:rFonts w:eastAsia="Calibri" w:cs="Arial"/>
                <w:b/>
                <w:szCs w:val="24"/>
                <w:lang w:val="az-Latn-AZ"/>
              </w:rPr>
              <w:t xml:space="preserve">                                                            Yetimkür axmazı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Tibb zəlisi</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0,003</w:t>
            </w:r>
          </w:p>
        </w:tc>
      </w:tr>
      <w:tr w:rsidR="004B6FBB" w:rsidRPr="004B6FBB" w:rsidTr="00A339BE">
        <w:tc>
          <w:tcPr>
            <w:tcW w:w="10490" w:type="dxa"/>
            <w:gridSpan w:val="6"/>
          </w:tcPr>
          <w:p w:rsidR="004B6FBB" w:rsidRPr="004B6FBB" w:rsidRDefault="004B6FBB" w:rsidP="004B6FBB">
            <w:pPr>
              <w:tabs>
                <w:tab w:val="left" w:pos="1560"/>
              </w:tabs>
              <w:rPr>
                <w:rFonts w:eastAsia="Calibri" w:cs="Arial"/>
                <w:szCs w:val="24"/>
                <w:lang w:val="az-Latn-AZ"/>
              </w:rPr>
            </w:pPr>
            <w:r w:rsidRPr="004B6FBB">
              <w:rPr>
                <w:rFonts w:eastAsia="Calibri" w:cs="Arial"/>
                <w:b/>
                <w:szCs w:val="24"/>
                <w:lang w:val="az-Latn-AZ"/>
              </w:rPr>
              <w:t xml:space="preserve">                                                            Aynalı axmazı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Tibb zəlisi</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0,003</w:t>
            </w:r>
          </w:p>
        </w:tc>
      </w:tr>
      <w:tr w:rsidR="004B6FBB" w:rsidRPr="004B6FBB" w:rsidTr="00A339BE">
        <w:tc>
          <w:tcPr>
            <w:tcW w:w="10490" w:type="dxa"/>
            <w:gridSpan w:val="6"/>
          </w:tcPr>
          <w:p w:rsidR="004B6FBB" w:rsidRPr="004B6FBB" w:rsidRDefault="004B6FBB" w:rsidP="004B6FBB">
            <w:pPr>
              <w:tabs>
                <w:tab w:val="left" w:pos="1560"/>
              </w:tabs>
              <w:jc w:val="center"/>
              <w:rPr>
                <w:rFonts w:eastAsia="Calibri" w:cs="Arial"/>
                <w:szCs w:val="24"/>
                <w:lang w:val="az-Latn-AZ"/>
              </w:rPr>
            </w:pPr>
            <w:r w:rsidRPr="004B6FBB">
              <w:rPr>
                <w:rFonts w:eastAsia="Calibri" w:cs="Arial"/>
                <w:b/>
                <w:szCs w:val="24"/>
                <w:lang w:val="az-Latn-AZ"/>
              </w:rPr>
              <w:t xml:space="preserve">         Lənkəran təbii  vilayətinin adsız su tutarları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Tibb zəlisi</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0,015</w:t>
            </w:r>
          </w:p>
        </w:tc>
      </w:tr>
      <w:tr w:rsidR="004B6FBB" w:rsidRPr="004B6FBB" w:rsidTr="00A339BE">
        <w:tc>
          <w:tcPr>
            <w:tcW w:w="10490" w:type="dxa"/>
            <w:gridSpan w:val="6"/>
          </w:tcPr>
          <w:p w:rsidR="004B6FBB" w:rsidRPr="004B6FBB" w:rsidRDefault="004B6FBB" w:rsidP="004B6FBB">
            <w:pPr>
              <w:tabs>
                <w:tab w:val="left" w:pos="1560"/>
              </w:tabs>
              <w:rPr>
                <w:rFonts w:eastAsia="Calibri" w:cs="Arial"/>
                <w:szCs w:val="24"/>
                <w:lang w:val="az-Latn-AZ"/>
              </w:rPr>
            </w:pPr>
            <w:r w:rsidRPr="004B6FBB">
              <w:rPr>
                <w:rFonts w:eastAsia="Calibri" w:cs="Arial"/>
                <w:b/>
                <w:szCs w:val="24"/>
                <w:lang w:val="az-Latn-AZ"/>
              </w:rPr>
              <w:lastRenderedPageBreak/>
              <w:t xml:space="preserve">                                         Salyan rayonu ərazisindəki su obyektləri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Göl qurbağası</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2,15</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0,0016</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0,1615</w:t>
            </w:r>
          </w:p>
        </w:tc>
      </w:tr>
      <w:tr w:rsidR="004B6FBB" w:rsidRPr="004B6FBB" w:rsidTr="00A339BE">
        <w:tc>
          <w:tcPr>
            <w:tcW w:w="10490" w:type="dxa"/>
            <w:gridSpan w:val="6"/>
          </w:tcPr>
          <w:p w:rsidR="004B6FBB" w:rsidRPr="004B6FBB" w:rsidRDefault="004B6FBB" w:rsidP="004B6FBB">
            <w:pPr>
              <w:tabs>
                <w:tab w:val="left" w:pos="1560"/>
              </w:tabs>
              <w:rPr>
                <w:rFonts w:eastAsia="Calibri" w:cs="Arial"/>
                <w:szCs w:val="24"/>
                <w:lang w:val="az-Latn-AZ"/>
              </w:rPr>
            </w:pPr>
            <w:r w:rsidRPr="004B6FBB">
              <w:rPr>
                <w:rFonts w:eastAsia="Calibri" w:cs="Arial"/>
                <w:b/>
                <w:szCs w:val="24"/>
                <w:lang w:val="az-Latn-AZ"/>
              </w:rPr>
              <w:t xml:space="preserve">                                         Neftçala rayonu ərazisindəki su obyektləri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Göl qurbağası</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w:t>
            </w:r>
          </w:p>
        </w:tc>
      </w:tr>
      <w:tr w:rsidR="004B6FBB" w:rsidRPr="004B6FBB" w:rsidTr="00A339BE">
        <w:tc>
          <w:tcPr>
            <w:tcW w:w="10490" w:type="dxa"/>
            <w:gridSpan w:val="6"/>
          </w:tcPr>
          <w:p w:rsidR="004B6FBB" w:rsidRPr="004B6FBB" w:rsidRDefault="004B6FBB" w:rsidP="004B6FBB">
            <w:pPr>
              <w:tabs>
                <w:tab w:val="left" w:pos="1560"/>
              </w:tabs>
              <w:rPr>
                <w:rFonts w:eastAsia="Calibri" w:cs="Arial"/>
                <w:szCs w:val="24"/>
                <w:lang w:val="az-Latn-AZ"/>
              </w:rPr>
            </w:pPr>
            <w:r w:rsidRPr="004B6FBB">
              <w:rPr>
                <w:rFonts w:eastAsia="Calibri" w:cs="Arial"/>
                <w:b/>
                <w:szCs w:val="24"/>
                <w:lang w:val="az-Latn-AZ"/>
              </w:rPr>
              <w:t xml:space="preserve">                                         Biləsuvar rayonu ərazisindəki su obyektləri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Göl qurbağası</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6,6</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0,0016</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0,255</w:t>
            </w:r>
          </w:p>
        </w:tc>
      </w:tr>
      <w:tr w:rsidR="004B6FBB" w:rsidRPr="004B6FBB" w:rsidTr="00A339BE">
        <w:tc>
          <w:tcPr>
            <w:tcW w:w="10490" w:type="dxa"/>
            <w:gridSpan w:val="6"/>
          </w:tcPr>
          <w:p w:rsidR="004B6FBB" w:rsidRPr="004B6FBB" w:rsidRDefault="004B6FBB" w:rsidP="004B6FBB">
            <w:pPr>
              <w:tabs>
                <w:tab w:val="left" w:pos="1560"/>
              </w:tabs>
              <w:rPr>
                <w:rFonts w:eastAsia="Calibri" w:cs="Arial"/>
                <w:szCs w:val="24"/>
                <w:lang w:val="az-Latn-AZ"/>
              </w:rPr>
            </w:pPr>
            <w:r w:rsidRPr="004B6FBB">
              <w:rPr>
                <w:rFonts w:eastAsia="Calibri" w:cs="Arial"/>
                <w:b/>
                <w:szCs w:val="24"/>
                <w:lang w:val="az-Latn-AZ"/>
              </w:rPr>
              <w:t xml:space="preserve">                                         Cəlilabad rayonu ərazisindəki su obyektləri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Göl qurbağası</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6,1</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0,0031</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0,136</w:t>
            </w:r>
          </w:p>
        </w:tc>
      </w:tr>
      <w:tr w:rsidR="004B6FBB" w:rsidRPr="004B6FBB" w:rsidTr="00A339BE">
        <w:tc>
          <w:tcPr>
            <w:tcW w:w="10490" w:type="dxa"/>
            <w:gridSpan w:val="6"/>
          </w:tcPr>
          <w:p w:rsidR="004B6FBB" w:rsidRPr="004B6FBB" w:rsidRDefault="004B6FBB" w:rsidP="004B6FBB">
            <w:pPr>
              <w:tabs>
                <w:tab w:val="left" w:pos="1560"/>
              </w:tabs>
              <w:rPr>
                <w:rFonts w:eastAsia="Calibri" w:cs="Arial"/>
                <w:szCs w:val="24"/>
                <w:lang w:val="az-Latn-AZ"/>
              </w:rPr>
            </w:pPr>
            <w:r w:rsidRPr="004B6FBB">
              <w:rPr>
                <w:rFonts w:eastAsia="Calibri" w:cs="Arial"/>
                <w:b/>
                <w:szCs w:val="24"/>
                <w:lang w:val="az-Latn-AZ"/>
              </w:rPr>
              <w:t xml:space="preserve">                                         Masallı rayonu ərazisindəki su obyektləri üzrə</w:t>
            </w:r>
          </w:p>
        </w:tc>
      </w:tr>
      <w:tr w:rsidR="004B6FBB" w:rsidRPr="004B6FBB" w:rsidTr="00A339BE">
        <w:tc>
          <w:tcPr>
            <w:tcW w:w="1985" w:type="dxa"/>
            <w:tcBorders>
              <w:right w:val="single" w:sz="4" w:space="0" w:color="auto"/>
            </w:tcBorders>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Göl qurbağası</w:t>
            </w:r>
          </w:p>
        </w:tc>
        <w:tc>
          <w:tcPr>
            <w:tcW w:w="1559"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1701"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6,2</w:t>
            </w:r>
          </w:p>
        </w:tc>
        <w:tc>
          <w:tcPr>
            <w:tcW w:w="1537" w:type="dxa"/>
            <w:tcBorders>
              <w:left w:val="single" w:sz="4" w:space="0" w:color="auto"/>
              <w:righ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 xml:space="preserve">      0,0094</w:t>
            </w:r>
          </w:p>
        </w:tc>
        <w:tc>
          <w:tcPr>
            <w:tcW w:w="1695" w:type="dxa"/>
            <w:tcBorders>
              <w:left w:val="single" w:sz="4" w:space="0" w:color="auto"/>
            </w:tcBorders>
          </w:tcPr>
          <w:p w:rsidR="004B6FBB" w:rsidRPr="004B6FBB" w:rsidRDefault="004B6FBB" w:rsidP="004B6FBB">
            <w:pPr>
              <w:tabs>
                <w:tab w:val="left" w:pos="1560"/>
              </w:tabs>
              <w:jc w:val="center"/>
              <w:rPr>
                <w:rFonts w:eastAsia="Calibri" w:cs="Arial"/>
                <w:szCs w:val="24"/>
                <w:lang w:val="az-Latn-AZ"/>
              </w:rPr>
            </w:pPr>
            <w:r w:rsidRPr="004B6FBB">
              <w:rPr>
                <w:rFonts w:eastAsia="Calibri" w:cs="Arial"/>
                <w:szCs w:val="24"/>
                <w:lang w:val="az-Latn-AZ"/>
              </w:rPr>
              <w:t>0</w:t>
            </w:r>
          </w:p>
        </w:tc>
        <w:tc>
          <w:tcPr>
            <w:tcW w:w="2013" w:type="dxa"/>
          </w:tcPr>
          <w:p w:rsidR="004B6FBB" w:rsidRPr="004B6FBB" w:rsidRDefault="004B6FBB" w:rsidP="004B6FBB">
            <w:pPr>
              <w:tabs>
                <w:tab w:val="left" w:pos="1560"/>
              </w:tabs>
              <w:rPr>
                <w:rFonts w:eastAsia="Calibri" w:cs="Arial"/>
                <w:szCs w:val="24"/>
                <w:lang w:val="az-Latn-AZ"/>
              </w:rPr>
            </w:pPr>
            <w:r w:rsidRPr="004B6FBB">
              <w:rPr>
                <w:rFonts w:eastAsia="Calibri" w:cs="Arial"/>
                <w:szCs w:val="24"/>
                <w:lang w:val="az-Latn-AZ"/>
              </w:rPr>
              <w:t xml:space="preserve">          0,1445</w:t>
            </w:r>
          </w:p>
        </w:tc>
      </w:tr>
    </w:tbl>
    <w:p w:rsidR="004B6FBB" w:rsidRPr="004B6FBB" w:rsidRDefault="004B6FBB" w:rsidP="004B6FBB">
      <w:pPr>
        <w:tabs>
          <w:tab w:val="left" w:pos="1560"/>
        </w:tabs>
        <w:spacing w:after="0" w:line="240" w:lineRule="auto"/>
        <w:jc w:val="both"/>
        <w:rPr>
          <w:rFonts w:ascii="Arial" w:eastAsia="Times New Roman" w:hAnsi="Arial" w:cs="Arial"/>
          <w:sz w:val="24"/>
          <w:szCs w:val="24"/>
          <w:lang w:val="az-Latn-AZ" w:eastAsia="ru-RU"/>
        </w:rPr>
      </w:pPr>
    </w:p>
    <w:p w:rsidR="00D16D08" w:rsidRPr="003C3789" w:rsidRDefault="00D16D08" w:rsidP="00D16D08">
      <w:pPr>
        <w:spacing w:after="0" w:line="240" w:lineRule="auto"/>
        <w:jc w:val="both"/>
        <w:rPr>
          <w:rFonts w:ascii="Arial" w:eastAsia="Times New Roman" w:hAnsi="Arial" w:cs="Arial"/>
          <w:bCs/>
          <w:color w:val="FF0000"/>
          <w:lang w:val="az-Latn-AZ" w:eastAsia="ru-RU"/>
        </w:rPr>
      </w:pPr>
    </w:p>
    <w:p w:rsidR="00053B75" w:rsidRPr="00940757" w:rsidRDefault="00053B75" w:rsidP="00D16D08">
      <w:pPr>
        <w:spacing w:after="0" w:line="240" w:lineRule="auto"/>
        <w:jc w:val="both"/>
        <w:rPr>
          <w:rFonts w:ascii="Arial" w:eastAsia="Times New Roman" w:hAnsi="Arial" w:cs="Arial"/>
          <w:bCs/>
          <w:color w:val="000000"/>
          <w:lang w:val="az-Latn-AZ" w:eastAsia="ru-RU"/>
        </w:rPr>
      </w:pPr>
    </w:p>
    <w:p w:rsidR="00053B75" w:rsidRPr="00940757" w:rsidRDefault="00053B75" w:rsidP="00053B75">
      <w:pPr>
        <w:spacing w:after="0" w:line="240" w:lineRule="auto"/>
        <w:jc w:val="both"/>
        <w:rPr>
          <w:rFonts w:ascii="Arial" w:hAnsi="Arial" w:cs="Arial"/>
          <w:lang w:val="az-Latn-AZ"/>
        </w:rPr>
      </w:pPr>
      <w:r w:rsidRPr="00940757">
        <w:rPr>
          <w:rFonts w:ascii="Arial" w:hAnsi="Arial" w:cs="Arial"/>
          <w:b/>
          <w:lang w:val="az-Latn-AZ"/>
        </w:rPr>
        <w:t>2.</w:t>
      </w:r>
      <w:r w:rsidR="00A339BE">
        <w:rPr>
          <w:rFonts w:ascii="Arial" w:hAnsi="Arial" w:cs="Arial"/>
          <w:b/>
          <w:lang w:val="az-Latn-AZ"/>
        </w:rPr>
        <w:t xml:space="preserve"> </w:t>
      </w:r>
      <w:r w:rsidRPr="00940757">
        <w:rPr>
          <w:rFonts w:ascii="Arial" w:hAnsi="Arial" w:cs="Arial"/>
          <w:b/>
          <w:lang w:val="az-Latn-AZ"/>
        </w:rPr>
        <w:t>Balıq və digər su bioresurslarının ovuna kvota almaq üçün müraciət etmə qaydası</w:t>
      </w:r>
      <w:r w:rsidRPr="00940757">
        <w:rPr>
          <w:rFonts w:ascii="Arial" w:hAnsi="Arial" w:cs="Arial"/>
          <w:lang w:val="az-Latn-AZ"/>
        </w:rPr>
        <w:t>.</w:t>
      </w:r>
    </w:p>
    <w:p w:rsidR="00A339BE" w:rsidRPr="008A36EB" w:rsidRDefault="001D32C9" w:rsidP="00053B75">
      <w:pPr>
        <w:spacing w:after="0" w:line="240" w:lineRule="auto"/>
        <w:jc w:val="both"/>
        <w:rPr>
          <w:rFonts w:ascii="Arial" w:hAnsi="Arial" w:cs="Arial"/>
          <w:lang w:val="az-Latn-AZ"/>
        </w:rPr>
      </w:pPr>
      <w:r w:rsidRPr="008A36EB">
        <w:rPr>
          <w:rFonts w:ascii="Arial" w:hAnsi="Arial" w:cs="Arial"/>
          <w:lang w:val="az-Latn-AZ"/>
        </w:rPr>
        <w:t>-</w:t>
      </w:r>
      <w:r w:rsidR="00A339BE" w:rsidRPr="008A36EB">
        <w:rPr>
          <w:rFonts w:ascii="Arial" w:hAnsi="Arial" w:cs="Arial"/>
          <w:lang w:val="az-Latn-AZ"/>
        </w:rPr>
        <w:t xml:space="preserve"> Balıq və digər su bioresurslarının ovuna kvota almaq üçün</w:t>
      </w:r>
      <w:r w:rsidR="00FE3A64" w:rsidRPr="008A36EB">
        <w:rPr>
          <w:rFonts w:ascii="Arial" w:hAnsi="Arial" w:cs="Arial"/>
          <w:lang w:val="az-Latn-AZ"/>
        </w:rPr>
        <w:t xml:space="preserve"> Azərbaycan Respublikası Nazirlər Kabinetinin 02.06.2017-ci il tarixli 243 №-li Qərarı ilə təsdiq edilmiş “Balıq və digər su bioresursları ovunun Qaydaları”na 7 nömrəli əlavə ilə müəyyən edilmiş formada ərizə ilə </w:t>
      </w:r>
      <w:r w:rsidR="003A4DCA" w:rsidRPr="008A36EB">
        <w:rPr>
          <w:rFonts w:ascii="Arial" w:hAnsi="Arial" w:cs="Arial"/>
          <w:lang w:val="az-Latn-AZ"/>
        </w:rPr>
        <w:t xml:space="preserve">aşağıda göstərilən ünvanlara </w:t>
      </w:r>
      <w:r w:rsidR="00A339BE" w:rsidRPr="008A36EB">
        <w:rPr>
          <w:rFonts w:ascii="Arial" w:hAnsi="Arial" w:cs="Arial"/>
          <w:lang w:val="az-Latn-AZ"/>
        </w:rPr>
        <w:t>müraciə</w:t>
      </w:r>
      <w:r w:rsidR="003A4DCA" w:rsidRPr="008A36EB">
        <w:rPr>
          <w:rFonts w:ascii="Arial" w:hAnsi="Arial" w:cs="Arial"/>
          <w:lang w:val="az-Latn-AZ"/>
        </w:rPr>
        <w:t>t edilir:</w:t>
      </w:r>
    </w:p>
    <w:p w:rsidR="00053B75" w:rsidRPr="008A36EB" w:rsidRDefault="00A339BE" w:rsidP="00053B75">
      <w:pPr>
        <w:spacing w:after="0" w:line="240" w:lineRule="auto"/>
        <w:jc w:val="both"/>
        <w:rPr>
          <w:rFonts w:ascii="Arial" w:hAnsi="Arial" w:cs="Arial"/>
          <w:lang w:val="az-Latn-AZ"/>
        </w:rPr>
      </w:pPr>
      <w:r w:rsidRPr="008A36EB">
        <w:rPr>
          <w:rFonts w:ascii="Arial" w:hAnsi="Arial" w:cs="Arial"/>
          <w:lang w:val="az-Latn-AZ"/>
        </w:rPr>
        <w:t xml:space="preserve">- Balıq və digər su bioresurslarının elmi-tədqiqat və nəzarət, bərpa məqsədilə akvakultura, habelə təhsil və maarifləndirmə məqsədləri ilə ovuna kvota almaq üçün </w:t>
      </w:r>
      <w:r w:rsidR="00320F38" w:rsidRPr="008A36EB">
        <w:rPr>
          <w:rFonts w:ascii="Arial" w:eastAsia="Times New Roman" w:hAnsi="Arial" w:cs="Arial"/>
          <w:lang w:val="az-Latn-AZ" w:eastAsia="ru-RU"/>
        </w:rPr>
        <w:t>Ekologiya və Təbii Sərvətlər Nazirliyi yanında Bioloji Mü</w:t>
      </w:r>
      <w:r w:rsidR="003A4DCA" w:rsidRPr="008A36EB">
        <w:rPr>
          <w:rFonts w:ascii="Arial" w:eastAsia="Times New Roman" w:hAnsi="Arial" w:cs="Arial"/>
          <w:lang w:val="az-Latn-AZ" w:eastAsia="ru-RU"/>
        </w:rPr>
        <w:t>xtəlifliyin Qorunması Xidmətinə</w:t>
      </w:r>
      <w:r w:rsidR="00FE3A64" w:rsidRPr="008A36EB">
        <w:rPr>
          <w:rFonts w:ascii="Arial" w:hAnsi="Arial" w:cs="Arial"/>
          <w:lang w:val="az-Latn-AZ"/>
        </w:rPr>
        <w:t>.</w:t>
      </w:r>
      <w:r w:rsidR="00A42289" w:rsidRPr="008A36EB">
        <w:rPr>
          <w:rFonts w:ascii="Arial" w:hAnsi="Arial" w:cs="Arial"/>
          <w:lang w:val="az-Latn-AZ"/>
        </w:rPr>
        <w:t xml:space="preserve"> </w:t>
      </w:r>
      <w:r w:rsidR="00635F4F" w:rsidRPr="008A36EB">
        <w:rPr>
          <w:rFonts w:ascii="Arial" w:hAnsi="Arial" w:cs="Arial"/>
          <w:lang w:val="az-Latn-AZ"/>
        </w:rPr>
        <w:t>Ünvan:</w:t>
      </w:r>
      <w:r w:rsidR="00A42289" w:rsidRPr="008A36EB">
        <w:rPr>
          <w:rFonts w:ascii="Arial" w:hAnsi="Arial" w:cs="Arial"/>
          <w:lang w:val="az-Latn-AZ"/>
        </w:rPr>
        <w:t xml:space="preserve"> </w:t>
      </w:r>
      <w:r w:rsidR="0090339A" w:rsidRPr="008A36EB">
        <w:rPr>
          <w:rFonts w:ascii="Arial" w:hAnsi="Arial" w:cs="Arial"/>
          <w:lang w:val="az-Latn-AZ"/>
        </w:rPr>
        <w:t>Bakı şə</w:t>
      </w:r>
      <w:r w:rsidR="00432AF2" w:rsidRPr="008A36EB">
        <w:rPr>
          <w:rFonts w:ascii="Arial" w:hAnsi="Arial" w:cs="Arial"/>
          <w:lang w:val="az-Latn-AZ"/>
        </w:rPr>
        <w:t xml:space="preserve">h., </w:t>
      </w:r>
      <w:r w:rsidR="00A42289" w:rsidRPr="008A36EB">
        <w:rPr>
          <w:rFonts w:ascii="Arial" w:hAnsi="Arial" w:cs="Arial"/>
          <w:lang w:val="az-Latn-AZ"/>
        </w:rPr>
        <w:t>H.Əliyev prospekti 10.</w:t>
      </w:r>
    </w:p>
    <w:p w:rsidR="00432AF2" w:rsidRPr="008A36EB" w:rsidRDefault="00432AF2" w:rsidP="00432AF2">
      <w:pPr>
        <w:spacing w:after="0" w:line="240" w:lineRule="auto"/>
        <w:jc w:val="both"/>
        <w:rPr>
          <w:rFonts w:ascii="Arial" w:eastAsia="Times New Roman" w:hAnsi="Arial" w:cs="Arial"/>
          <w:bCs/>
          <w:lang w:val="az-Latn-AZ" w:eastAsia="ru-RU"/>
        </w:rPr>
      </w:pPr>
      <w:r w:rsidRPr="008A36EB">
        <w:rPr>
          <w:rFonts w:ascii="Arial" w:hAnsi="Arial" w:cs="Arial"/>
          <w:lang w:val="az-Latn-AZ"/>
        </w:rPr>
        <w:t xml:space="preserve">- Balıq və digər su bioresurslarının sənaye </w:t>
      </w:r>
      <w:r w:rsidR="00CE5E7B" w:rsidRPr="008A36EB">
        <w:rPr>
          <w:rFonts w:ascii="Arial" w:hAnsi="Arial" w:cs="Arial"/>
          <w:lang w:val="az-Latn-AZ"/>
        </w:rPr>
        <w:t xml:space="preserve">və əmtəə məqsədi ilə akvakultura </w:t>
      </w:r>
      <w:r w:rsidRPr="008A36EB">
        <w:rPr>
          <w:rFonts w:ascii="Arial" w:hAnsi="Arial" w:cs="Arial"/>
          <w:lang w:val="az-Latn-AZ"/>
        </w:rPr>
        <w:t>ovuna kvota almaq üçün</w:t>
      </w:r>
      <w:r w:rsidRPr="008A36EB">
        <w:rPr>
          <w:rFonts w:ascii="Arial" w:eastAsia="Times New Roman" w:hAnsi="Arial" w:cs="Arial"/>
          <w:lang w:val="az-Latn-AZ"/>
        </w:rPr>
        <w:t xml:space="preserve"> Azərbaycan Respublikasının Prezidenti yanında Vətəndaşlara Xidmət və Sosial İnnovas</w:t>
      </w:r>
      <w:r w:rsidR="00B14ED1">
        <w:rPr>
          <w:rFonts w:ascii="Arial" w:eastAsia="Times New Roman" w:hAnsi="Arial" w:cs="Arial"/>
          <w:lang w:val="az-Latn-AZ"/>
        </w:rPr>
        <w:t>iyalar üzrə Dövlət Agentliyinin</w:t>
      </w:r>
      <w:r w:rsidRPr="008A36EB">
        <w:rPr>
          <w:rFonts w:ascii="Arial" w:eastAsia="Times New Roman" w:hAnsi="Arial" w:cs="Arial"/>
          <w:lang w:val="az-Latn-AZ"/>
        </w:rPr>
        <w:t xml:space="preserve"> 5 saylı ASAN Xidməti</w:t>
      </w:r>
      <w:r w:rsidR="003A4DCA" w:rsidRPr="008A36EB">
        <w:rPr>
          <w:rFonts w:ascii="Arial" w:eastAsia="Times New Roman" w:hAnsi="Arial" w:cs="Arial"/>
          <w:lang w:val="az-Latn-AZ"/>
        </w:rPr>
        <w:t>nə</w:t>
      </w:r>
      <w:r w:rsidRPr="008A36EB">
        <w:rPr>
          <w:rFonts w:ascii="Arial" w:hAnsi="Arial" w:cs="Arial"/>
          <w:lang w:val="az-Latn-AZ"/>
        </w:rPr>
        <w:t>. Ünvan: Bakı şə</w:t>
      </w:r>
      <w:r w:rsidR="00CE5E7B" w:rsidRPr="008A36EB">
        <w:rPr>
          <w:rFonts w:ascii="Arial" w:hAnsi="Arial" w:cs="Arial"/>
          <w:lang w:val="az-Latn-AZ"/>
        </w:rPr>
        <w:t xml:space="preserve">h., </w:t>
      </w:r>
      <w:r w:rsidRPr="008A36EB">
        <w:rPr>
          <w:rFonts w:ascii="Arial" w:hAnsi="Arial" w:cs="Arial"/>
          <w:lang w:val="az-Latn-AZ"/>
        </w:rPr>
        <w:t>H.Əliyev prospekti 115.</w:t>
      </w:r>
    </w:p>
    <w:p w:rsidR="00053B75" w:rsidRPr="00940757" w:rsidRDefault="00053B75" w:rsidP="00053B75">
      <w:pPr>
        <w:pStyle w:val="a4"/>
        <w:spacing w:after="0" w:line="240" w:lineRule="auto"/>
        <w:jc w:val="both"/>
        <w:rPr>
          <w:rFonts w:ascii="Arial" w:eastAsia="Times New Roman" w:hAnsi="Arial" w:cs="Arial"/>
          <w:bCs/>
          <w:color w:val="000000"/>
          <w:lang w:val="az-Latn-AZ" w:eastAsia="ru-RU"/>
        </w:rPr>
      </w:pPr>
    </w:p>
    <w:tbl>
      <w:tblPr>
        <w:tblW w:w="0" w:type="auto"/>
        <w:jc w:val="right"/>
        <w:tblCellMar>
          <w:left w:w="0" w:type="dxa"/>
          <w:right w:w="0" w:type="dxa"/>
        </w:tblCellMar>
        <w:tblLook w:val="04A0" w:firstRow="1" w:lastRow="0" w:firstColumn="1" w:lastColumn="0" w:noHBand="0" w:noVBand="1"/>
      </w:tblPr>
      <w:tblGrid>
        <w:gridCol w:w="4785"/>
        <w:gridCol w:w="4785"/>
      </w:tblGrid>
      <w:tr w:rsidR="00A13531" w:rsidRPr="0090339A" w:rsidTr="00FE3A64">
        <w:trPr>
          <w:jc w:val="right"/>
        </w:trPr>
        <w:tc>
          <w:tcPr>
            <w:tcW w:w="4785" w:type="dxa"/>
            <w:tcMar>
              <w:top w:w="0" w:type="dxa"/>
              <w:left w:w="108" w:type="dxa"/>
              <w:bottom w:w="0" w:type="dxa"/>
              <w:right w:w="108" w:type="dxa"/>
            </w:tcMar>
            <w:hideMark/>
          </w:tcPr>
          <w:p w:rsidR="00A13531" w:rsidRPr="00940757" w:rsidRDefault="00A13531" w:rsidP="00FE3A64">
            <w:pPr>
              <w:spacing w:after="0" w:line="240" w:lineRule="auto"/>
              <w:rPr>
                <w:rFonts w:ascii="Arial" w:eastAsia="Times New Roman" w:hAnsi="Arial" w:cs="Arial"/>
                <w:lang w:val="az-Latn-AZ" w:eastAsia="ru-RU"/>
              </w:rPr>
            </w:pPr>
            <w:r w:rsidRPr="00940757">
              <w:rPr>
                <w:rFonts w:ascii="Arial" w:eastAsia="Times New Roman" w:hAnsi="Arial" w:cs="Arial"/>
                <w:lang w:val="az-Latn-AZ" w:eastAsia="ru-RU"/>
              </w:rPr>
              <w:t> </w:t>
            </w:r>
          </w:p>
        </w:tc>
        <w:tc>
          <w:tcPr>
            <w:tcW w:w="4785" w:type="dxa"/>
            <w:tcMar>
              <w:top w:w="0" w:type="dxa"/>
              <w:left w:w="108" w:type="dxa"/>
              <w:bottom w:w="0" w:type="dxa"/>
              <w:right w:w="108" w:type="dxa"/>
            </w:tcMar>
            <w:hideMark/>
          </w:tcPr>
          <w:p w:rsidR="00A13531" w:rsidRPr="00940757" w:rsidRDefault="00A13531" w:rsidP="00FE3A64">
            <w:pPr>
              <w:spacing w:after="0" w:line="240" w:lineRule="auto"/>
              <w:rPr>
                <w:rFonts w:ascii="Arial" w:eastAsia="Times New Roman" w:hAnsi="Arial" w:cs="Arial"/>
                <w:lang w:val="az-Latn-AZ" w:eastAsia="ru-RU"/>
              </w:rPr>
            </w:pPr>
          </w:p>
        </w:tc>
      </w:tr>
    </w:tbl>
    <w:p w:rsidR="00A13531" w:rsidRPr="00940757" w:rsidRDefault="00A13531" w:rsidP="00A13531">
      <w:pPr>
        <w:spacing w:after="0" w:line="240" w:lineRule="auto"/>
        <w:jc w:val="both"/>
        <w:rPr>
          <w:rFonts w:ascii="Arial" w:eastAsia="Times New Roman" w:hAnsi="Arial" w:cs="Arial"/>
          <w:color w:val="000000"/>
          <w:lang w:val="az-Latn-AZ" w:eastAsia="ru-RU"/>
        </w:rPr>
      </w:pPr>
      <w:r w:rsidRPr="00940757">
        <w:rPr>
          <w:rFonts w:ascii="Arial" w:eastAsia="Times New Roman" w:hAnsi="Arial" w:cs="Arial"/>
          <w:i/>
          <w:iCs/>
          <w:color w:val="000000"/>
          <w:lang w:val="az-Latn-AZ" w:eastAsia="ru-RU"/>
        </w:rPr>
        <w:t> </w:t>
      </w:r>
    </w:p>
    <w:tbl>
      <w:tblPr>
        <w:tblW w:w="0" w:type="auto"/>
        <w:jc w:val="center"/>
        <w:tblCellMar>
          <w:left w:w="0" w:type="dxa"/>
          <w:right w:w="0" w:type="dxa"/>
        </w:tblCellMar>
        <w:tblLook w:val="04A0" w:firstRow="1" w:lastRow="0" w:firstColumn="1" w:lastColumn="0" w:noHBand="0" w:noVBand="1"/>
      </w:tblPr>
      <w:tblGrid>
        <w:gridCol w:w="9570"/>
      </w:tblGrid>
      <w:tr w:rsidR="00A13531" w:rsidRPr="001E1BC7" w:rsidTr="00FE3A64">
        <w:trPr>
          <w:jc w:val="center"/>
        </w:trPr>
        <w:tc>
          <w:tcPr>
            <w:tcW w:w="9570" w:type="dxa"/>
            <w:tcMar>
              <w:top w:w="0" w:type="dxa"/>
              <w:left w:w="108" w:type="dxa"/>
              <w:bottom w:w="0" w:type="dxa"/>
              <w:right w:w="108" w:type="dxa"/>
            </w:tcMar>
            <w:hideMark/>
          </w:tcPr>
          <w:p w:rsidR="00A13531" w:rsidRPr="00940757" w:rsidRDefault="00941677" w:rsidP="00FE3A64">
            <w:pPr>
              <w:spacing w:after="0" w:line="240" w:lineRule="auto"/>
              <w:jc w:val="center"/>
              <w:rPr>
                <w:rFonts w:ascii="Arial" w:eastAsia="Times New Roman" w:hAnsi="Arial" w:cs="Arial"/>
                <w:lang w:val="az-Latn-AZ" w:eastAsia="ru-RU"/>
              </w:rPr>
            </w:pPr>
            <w:r>
              <w:rPr>
                <w:rFonts w:ascii="Arial" w:eastAsia="Times New Roman" w:hAnsi="Arial" w:cs="Arial"/>
                <w:b/>
                <w:bCs/>
                <w:color w:val="000000"/>
                <w:lang w:val="az-Latn-AZ" w:eastAsia="ru-RU"/>
              </w:rPr>
              <w:t xml:space="preserve">                               </w:t>
            </w:r>
            <w:r w:rsidR="00A13531" w:rsidRPr="00940757">
              <w:rPr>
                <w:rFonts w:ascii="Arial" w:eastAsia="Times New Roman" w:hAnsi="Arial" w:cs="Arial"/>
                <w:b/>
                <w:bCs/>
                <w:color w:val="000000"/>
                <w:lang w:val="az-Latn-AZ" w:eastAsia="ru-RU"/>
              </w:rPr>
              <w:t xml:space="preserve">Kvota ayrılması </w:t>
            </w:r>
            <w:r>
              <w:rPr>
                <w:rFonts w:ascii="Arial" w:eastAsia="Times New Roman" w:hAnsi="Arial" w:cs="Arial"/>
                <w:b/>
                <w:bCs/>
                <w:color w:val="000000"/>
                <w:lang w:val="az-Latn-AZ" w:eastAsia="ru-RU"/>
              </w:rPr>
              <w:t xml:space="preserve">və balıqovlama biletinin verilməsi </w:t>
            </w:r>
            <w:r w:rsidR="00A13531" w:rsidRPr="00940757">
              <w:rPr>
                <w:rFonts w:ascii="Arial" w:eastAsia="Times New Roman" w:hAnsi="Arial" w:cs="Arial"/>
                <w:b/>
                <w:bCs/>
                <w:color w:val="000000"/>
                <w:lang w:val="az-Latn-AZ" w:eastAsia="ru-RU"/>
              </w:rPr>
              <w:t>barədə ərizə forması</w:t>
            </w:r>
          </w:p>
          <w:p w:rsidR="00132B55" w:rsidRDefault="00A13531" w:rsidP="00132B55">
            <w:pPr>
              <w:spacing w:after="0" w:line="240" w:lineRule="auto"/>
              <w:jc w:val="both"/>
              <w:rPr>
                <w:rFonts w:ascii="Arial" w:eastAsia="Times New Roman" w:hAnsi="Arial" w:cs="Arial"/>
                <w:lang w:val="az-Latn-AZ" w:eastAsia="ru-RU"/>
              </w:rPr>
            </w:pPr>
            <w:r w:rsidRPr="00940757">
              <w:rPr>
                <w:rFonts w:ascii="Arial" w:eastAsia="Times New Roman" w:hAnsi="Arial" w:cs="Arial"/>
                <w:color w:val="000000"/>
                <w:lang w:val="az-Latn-AZ" w:eastAsia="ru-RU"/>
              </w:rPr>
              <w:t> </w:t>
            </w:r>
            <w:r w:rsidR="00132B55">
              <w:rPr>
                <w:rFonts w:ascii="Arial" w:eastAsia="Times New Roman" w:hAnsi="Arial" w:cs="Arial"/>
                <w:lang w:val="az-Latn-AZ" w:eastAsia="ru-RU"/>
              </w:rPr>
              <w:t xml:space="preserve">                                           </w:t>
            </w:r>
          </w:p>
          <w:p w:rsidR="00A13531" w:rsidRPr="00940757" w:rsidRDefault="00132B55" w:rsidP="00132B55">
            <w:pPr>
              <w:spacing w:after="0" w:line="240" w:lineRule="auto"/>
              <w:jc w:val="both"/>
              <w:rPr>
                <w:rFonts w:ascii="Arial" w:eastAsia="Times New Roman" w:hAnsi="Arial" w:cs="Arial"/>
                <w:lang w:val="az-Latn-AZ" w:eastAsia="ru-RU"/>
              </w:rPr>
            </w:pPr>
            <w:r>
              <w:rPr>
                <w:rFonts w:ascii="Arial" w:eastAsia="Times New Roman" w:hAnsi="Arial" w:cs="Arial"/>
                <w:lang w:val="az-Latn-AZ" w:eastAsia="ru-RU"/>
              </w:rPr>
              <w:t xml:space="preserve">              </w:t>
            </w:r>
            <w:r w:rsidR="00941677">
              <w:rPr>
                <w:rFonts w:ascii="Arial" w:eastAsia="Times New Roman" w:hAnsi="Arial" w:cs="Arial"/>
                <w:lang w:val="az-Latn-AZ" w:eastAsia="ru-RU"/>
              </w:rPr>
              <w:t xml:space="preserve">                        </w:t>
            </w:r>
            <w:r w:rsidR="00A339BE">
              <w:rPr>
                <w:rFonts w:ascii="Arial" w:eastAsia="Times New Roman" w:hAnsi="Arial" w:cs="Arial"/>
                <w:color w:val="000000"/>
                <w:lang w:val="az-Latn-AZ" w:eastAsia="ru-RU"/>
              </w:rPr>
              <w:t xml:space="preserve">                                         </w:t>
            </w:r>
            <w:r w:rsidR="00A13531" w:rsidRPr="00940757">
              <w:rPr>
                <w:rFonts w:ascii="Arial" w:eastAsia="Times New Roman" w:hAnsi="Arial" w:cs="Arial"/>
                <w:color w:val="000000"/>
                <w:lang w:val="az-Latn-AZ" w:eastAsia="ru-RU"/>
              </w:rPr>
              <w:t>Ekologiya</w:t>
            </w:r>
            <w:r w:rsidR="00941677">
              <w:rPr>
                <w:rFonts w:ascii="Arial" w:eastAsia="Times New Roman" w:hAnsi="Arial" w:cs="Arial"/>
                <w:color w:val="000000"/>
                <w:lang w:val="az-Latn-AZ" w:eastAsia="ru-RU"/>
              </w:rPr>
              <w:t xml:space="preserve"> və Təbii Sərvətlər Nazirliyi yanında</w:t>
            </w:r>
          </w:p>
          <w:p w:rsidR="00A13531" w:rsidRPr="00940757" w:rsidRDefault="00A13531" w:rsidP="00FE3A64">
            <w:pPr>
              <w:spacing w:after="0" w:line="240" w:lineRule="auto"/>
              <w:ind w:left="4500"/>
              <w:jc w:val="center"/>
              <w:rPr>
                <w:rFonts w:ascii="Arial" w:eastAsia="Times New Roman" w:hAnsi="Arial" w:cs="Arial"/>
                <w:lang w:val="az-Latn-AZ" w:eastAsia="ru-RU"/>
              </w:rPr>
            </w:pPr>
            <w:r w:rsidRPr="00940757">
              <w:rPr>
                <w:rFonts w:ascii="Arial" w:eastAsia="Times New Roman" w:hAnsi="Arial" w:cs="Arial"/>
                <w:color w:val="000000"/>
                <w:vertAlign w:val="superscript"/>
                <w:lang w:val="az-Latn-AZ" w:eastAsia="ru-RU"/>
              </w:rPr>
              <w:t>_____________________________________________</w:t>
            </w:r>
            <w:r w:rsidR="001D32C9" w:rsidRPr="00940757">
              <w:rPr>
                <w:rFonts w:ascii="Arial" w:eastAsia="Times New Roman" w:hAnsi="Arial" w:cs="Arial"/>
                <w:color w:val="000000"/>
                <w:vertAlign w:val="superscript"/>
                <w:lang w:val="az-Latn-AZ" w:eastAsia="ru-RU"/>
              </w:rPr>
              <w:t>_________</w:t>
            </w:r>
          </w:p>
          <w:p w:rsidR="00A13531" w:rsidRPr="00940757" w:rsidRDefault="00A13531" w:rsidP="00FE3A64">
            <w:pPr>
              <w:spacing w:after="0" w:line="240" w:lineRule="auto"/>
              <w:ind w:left="4500"/>
              <w:jc w:val="center"/>
              <w:rPr>
                <w:rFonts w:ascii="Arial" w:eastAsia="Times New Roman" w:hAnsi="Arial" w:cs="Arial"/>
                <w:lang w:val="az-Latn-AZ" w:eastAsia="ru-RU"/>
              </w:rPr>
            </w:pPr>
            <w:r w:rsidRPr="00940757">
              <w:rPr>
                <w:rFonts w:ascii="Arial" w:eastAsia="Times New Roman" w:hAnsi="Arial" w:cs="Arial"/>
                <w:b/>
                <w:bCs/>
                <w:color w:val="000000"/>
                <w:vertAlign w:val="superscript"/>
                <w:lang w:val="az-Latn-AZ" w:eastAsia="ru-RU"/>
              </w:rPr>
              <w:t> (Nazirliyin müvafiq orqanının adı)</w:t>
            </w:r>
          </w:p>
          <w:p w:rsidR="00A13531" w:rsidRPr="00396D23" w:rsidRDefault="00941677" w:rsidP="00941677">
            <w:pPr>
              <w:spacing w:after="0" w:line="240" w:lineRule="auto"/>
              <w:ind w:left="4500"/>
              <w:rPr>
                <w:rFonts w:ascii="Arial" w:eastAsia="Times New Roman" w:hAnsi="Arial" w:cs="Arial"/>
                <w:sz w:val="32"/>
                <w:szCs w:val="32"/>
                <w:lang w:val="az-Latn-AZ" w:eastAsia="ru-RU"/>
              </w:rPr>
            </w:pPr>
            <w:r>
              <w:rPr>
                <w:rFonts w:ascii="Arial" w:eastAsia="Times New Roman" w:hAnsi="Arial" w:cs="Arial"/>
                <w:color w:val="000000"/>
                <w:u w:val="single"/>
                <w:vertAlign w:val="superscript"/>
                <w:lang w:val="az-Latn-AZ" w:eastAsia="ru-RU"/>
              </w:rPr>
              <w:t xml:space="preserve">  </w:t>
            </w:r>
            <w:r w:rsidR="00396D23">
              <w:rPr>
                <w:rFonts w:ascii="Arial" w:eastAsia="Times New Roman" w:hAnsi="Arial" w:cs="Arial"/>
                <w:color w:val="000000"/>
                <w:u w:val="single"/>
                <w:vertAlign w:val="superscript"/>
                <w:lang w:val="az-Latn-AZ" w:eastAsia="ru-RU"/>
              </w:rPr>
              <w:t xml:space="preserve">           </w:t>
            </w:r>
            <w:bookmarkStart w:id="0" w:name="_GoBack"/>
            <w:bookmarkEnd w:id="0"/>
            <w:r w:rsidRPr="00396D23">
              <w:rPr>
                <w:rFonts w:ascii="Arial" w:eastAsia="Times New Roman" w:hAnsi="Arial" w:cs="Arial"/>
                <w:color w:val="000000"/>
                <w:sz w:val="32"/>
                <w:szCs w:val="32"/>
                <w:u w:val="single"/>
                <w:vertAlign w:val="superscript"/>
                <w:lang w:val="az-Latn-AZ" w:eastAsia="ru-RU"/>
              </w:rPr>
              <w:t>Bioloji Müxtəlifliyin Qorunması Xidməti</w:t>
            </w:r>
          </w:p>
          <w:p w:rsidR="00A13531" w:rsidRPr="00940757" w:rsidRDefault="00A13531" w:rsidP="00FE3A64">
            <w:pPr>
              <w:spacing w:after="0" w:line="240" w:lineRule="auto"/>
              <w:ind w:left="4500"/>
              <w:jc w:val="center"/>
              <w:rPr>
                <w:rFonts w:ascii="Arial" w:eastAsia="Times New Roman" w:hAnsi="Arial" w:cs="Arial"/>
                <w:lang w:val="az-Latn-AZ" w:eastAsia="ru-RU"/>
              </w:rPr>
            </w:pPr>
            <w:r w:rsidRPr="00940757">
              <w:rPr>
                <w:rFonts w:ascii="Arial" w:eastAsia="Times New Roman" w:hAnsi="Arial" w:cs="Arial"/>
                <w:b/>
                <w:bCs/>
                <w:color w:val="000000"/>
                <w:vertAlign w:val="superscript"/>
                <w:lang w:val="az-Latn-AZ" w:eastAsia="ru-RU"/>
              </w:rPr>
              <w:t> (hüquqi şəxsin və fərdi sahibkarın</w:t>
            </w:r>
          </w:p>
          <w:p w:rsidR="00A13531" w:rsidRPr="00940757" w:rsidRDefault="00A13531" w:rsidP="00FE3A64">
            <w:pPr>
              <w:spacing w:after="0" w:line="240" w:lineRule="auto"/>
              <w:ind w:left="4500"/>
              <w:jc w:val="center"/>
              <w:rPr>
                <w:rFonts w:ascii="Arial" w:eastAsia="Times New Roman" w:hAnsi="Arial" w:cs="Arial"/>
                <w:lang w:val="az-Latn-AZ" w:eastAsia="ru-RU"/>
              </w:rPr>
            </w:pPr>
            <w:r w:rsidRPr="00940757">
              <w:rPr>
                <w:rFonts w:ascii="Arial" w:eastAsia="Times New Roman" w:hAnsi="Arial" w:cs="Arial"/>
                <w:color w:val="000000"/>
                <w:vertAlign w:val="superscript"/>
                <w:lang w:val="az-Latn-AZ" w:eastAsia="ru-RU"/>
              </w:rPr>
              <w:t>_____________________________________________</w:t>
            </w:r>
            <w:r w:rsidR="001D32C9" w:rsidRPr="00940757">
              <w:rPr>
                <w:rFonts w:ascii="Arial" w:eastAsia="Times New Roman" w:hAnsi="Arial" w:cs="Arial"/>
                <w:color w:val="000000"/>
                <w:vertAlign w:val="superscript"/>
                <w:lang w:val="az-Latn-AZ" w:eastAsia="ru-RU"/>
              </w:rPr>
              <w:t>_________</w:t>
            </w:r>
          </w:p>
          <w:p w:rsidR="00A13531" w:rsidRPr="00940757" w:rsidRDefault="00A13531" w:rsidP="00FE3A64">
            <w:pPr>
              <w:spacing w:after="0" w:line="240" w:lineRule="auto"/>
              <w:ind w:left="4500"/>
              <w:jc w:val="center"/>
              <w:rPr>
                <w:rFonts w:ascii="Arial" w:eastAsia="Times New Roman" w:hAnsi="Arial" w:cs="Arial"/>
                <w:lang w:val="az-Latn-AZ" w:eastAsia="ru-RU"/>
              </w:rPr>
            </w:pPr>
            <w:r w:rsidRPr="00940757">
              <w:rPr>
                <w:rFonts w:ascii="Arial" w:eastAsia="Times New Roman" w:hAnsi="Arial" w:cs="Arial"/>
                <w:b/>
                <w:bCs/>
                <w:color w:val="000000"/>
                <w:vertAlign w:val="superscript"/>
                <w:lang w:val="az-Latn-AZ" w:eastAsia="ru-RU"/>
              </w:rPr>
              <w:t>adı, soyadı)</w:t>
            </w:r>
          </w:p>
          <w:p w:rsidR="00A13531" w:rsidRPr="00940757" w:rsidRDefault="00A13531" w:rsidP="00FE3A64">
            <w:pPr>
              <w:spacing w:after="0" w:line="240" w:lineRule="auto"/>
              <w:jc w:val="center"/>
              <w:rPr>
                <w:rFonts w:ascii="Arial" w:eastAsia="Times New Roman" w:hAnsi="Arial" w:cs="Arial"/>
                <w:lang w:val="az-Latn-AZ" w:eastAsia="ru-RU"/>
              </w:rPr>
            </w:pPr>
            <w:r w:rsidRPr="00940757">
              <w:rPr>
                <w:rFonts w:ascii="Arial" w:eastAsia="Times New Roman" w:hAnsi="Arial" w:cs="Arial"/>
                <w:color w:val="000000"/>
                <w:lang w:val="az-Latn-AZ" w:eastAsia="ru-RU"/>
              </w:rPr>
              <w:t> </w:t>
            </w:r>
          </w:p>
          <w:p w:rsidR="00A13531" w:rsidRPr="00940757" w:rsidRDefault="00A13531" w:rsidP="00FE3A64">
            <w:pPr>
              <w:spacing w:after="0" w:line="240" w:lineRule="auto"/>
              <w:jc w:val="center"/>
              <w:rPr>
                <w:rFonts w:ascii="Arial" w:eastAsia="Times New Roman" w:hAnsi="Arial" w:cs="Arial"/>
                <w:lang w:val="az-Latn-AZ" w:eastAsia="ru-RU"/>
              </w:rPr>
            </w:pPr>
            <w:r w:rsidRPr="00940757">
              <w:rPr>
                <w:rFonts w:ascii="Arial" w:eastAsia="Times New Roman" w:hAnsi="Arial" w:cs="Arial"/>
                <w:b/>
                <w:bCs/>
                <w:color w:val="000000"/>
                <w:lang w:val="az-Latn-AZ" w:eastAsia="ru-RU"/>
              </w:rPr>
              <w:t>Ə R İ Z Ə</w:t>
            </w:r>
          </w:p>
          <w:p w:rsidR="00A13531" w:rsidRPr="00940757" w:rsidRDefault="00A13531" w:rsidP="00FE3A64">
            <w:pPr>
              <w:spacing w:after="0" w:line="240" w:lineRule="auto"/>
              <w:jc w:val="center"/>
              <w:rPr>
                <w:rFonts w:ascii="Arial" w:eastAsia="Times New Roman" w:hAnsi="Arial" w:cs="Arial"/>
                <w:lang w:val="az-Latn-AZ" w:eastAsia="ru-RU"/>
              </w:rPr>
            </w:pPr>
            <w:r w:rsidRPr="00940757">
              <w:rPr>
                <w:rFonts w:ascii="Arial" w:eastAsia="Times New Roman" w:hAnsi="Arial" w:cs="Arial"/>
                <w:color w:val="000000"/>
                <w:lang w:val="az-Latn-AZ" w:eastAsia="ru-RU"/>
              </w:rPr>
              <w:t> </w:t>
            </w:r>
          </w:p>
          <w:p w:rsidR="00A13531" w:rsidRPr="00940757" w:rsidRDefault="00A13531" w:rsidP="00FE3A64">
            <w:pPr>
              <w:spacing w:after="0" w:line="240" w:lineRule="auto"/>
              <w:ind w:firstLine="567"/>
              <w:jc w:val="both"/>
              <w:rPr>
                <w:rFonts w:ascii="Arial" w:eastAsia="Times New Roman" w:hAnsi="Arial" w:cs="Arial"/>
                <w:lang w:val="az-Latn-AZ" w:eastAsia="ru-RU"/>
              </w:rPr>
            </w:pPr>
            <w:r w:rsidRPr="00940757">
              <w:rPr>
                <w:rFonts w:ascii="Arial" w:eastAsia="Times New Roman" w:hAnsi="Arial" w:cs="Arial"/>
                <w:color w:val="000000"/>
                <w:lang w:val="az-Latn-AZ" w:eastAsia="ru-RU"/>
              </w:rPr>
              <w:t xml:space="preserve">Azərbaycan Respublikası Ekologiya </w:t>
            </w:r>
            <w:r w:rsidR="001E1BC7">
              <w:rPr>
                <w:rFonts w:ascii="Arial" w:eastAsia="Times New Roman" w:hAnsi="Arial" w:cs="Arial"/>
                <w:color w:val="000000"/>
                <w:lang w:val="az-Latn-AZ" w:eastAsia="ru-RU"/>
              </w:rPr>
              <w:t xml:space="preserve">və Təbii Sərvətlər Nazirliyi yanında Bioloji Müxtəlifliyin Qorunması Xidməti </w:t>
            </w:r>
            <w:r w:rsidR="00941677">
              <w:rPr>
                <w:rFonts w:ascii="Arial" w:eastAsia="Times New Roman" w:hAnsi="Arial" w:cs="Arial"/>
                <w:color w:val="000000"/>
                <w:lang w:val="az-Latn-AZ" w:eastAsia="ru-RU"/>
              </w:rPr>
              <w:t>tərəfindən 2021-ci</w:t>
            </w:r>
            <w:r w:rsidRPr="00940757">
              <w:rPr>
                <w:rFonts w:ascii="Arial" w:eastAsia="Times New Roman" w:hAnsi="Arial" w:cs="Arial"/>
                <w:color w:val="000000"/>
                <w:lang w:val="az-Latn-AZ" w:eastAsia="ru-RU"/>
              </w:rPr>
              <w:t xml:space="preserve"> il üçün ayrılmış balıq və digər su bioresurslarının ovu üçün müəyyən edilmiş ümumi kvota daxilində aşağıda adları göstərilən növlərin müvafiq balıqçılıq su obyektlərində ovu üçün pay ayırmağınızı xahiş edirəm.</w:t>
            </w:r>
          </w:p>
          <w:p w:rsidR="00A13531" w:rsidRPr="00940757" w:rsidRDefault="00A13531" w:rsidP="00FE3A64">
            <w:pPr>
              <w:spacing w:after="0" w:line="240" w:lineRule="auto"/>
              <w:jc w:val="both"/>
              <w:rPr>
                <w:rFonts w:ascii="Arial" w:eastAsia="Times New Roman" w:hAnsi="Arial" w:cs="Arial"/>
                <w:lang w:val="az-Latn-AZ" w:eastAsia="ru-RU"/>
              </w:rPr>
            </w:pPr>
            <w:r w:rsidRPr="00940757">
              <w:rPr>
                <w:rFonts w:ascii="Arial" w:eastAsia="Times New Roman" w:hAnsi="Arial" w:cs="Arial"/>
                <w:color w:val="000000"/>
                <w:lang w:val="az-Latn-AZ" w:eastAsia="ru-RU"/>
              </w:rPr>
              <w:t>Ərizəçi barədə məlumatlar:</w:t>
            </w:r>
          </w:p>
          <w:p w:rsidR="00A13531" w:rsidRPr="00940757" w:rsidRDefault="00A13531" w:rsidP="00FE3A64">
            <w:pPr>
              <w:spacing w:after="0" w:line="240" w:lineRule="auto"/>
              <w:jc w:val="both"/>
              <w:rPr>
                <w:rFonts w:ascii="Arial" w:eastAsia="Times New Roman" w:hAnsi="Arial" w:cs="Arial"/>
                <w:lang w:val="az-Latn-AZ" w:eastAsia="ru-RU"/>
              </w:rPr>
            </w:pPr>
            <w:r w:rsidRPr="00940757">
              <w:rPr>
                <w:rFonts w:ascii="Arial" w:eastAsia="Times New Roman" w:hAnsi="Arial" w:cs="Arial"/>
                <w:color w:val="000000"/>
                <w:lang w:val="az-Latn-AZ" w:eastAsia="ru-RU"/>
              </w:rPr>
              <w:t>1. Soyadı, adı və atasının adı (hüquqi şəxslər üçün tam adı):</w:t>
            </w:r>
            <w:r w:rsidR="00DA7685" w:rsidRPr="00940757">
              <w:rPr>
                <w:rFonts w:ascii="Arial" w:eastAsia="Times New Roman" w:hAnsi="Arial" w:cs="Arial"/>
                <w:lang w:val="az-Latn-AZ" w:eastAsia="ru-RU"/>
              </w:rPr>
              <w:t>_____________________</w:t>
            </w:r>
          </w:p>
          <w:p w:rsidR="00DA7685" w:rsidRPr="00940757" w:rsidRDefault="00DA7685" w:rsidP="00FE3A64">
            <w:pPr>
              <w:spacing w:after="0" w:line="240" w:lineRule="auto"/>
              <w:jc w:val="both"/>
              <w:rPr>
                <w:rFonts w:ascii="Arial" w:eastAsia="Times New Roman" w:hAnsi="Arial" w:cs="Arial"/>
                <w:lang w:val="az-Latn-AZ" w:eastAsia="ru-RU"/>
              </w:rPr>
            </w:pPr>
            <w:r w:rsidRPr="00940757">
              <w:rPr>
                <w:rFonts w:ascii="Arial" w:eastAsia="Times New Roman" w:hAnsi="Arial" w:cs="Arial"/>
                <w:lang w:val="az-Latn-AZ" w:eastAsia="ru-RU"/>
              </w:rPr>
              <w:t>____________________________________________________________________</w:t>
            </w:r>
          </w:p>
          <w:p w:rsidR="00A13531" w:rsidRPr="00940757" w:rsidRDefault="001D32C9" w:rsidP="00FE3A64">
            <w:pPr>
              <w:spacing w:after="0" w:line="240" w:lineRule="auto"/>
              <w:jc w:val="both"/>
              <w:rPr>
                <w:rFonts w:ascii="Arial" w:eastAsia="Times New Roman" w:hAnsi="Arial" w:cs="Arial"/>
                <w:lang w:val="az-Latn-AZ" w:eastAsia="ru-RU"/>
              </w:rPr>
            </w:pPr>
            <w:r w:rsidRPr="00940757">
              <w:rPr>
                <w:rFonts w:ascii="Arial" w:eastAsia="Times New Roman" w:hAnsi="Arial" w:cs="Arial"/>
                <w:color w:val="000000"/>
                <w:lang w:val="az-Latn-AZ" w:eastAsia="ru-RU"/>
              </w:rPr>
              <w:t xml:space="preserve">2.Qısaldılmış adı (əgər </w:t>
            </w:r>
            <w:r w:rsidR="00A13531" w:rsidRPr="00940757">
              <w:rPr>
                <w:rFonts w:ascii="Arial" w:eastAsia="Times New Roman" w:hAnsi="Arial" w:cs="Arial"/>
                <w:color w:val="000000"/>
                <w:lang w:val="az-Latn-AZ" w:eastAsia="ru-RU"/>
              </w:rPr>
              <w:t>vardırsa):</w:t>
            </w:r>
            <w:r w:rsidRPr="00940757">
              <w:rPr>
                <w:rFonts w:ascii="Arial" w:eastAsia="Times New Roman" w:hAnsi="Arial" w:cs="Arial"/>
                <w:color w:val="000000"/>
                <w:lang w:val="az-Latn-AZ" w:eastAsia="ru-RU"/>
              </w:rPr>
              <w:t xml:space="preserve">__________________________________________ </w:t>
            </w:r>
          </w:p>
          <w:p w:rsidR="00A13531" w:rsidRPr="00940757" w:rsidRDefault="001D32C9" w:rsidP="00FE3A64">
            <w:pPr>
              <w:spacing w:after="0" w:line="240" w:lineRule="auto"/>
              <w:jc w:val="both"/>
              <w:rPr>
                <w:rFonts w:ascii="Arial" w:eastAsia="Times New Roman" w:hAnsi="Arial" w:cs="Arial"/>
                <w:lang w:val="az-Latn-AZ" w:eastAsia="ru-RU"/>
              </w:rPr>
            </w:pPr>
            <w:r w:rsidRPr="00940757">
              <w:rPr>
                <w:rFonts w:ascii="Arial" w:eastAsia="Times New Roman" w:hAnsi="Arial" w:cs="Arial"/>
                <w:color w:val="000000"/>
                <w:lang w:val="az-Latn-AZ" w:eastAsia="ru-RU"/>
              </w:rPr>
              <w:t>3.Hüquqi</w:t>
            </w:r>
            <w:r w:rsidR="00FE3A64" w:rsidRPr="00940757">
              <w:rPr>
                <w:rFonts w:ascii="Arial" w:eastAsia="Times New Roman" w:hAnsi="Arial" w:cs="Arial"/>
                <w:color w:val="000000"/>
                <w:lang w:val="az-Latn-AZ" w:eastAsia="ru-RU"/>
              </w:rPr>
              <w:t xml:space="preserve"> </w:t>
            </w:r>
            <w:r w:rsidR="00A13531" w:rsidRPr="00940757">
              <w:rPr>
                <w:rFonts w:ascii="Arial" w:eastAsia="Times New Roman" w:hAnsi="Arial" w:cs="Arial"/>
                <w:color w:val="000000"/>
                <w:lang w:val="az-Latn-AZ" w:eastAsia="ru-RU"/>
              </w:rPr>
              <w:t>ünvanı</w:t>
            </w:r>
            <w:r w:rsidRPr="00940757">
              <w:rPr>
                <w:rFonts w:ascii="Arial" w:eastAsia="Times New Roman" w:hAnsi="Arial" w:cs="Arial"/>
                <w:color w:val="000000"/>
                <w:lang w:val="az-Latn-AZ" w:eastAsia="ru-RU"/>
              </w:rPr>
              <w:t>:______________________________________________________</w:t>
            </w:r>
            <w:r w:rsidR="00FE3A64" w:rsidRPr="00940757">
              <w:rPr>
                <w:rFonts w:ascii="Arial" w:eastAsia="Times New Roman" w:hAnsi="Arial" w:cs="Arial"/>
                <w:color w:val="000000"/>
                <w:lang w:val="az-Latn-AZ" w:eastAsia="ru-RU"/>
              </w:rPr>
              <w:t xml:space="preserve"> </w:t>
            </w:r>
          </w:p>
          <w:p w:rsidR="00A13531" w:rsidRPr="00940757" w:rsidRDefault="00A13531" w:rsidP="00FE3A64">
            <w:pPr>
              <w:spacing w:after="0" w:line="240" w:lineRule="auto"/>
              <w:jc w:val="both"/>
              <w:rPr>
                <w:rFonts w:ascii="Arial" w:eastAsia="Times New Roman" w:hAnsi="Arial" w:cs="Arial"/>
                <w:lang w:val="az-Latn-AZ" w:eastAsia="ru-RU"/>
              </w:rPr>
            </w:pPr>
            <w:r w:rsidRPr="00940757">
              <w:rPr>
                <w:rFonts w:ascii="Arial" w:eastAsia="Times New Roman" w:hAnsi="Arial" w:cs="Arial"/>
                <w:color w:val="000000"/>
                <w:lang w:val="az-Latn-AZ" w:eastAsia="ru-RU"/>
              </w:rPr>
              <w:t>Poçt ünvanı : _________________________________</w:t>
            </w:r>
            <w:r w:rsidR="001D32C9" w:rsidRPr="00940757">
              <w:rPr>
                <w:rFonts w:ascii="Arial" w:eastAsia="Times New Roman" w:hAnsi="Arial" w:cs="Arial"/>
                <w:color w:val="000000"/>
                <w:lang w:val="az-Latn-AZ" w:eastAsia="ru-RU"/>
              </w:rPr>
              <w:t>_______________________</w:t>
            </w:r>
          </w:p>
          <w:p w:rsidR="00A13531" w:rsidRPr="00940757" w:rsidRDefault="00A13531" w:rsidP="00FE3A64">
            <w:pPr>
              <w:spacing w:after="0" w:line="240" w:lineRule="auto"/>
              <w:jc w:val="both"/>
              <w:rPr>
                <w:rFonts w:ascii="Arial" w:eastAsia="Times New Roman" w:hAnsi="Arial" w:cs="Arial"/>
                <w:lang w:val="az-Latn-AZ" w:eastAsia="ru-RU"/>
              </w:rPr>
            </w:pPr>
            <w:r w:rsidRPr="00940757">
              <w:rPr>
                <w:rFonts w:ascii="Arial" w:eastAsia="Times New Roman" w:hAnsi="Arial" w:cs="Arial"/>
                <w:color w:val="000000"/>
                <w:lang w:val="az-Latn-AZ" w:eastAsia="ru-RU"/>
              </w:rPr>
              <w:t>Telefon: _____________________________________________</w:t>
            </w:r>
            <w:r w:rsidR="001D32C9" w:rsidRPr="00940757">
              <w:rPr>
                <w:rFonts w:ascii="Arial" w:eastAsia="Times New Roman" w:hAnsi="Arial" w:cs="Arial"/>
                <w:color w:val="000000"/>
                <w:lang w:val="az-Latn-AZ" w:eastAsia="ru-RU"/>
              </w:rPr>
              <w:t>_______________</w:t>
            </w:r>
          </w:p>
          <w:p w:rsidR="00A13531" w:rsidRPr="00940757" w:rsidRDefault="00A13531" w:rsidP="00FE3A64">
            <w:pPr>
              <w:spacing w:after="0" w:line="240" w:lineRule="auto"/>
              <w:jc w:val="both"/>
              <w:rPr>
                <w:rFonts w:ascii="Arial" w:eastAsia="Times New Roman" w:hAnsi="Arial" w:cs="Arial"/>
                <w:lang w:val="az-Latn-AZ" w:eastAsia="ru-RU"/>
              </w:rPr>
            </w:pPr>
            <w:r w:rsidRPr="00940757">
              <w:rPr>
                <w:rFonts w:ascii="Arial" w:eastAsia="Times New Roman" w:hAnsi="Arial" w:cs="Arial"/>
                <w:color w:val="000000"/>
                <w:lang w:val="az-Latn-AZ" w:eastAsia="ru-RU"/>
              </w:rPr>
              <w:t>Faks: ________________________________________________</w:t>
            </w:r>
            <w:r w:rsidR="001D32C9" w:rsidRPr="00940757">
              <w:rPr>
                <w:rFonts w:ascii="Arial" w:eastAsia="Times New Roman" w:hAnsi="Arial" w:cs="Arial"/>
                <w:color w:val="000000"/>
                <w:lang w:val="az-Latn-AZ" w:eastAsia="ru-RU"/>
              </w:rPr>
              <w:t>______________</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E-mail: ______________________________________________</w:t>
            </w:r>
            <w:r w:rsidR="001D32C9" w:rsidRPr="00940757">
              <w:rPr>
                <w:rFonts w:ascii="Arial" w:eastAsia="Times New Roman" w:hAnsi="Arial" w:cs="Arial"/>
                <w:color w:val="000000"/>
                <w:lang w:val="az-Latn-AZ" w:eastAsia="ru-RU"/>
              </w:rPr>
              <w:t>_______________</w:t>
            </w:r>
          </w:p>
          <w:p w:rsidR="00A13531" w:rsidRPr="00940757" w:rsidRDefault="00622AE2"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4.</w:t>
            </w:r>
            <w:r w:rsidR="00A13531" w:rsidRPr="00940757">
              <w:rPr>
                <w:rFonts w:ascii="Arial" w:eastAsia="Times New Roman" w:hAnsi="Arial" w:cs="Arial"/>
                <w:color w:val="000000"/>
                <w:lang w:val="az-Latn-AZ" w:eastAsia="ru-RU"/>
              </w:rPr>
              <w:t>Faktiki ünvan: ______________________________________</w:t>
            </w:r>
            <w:r w:rsidR="001D32C9" w:rsidRPr="00940757">
              <w:rPr>
                <w:rFonts w:ascii="Arial" w:eastAsia="Times New Roman" w:hAnsi="Arial" w:cs="Arial"/>
                <w:color w:val="000000"/>
                <w:lang w:val="az-Latn-AZ" w:eastAsia="ru-RU"/>
              </w:rPr>
              <w:t>________________</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lastRenderedPageBreak/>
              <w:t>Poçt ünvanı: _________________________________________</w:t>
            </w:r>
            <w:r w:rsidR="001D32C9" w:rsidRPr="00940757">
              <w:rPr>
                <w:rFonts w:ascii="Arial" w:eastAsia="Times New Roman" w:hAnsi="Arial" w:cs="Arial"/>
                <w:color w:val="000000"/>
                <w:lang w:val="az-Latn-AZ" w:eastAsia="ru-RU"/>
              </w:rPr>
              <w:t>_______________</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Telefon: _____________________________________________</w:t>
            </w:r>
            <w:r w:rsidR="001D32C9" w:rsidRPr="00940757">
              <w:rPr>
                <w:rFonts w:ascii="Arial" w:eastAsia="Times New Roman" w:hAnsi="Arial" w:cs="Arial"/>
                <w:color w:val="000000"/>
                <w:lang w:val="az-Latn-AZ" w:eastAsia="ru-RU"/>
              </w:rPr>
              <w:t>_______________</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Faks:    ______________________________________________</w:t>
            </w:r>
            <w:r w:rsidR="001D32C9" w:rsidRPr="00940757">
              <w:rPr>
                <w:rFonts w:ascii="Arial" w:eastAsia="Times New Roman" w:hAnsi="Arial" w:cs="Arial"/>
                <w:color w:val="000000"/>
                <w:lang w:val="az-Latn-AZ" w:eastAsia="ru-RU"/>
              </w:rPr>
              <w:t>_______________</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E-mail:  _________________________________________</w:t>
            </w:r>
            <w:r w:rsidR="001D32C9" w:rsidRPr="00940757">
              <w:rPr>
                <w:rFonts w:ascii="Arial" w:eastAsia="Times New Roman" w:hAnsi="Arial" w:cs="Arial"/>
                <w:color w:val="000000"/>
                <w:lang w:val="az-Latn-AZ" w:eastAsia="ru-RU"/>
              </w:rPr>
              <w:t>____________________</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5. VOEN: ____________________________________________</w:t>
            </w:r>
            <w:r w:rsidR="001D32C9" w:rsidRPr="00940757">
              <w:rPr>
                <w:rFonts w:ascii="Arial" w:eastAsia="Times New Roman" w:hAnsi="Arial" w:cs="Arial"/>
                <w:color w:val="000000"/>
                <w:lang w:val="az-Latn-AZ" w:eastAsia="ru-RU"/>
              </w:rPr>
              <w:t>______________</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6. Bank rekvizitləri:   _________________________________</w:t>
            </w:r>
            <w:r w:rsidR="001D32C9" w:rsidRPr="00940757">
              <w:rPr>
                <w:rFonts w:ascii="Arial" w:eastAsia="Times New Roman" w:hAnsi="Arial" w:cs="Arial"/>
                <w:color w:val="000000"/>
                <w:lang w:val="az-Latn-AZ" w:eastAsia="ru-RU"/>
              </w:rPr>
              <w:t>_________________</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___________________________________________</w:t>
            </w:r>
            <w:r w:rsidR="001D32C9" w:rsidRPr="00940757">
              <w:rPr>
                <w:rFonts w:ascii="Arial" w:eastAsia="Times New Roman" w:hAnsi="Arial" w:cs="Arial"/>
                <w:color w:val="000000"/>
                <w:lang w:val="az-Latn-AZ" w:eastAsia="ru-RU"/>
              </w:rPr>
              <w:t>________________________</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7. Balıq və digər su bioresurslarının ovu üçün istifadə ediləcək gəmi (qayıq) tipləri: ____________________________________________________</w:t>
            </w:r>
            <w:r w:rsidR="001D32C9" w:rsidRPr="00940757">
              <w:rPr>
                <w:rFonts w:ascii="Arial" w:eastAsia="Times New Roman" w:hAnsi="Arial" w:cs="Arial"/>
                <w:color w:val="000000"/>
                <w:lang w:val="az-Latn-AZ" w:eastAsia="ru-RU"/>
              </w:rPr>
              <w:t>_______________</w:t>
            </w:r>
            <w:r w:rsidR="001E1BC7">
              <w:rPr>
                <w:rFonts w:ascii="Arial" w:eastAsia="Times New Roman" w:hAnsi="Arial" w:cs="Arial"/>
                <w:color w:val="000000"/>
                <w:lang w:val="az-Latn-AZ" w:eastAsia="ru-RU"/>
              </w:rPr>
              <w:t>_________</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 </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8. Payın ayrılması barədə xahiş edilən balıq və digər su bioresurslarının miqdarı:</w:t>
            </w:r>
          </w:p>
          <w:p w:rsidR="00A13531" w:rsidRPr="00940757" w:rsidRDefault="00A13531" w:rsidP="00FE3A64">
            <w:pPr>
              <w:spacing w:after="0" w:line="240" w:lineRule="auto"/>
              <w:jc w:val="both"/>
              <w:rPr>
                <w:rFonts w:ascii="Arial" w:eastAsia="Times New Roman" w:hAnsi="Arial" w:cs="Arial"/>
                <w:lang w:val="en-US" w:eastAsia="ru-RU"/>
              </w:rPr>
            </w:pPr>
            <w:r w:rsidRPr="00940757">
              <w:rPr>
                <w:rFonts w:ascii="Arial" w:eastAsia="Times New Roman" w:hAnsi="Arial" w:cs="Arial"/>
                <w:color w:val="000000"/>
                <w:lang w:val="az-Latn-AZ" w:eastAsia="ru-RU"/>
              </w:rPr>
              <w:t> </w:t>
            </w:r>
          </w:p>
          <w:tbl>
            <w:tblPr>
              <w:tblW w:w="8787" w:type="dxa"/>
              <w:jc w:val="center"/>
              <w:tblCellMar>
                <w:left w:w="0" w:type="dxa"/>
                <w:right w:w="0" w:type="dxa"/>
              </w:tblCellMar>
              <w:tblLook w:val="04A0" w:firstRow="1" w:lastRow="0" w:firstColumn="1" w:lastColumn="0" w:noHBand="0" w:noVBand="1"/>
            </w:tblPr>
            <w:tblGrid>
              <w:gridCol w:w="885"/>
              <w:gridCol w:w="2573"/>
              <w:gridCol w:w="2878"/>
              <w:gridCol w:w="1264"/>
              <w:gridCol w:w="1187"/>
            </w:tblGrid>
            <w:tr w:rsidR="00A13531" w:rsidRPr="00940757" w:rsidTr="00FE3A64">
              <w:trPr>
                <w:trHeight w:val="360"/>
                <w:jc w:val="center"/>
              </w:trPr>
              <w:tc>
                <w:tcPr>
                  <w:tcW w:w="8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bCs/>
                      <w:color w:val="000000"/>
                      <w:lang w:val="az-Latn-AZ" w:eastAsia="ru-RU"/>
                    </w:rPr>
                    <w:t>Sıra</w:t>
                  </w:r>
                </w:p>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bCs/>
                      <w:color w:val="000000"/>
                      <w:lang w:val="az-Latn-AZ" w:eastAsia="ru-RU"/>
                    </w:rPr>
                    <w:t>№-si</w:t>
                  </w:r>
                </w:p>
              </w:tc>
              <w:tc>
                <w:tcPr>
                  <w:tcW w:w="25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ind w:firstLine="36"/>
                    <w:jc w:val="center"/>
                    <w:rPr>
                      <w:rFonts w:ascii="Arial" w:eastAsia="Times New Roman" w:hAnsi="Arial" w:cs="Arial"/>
                      <w:lang w:eastAsia="ru-RU"/>
                    </w:rPr>
                  </w:pPr>
                  <w:r w:rsidRPr="00940757">
                    <w:rPr>
                      <w:rFonts w:ascii="Arial" w:eastAsia="Times New Roman" w:hAnsi="Arial" w:cs="Arial"/>
                      <w:bCs/>
                      <w:color w:val="000000"/>
                      <w:lang w:val="az-Latn-AZ" w:eastAsia="ru-RU"/>
                    </w:rPr>
                    <w:t>Balıq və digər su bioresurslarının növləri</w:t>
                  </w:r>
                </w:p>
              </w:tc>
              <w:tc>
                <w:tcPr>
                  <w:tcW w:w="287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bCs/>
                      <w:color w:val="000000"/>
                      <w:lang w:val="az-Latn-AZ" w:eastAsia="ru-RU"/>
                    </w:rPr>
                    <w:t>Ovun həyata keçiriləcək balıqçılıq su obyekti və sahəsi</w:t>
                  </w:r>
                </w:p>
              </w:tc>
              <w:tc>
                <w:tcPr>
                  <w:tcW w:w="126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bCs/>
                      <w:color w:val="000000"/>
                      <w:lang w:val="az-Latn-AZ" w:eastAsia="ru-RU"/>
                    </w:rPr>
                    <w:t>Ov aləti, növü və sayı</w:t>
                  </w:r>
                </w:p>
              </w:tc>
              <w:tc>
                <w:tcPr>
                  <w:tcW w:w="118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bCs/>
                      <w:color w:val="000000"/>
                      <w:lang w:val="az-Latn-AZ" w:eastAsia="ru-RU"/>
                    </w:rPr>
                    <w:t>Miqdarı (tonla)</w:t>
                  </w:r>
                </w:p>
              </w:tc>
            </w:tr>
            <w:tr w:rsidR="00A13531" w:rsidRPr="00940757"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color w:val="000000"/>
                      <w:lang w:val="az-Latn-AZ" w:eastAsia="ru-RU"/>
                    </w:rPr>
                    <w:t> </w:t>
                  </w:r>
                </w:p>
              </w:tc>
            </w:tr>
            <w:tr w:rsidR="00A13531" w:rsidRPr="00940757"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center"/>
                    <w:rPr>
                      <w:rFonts w:ascii="Arial" w:eastAsia="Times New Roman" w:hAnsi="Arial" w:cs="Arial"/>
                      <w:lang w:eastAsia="ru-RU"/>
                    </w:rPr>
                  </w:pPr>
                  <w:r w:rsidRPr="00940757">
                    <w:rPr>
                      <w:rFonts w:ascii="Arial" w:eastAsia="Times New Roman" w:hAnsi="Arial" w:cs="Arial"/>
                      <w:color w:val="000000"/>
                      <w:lang w:val="az-Latn-AZ" w:eastAsia="ru-RU"/>
                    </w:rPr>
                    <w:t> </w:t>
                  </w:r>
                </w:p>
              </w:tc>
            </w:tr>
            <w:tr w:rsidR="00FE6AB2" w:rsidRPr="00940757"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6AB2" w:rsidRPr="00940757" w:rsidRDefault="00FE6AB2" w:rsidP="00FE3A64">
                  <w:pPr>
                    <w:spacing w:after="0" w:line="240" w:lineRule="auto"/>
                    <w:jc w:val="center"/>
                    <w:rPr>
                      <w:rFonts w:ascii="Arial" w:eastAsia="Times New Roman" w:hAnsi="Arial" w:cs="Arial"/>
                      <w:color w:val="000000"/>
                      <w:lang w:val="az-Latn-AZ" w:eastAsia="ru-RU"/>
                    </w:rPr>
                  </w:pPr>
                </w:p>
              </w:tc>
              <w:tc>
                <w:tcPr>
                  <w:tcW w:w="2573" w:type="dxa"/>
                  <w:tcBorders>
                    <w:top w:val="nil"/>
                    <w:left w:val="nil"/>
                    <w:bottom w:val="single" w:sz="8" w:space="0" w:color="auto"/>
                    <w:right w:val="single" w:sz="8" w:space="0" w:color="auto"/>
                  </w:tcBorders>
                  <w:tcMar>
                    <w:top w:w="0" w:type="dxa"/>
                    <w:left w:w="70" w:type="dxa"/>
                    <w:bottom w:w="0" w:type="dxa"/>
                    <w:right w:w="70" w:type="dxa"/>
                  </w:tcMar>
                </w:tcPr>
                <w:p w:rsidR="00FE6AB2" w:rsidRPr="00940757" w:rsidRDefault="00FE6AB2" w:rsidP="00FE3A64">
                  <w:pPr>
                    <w:spacing w:after="0" w:line="240" w:lineRule="auto"/>
                    <w:jc w:val="center"/>
                    <w:rPr>
                      <w:rFonts w:ascii="Arial" w:eastAsia="Times New Roman" w:hAnsi="Arial" w:cs="Arial"/>
                      <w:color w:val="000000"/>
                      <w:lang w:val="az-Latn-AZ" w:eastAsia="ru-RU"/>
                    </w:rPr>
                  </w:pPr>
                </w:p>
              </w:tc>
              <w:tc>
                <w:tcPr>
                  <w:tcW w:w="2878" w:type="dxa"/>
                  <w:tcBorders>
                    <w:top w:val="nil"/>
                    <w:left w:val="nil"/>
                    <w:bottom w:val="single" w:sz="8" w:space="0" w:color="auto"/>
                    <w:right w:val="single" w:sz="8" w:space="0" w:color="auto"/>
                  </w:tcBorders>
                  <w:tcMar>
                    <w:top w:w="0" w:type="dxa"/>
                    <w:left w:w="70" w:type="dxa"/>
                    <w:bottom w:w="0" w:type="dxa"/>
                    <w:right w:w="70" w:type="dxa"/>
                  </w:tcMar>
                </w:tcPr>
                <w:p w:rsidR="00FE6AB2" w:rsidRPr="00940757" w:rsidRDefault="00FE6AB2" w:rsidP="00FE3A64">
                  <w:pPr>
                    <w:spacing w:after="0" w:line="240" w:lineRule="auto"/>
                    <w:jc w:val="center"/>
                    <w:rPr>
                      <w:rFonts w:ascii="Arial" w:eastAsia="Times New Roman" w:hAnsi="Arial" w:cs="Arial"/>
                      <w:color w:val="000000"/>
                      <w:lang w:val="az-Latn-AZ" w:eastAsia="ru-RU"/>
                    </w:rPr>
                  </w:pPr>
                </w:p>
              </w:tc>
              <w:tc>
                <w:tcPr>
                  <w:tcW w:w="1264" w:type="dxa"/>
                  <w:tcBorders>
                    <w:top w:val="nil"/>
                    <w:left w:val="nil"/>
                    <w:bottom w:val="single" w:sz="8" w:space="0" w:color="auto"/>
                    <w:right w:val="single" w:sz="8" w:space="0" w:color="auto"/>
                  </w:tcBorders>
                  <w:tcMar>
                    <w:top w:w="0" w:type="dxa"/>
                    <w:left w:w="70" w:type="dxa"/>
                    <w:bottom w:w="0" w:type="dxa"/>
                    <w:right w:w="70" w:type="dxa"/>
                  </w:tcMar>
                </w:tcPr>
                <w:p w:rsidR="00FE6AB2" w:rsidRPr="00940757" w:rsidRDefault="00FE6AB2" w:rsidP="00FE3A64">
                  <w:pPr>
                    <w:spacing w:after="0" w:line="240" w:lineRule="auto"/>
                    <w:jc w:val="center"/>
                    <w:rPr>
                      <w:rFonts w:ascii="Arial" w:eastAsia="Times New Roman" w:hAnsi="Arial" w:cs="Arial"/>
                      <w:color w:val="000000"/>
                      <w:lang w:val="az-Latn-AZ" w:eastAsia="ru-RU"/>
                    </w:rPr>
                  </w:pPr>
                </w:p>
              </w:tc>
              <w:tc>
                <w:tcPr>
                  <w:tcW w:w="1187" w:type="dxa"/>
                  <w:tcBorders>
                    <w:top w:val="nil"/>
                    <w:left w:val="nil"/>
                    <w:bottom w:val="single" w:sz="8" w:space="0" w:color="auto"/>
                    <w:right w:val="single" w:sz="8" w:space="0" w:color="auto"/>
                  </w:tcBorders>
                  <w:tcMar>
                    <w:top w:w="0" w:type="dxa"/>
                    <w:left w:w="70" w:type="dxa"/>
                    <w:bottom w:w="0" w:type="dxa"/>
                    <w:right w:w="70" w:type="dxa"/>
                  </w:tcMar>
                </w:tcPr>
                <w:p w:rsidR="00FE6AB2" w:rsidRPr="00940757" w:rsidRDefault="00FE6AB2" w:rsidP="00FE3A64">
                  <w:pPr>
                    <w:spacing w:after="0" w:line="240" w:lineRule="auto"/>
                    <w:jc w:val="center"/>
                    <w:rPr>
                      <w:rFonts w:ascii="Arial" w:eastAsia="Times New Roman" w:hAnsi="Arial" w:cs="Arial"/>
                      <w:color w:val="000000"/>
                      <w:lang w:val="az-Latn-AZ" w:eastAsia="ru-RU"/>
                    </w:rPr>
                  </w:pPr>
                </w:p>
              </w:tc>
            </w:tr>
            <w:tr w:rsidR="00FE6AB2" w:rsidRPr="00940757"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6AB2" w:rsidRPr="00940757" w:rsidRDefault="00FE6AB2" w:rsidP="00FE3A64">
                  <w:pPr>
                    <w:spacing w:after="0" w:line="240" w:lineRule="auto"/>
                    <w:jc w:val="center"/>
                    <w:rPr>
                      <w:rFonts w:ascii="Arial" w:eastAsia="Times New Roman" w:hAnsi="Arial" w:cs="Arial"/>
                      <w:color w:val="000000"/>
                      <w:lang w:val="az-Latn-AZ" w:eastAsia="ru-RU"/>
                    </w:rPr>
                  </w:pPr>
                </w:p>
              </w:tc>
              <w:tc>
                <w:tcPr>
                  <w:tcW w:w="2573" w:type="dxa"/>
                  <w:tcBorders>
                    <w:top w:val="nil"/>
                    <w:left w:val="nil"/>
                    <w:bottom w:val="single" w:sz="8" w:space="0" w:color="auto"/>
                    <w:right w:val="single" w:sz="8" w:space="0" w:color="auto"/>
                  </w:tcBorders>
                  <w:tcMar>
                    <w:top w:w="0" w:type="dxa"/>
                    <w:left w:w="70" w:type="dxa"/>
                    <w:bottom w:w="0" w:type="dxa"/>
                    <w:right w:w="70" w:type="dxa"/>
                  </w:tcMar>
                </w:tcPr>
                <w:p w:rsidR="00FE6AB2" w:rsidRPr="00940757" w:rsidRDefault="00FE6AB2" w:rsidP="00FE3A64">
                  <w:pPr>
                    <w:spacing w:after="0" w:line="240" w:lineRule="auto"/>
                    <w:jc w:val="center"/>
                    <w:rPr>
                      <w:rFonts w:ascii="Arial" w:eastAsia="Times New Roman" w:hAnsi="Arial" w:cs="Arial"/>
                      <w:color w:val="000000"/>
                      <w:lang w:val="az-Latn-AZ" w:eastAsia="ru-RU"/>
                    </w:rPr>
                  </w:pPr>
                </w:p>
              </w:tc>
              <w:tc>
                <w:tcPr>
                  <w:tcW w:w="2878" w:type="dxa"/>
                  <w:tcBorders>
                    <w:top w:val="nil"/>
                    <w:left w:val="nil"/>
                    <w:bottom w:val="single" w:sz="8" w:space="0" w:color="auto"/>
                    <w:right w:val="single" w:sz="8" w:space="0" w:color="auto"/>
                  </w:tcBorders>
                  <w:tcMar>
                    <w:top w:w="0" w:type="dxa"/>
                    <w:left w:w="70" w:type="dxa"/>
                    <w:bottom w:w="0" w:type="dxa"/>
                    <w:right w:w="70" w:type="dxa"/>
                  </w:tcMar>
                </w:tcPr>
                <w:p w:rsidR="00FE6AB2" w:rsidRPr="00940757" w:rsidRDefault="00FE6AB2" w:rsidP="00FE3A64">
                  <w:pPr>
                    <w:spacing w:after="0" w:line="240" w:lineRule="auto"/>
                    <w:jc w:val="center"/>
                    <w:rPr>
                      <w:rFonts w:ascii="Arial" w:eastAsia="Times New Roman" w:hAnsi="Arial" w:cs="Arial"/>
                      <w:color w:val="000000"/>
                      <w:lang w:val="az-Latn-AZ" w:eastAsia="ru-RU"/>
                    </w:rPr>
                  </w:pPr>
                </w:p>
              </w:tc>
              <w:tc>
                <w:tcPr>
                  <w:tcW w:w="1264" w:type="dxa"/>
                  <w:tcBorders>
                    <w:top w:val="nil"/>
                    <w:left w:val="nil"/>
                    <w:bottom w:val="single" w:sz="8" w:space="0" w:color="auto"/>
                    <w:right w:val="single" w:sz="8" w:space="0" w:color="auto"/>
                  </w:tcBorders>
                  <w:tcMar>
                    <w:top w:w="0" w:type="dxa"/>
                    <w:left w:w="70" w:type="dxa"/>
                    <w:bottom w:w="0" w:type="dxa"/>
                    <w:right w:w="70" w:type="dxa"/>
                  </w:tcMar>
                </w:tcPr>
                <w:p w:rsidR="00FE6AB2" w:rsidRPr="00940757" w:rsidRDefault="00FE6AB2" w:rsidP="00FE3A64">
                  <w:pPr>
                    <w:spacing w:after="0" w:line="240" w:lineRule="auto"/>
                    <w:jc w:val="center"/>
                    <w:rPr>
                      <w:rFonts w:ascii="Arial" w:eastAsia="Times New Roman" w:hAnsi="Arial" w:cs="Arial"/>
                      <w:color w:val="000000"/>
                      <w:lang w:val="az-Latn-AZ" w:eastAsia="ru-RU"/>
                    </w:rPr>
                  </w:pPr>
                </w:p>
              </w:tc>
              <w:tc>
                <w:tcPr>
                  <w:tcW w:w="1187" w:type="dxa"/>
                  <w:tcBorders>
                    <w:top w:val="nil"/>
                    <w:left w:val="nil"/>
                    <w:bottom w:val="single" w:sz="8" w:space="0" w:color="auto"/>
                    <w:right w:val="single" w:sz="8" w:space="0" w:color="auto"/>
                  </w:tcBorders>
                  <w:tcMar>
                    <w:top w:w="0" w:type="dxa"/>
                    <w:left w:w="70" w:type="dxa"/>
                    <w:bottom w:w="0" w:type="dxa"/>
                    <w:right w:w="70" w:type="dxa"/>
                  </w:tcMar>
                </w:tcPr>
                <w:p w:rsidR="00FE6AB2" w:rsidRPr="00940757" w:rsidRDefault="00FE6AB2" w:rsidP="00FE3A64">
                  <w:pPr>
                    <w:spacing w:after="0" w:line="240" w:lineRule="auto"/>
                    <w:jc w:val="center"/>
                    <w:rPr>
                      <w:rFonts w:ascii="Arial" w:eastAsia="Times New Roman" w:hAnsi="Arial" w:cs="Arial"/>
                      <w:color w:val="000000"/>
                      <w:lang w:val="az-Latn-AZ" w:eastAsia="ru-RU"/>
                    </w:rPr>
                  </w:pPr>
                </w:p>
              </w:tc>
            </w:tr>
            <w:tr w:rsidR="00A13531" w:rsidRPr="00940757"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Cəmi:</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 </w:t>
                  </w:r>
                </w:p>
              </w:tc>
            </w:tr>
          </w:tbl>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 </w:t>
            </w:r>
          </w:p>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Ərizədə göstərilən məlumatların və əlavə edilmiş sənədlərdəki məlumatların tamlığını və dürüstlüyünü təsdiq edirəm.</w:t>
            </w:r>
          </w:p>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 </w:t>
            </w:r>
          </w:p>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Qoşma: _____ vərəqədə.</w:t>
            </w:r>
          </w:p>
          <w:p w:rsidR="003174B5" w:rsidRDefault="003174B5" w:rsidP="00FE3A64">
            <w:pPr>
              <w:spacing w:after="0" w:line="240" w:lineRule="auto"/>
              <w:jc w:val="both"/>
              <w:rPr>
                <w:rFonts w:ascii="Arial" w:eastAsia="Times New Roman" w:hAnsi="Arial" w:cs="Arial"/>
                <w:color w:val="000000"/>
                <w:lang w:val="az-Latn-AZ" w:eastAsia="ru-RU"/>
              </w:rPr>
            </w:pPr>
          </w:p>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Əlavə edilən sənədlərin siyahısı</w:t>
            </w:r>
            <w:r w:rsidR="003174B5">
              <w:rPr>
                <w:rFonts w:ascii="Arial" w:eastAsia="Times New Roman" w:hAnsi="Arial" w:cs="Arial"/>
                <w:color w:val="000000"/>
                <w:lang w:val="az-Latn-AZ" w:eastAsia="ru-RU"/>
              </w:rPr>
              <w:t>:</w:t>
            </w:r>
          </w:p>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 </w:t>
            </w:r>
          </w:p>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Rəhbər _________________________           </w:t>
            </w:r>
            <w:r w:rsidR="00902AEF" w:rsidRPr="00940757">
              <w:rPr>
                <w:rFonts w:ascii="Arial" w:eastAsia="Times New Roman" w:hAnsi="Arial" w:cs="Arial"/>
                <w:color w:val="000000"/>
                <w:lang w:val="az-Latn-AZ" w:eastAsia="ru-RU"/>
              </w:rPr>
              <w:t xml:space="preserve">                  </w:t>
            </w:r>
            <w:r w:rsidRPr="00940757">
              <w:rPr>
                <w:rFonts w:ascii="Arial" w:eastAsia="Times New Roman" w:hAnsi="Arial" w:cs="Arial"/>
                <w:color w:val="000000"/>
                <w:lang w:val="az-Latn-AZ" w:eastAsia="ru-RU"/>
              </w:rPr>
              <w:t> _______________________</w:t>
            </w:r>
          </w:p>
          <w:p w:rsidR="00A13531" w:rsidRPr="00940757" w:rsidRDefault="00BA24F1" w:rsidP="00FE3A64">
            <w:pPr>
              <w:spacing w:after="0" w:line="240" w:lineRule="auto"/>
              <w:jc w:val="both"/>
              <w:rPr>
                <w:rFonts w:ascii="Arial" w:eastAsia="Times New Roman" w:hAnsi="Arial" w:cs="Arial"/>
                <w:lang w:eastAsia="ru-RU"/>
              </w:rPr>
            </w:pPr>
            <w:r>
              <w:rPr>
                <w:rFonts w:ascii="Arial" w:eastAsia="Times New Roman" w:hAnsi="Arial" w:cs="Arial"/>
                <w:color w:val="000000"/>
                <w:vertAlign w:val="superscript"/>
                <w:lang w:val="az-Latn-AZ" w:eastAsia="ru-RU"/>
              </w:rPr>
              <w:t>                         </w:t>
            </w:r>
            <w:r w:rsidR="00A13531" w:rsidRPr="00940757">
              <w:rPr>
                <w:rFonts w:ascii="Arial" w:eastAsia="Times New Roman" w:hAnsi="Arial" w:cs="Arial"/>
                <w:color w:val="000000"/>
                <w:vertAlign w:val="superscript"/>
                <w:lang w:val="az-Latn-AZ" w:eastAsia="ru-RU"/>
              </w:rPr>
              <w:t> </w:t>
            </w:r>
            <w:r w:rsidR="00A13531" w:rsidRPr="00940757">
              <w:rPr>
                <w:rFonts w:ascii="Arial" w:eastAsia="Times New Roman" w:hAnsi="Arial" w:cs="Arial"/>
                <w:color w:val="000000"/>
                <w:lang w:val="az-Latn-AZ" w:eastAsia="ru-RU"/>
              </w:rPr>
              <w:t>(soyadı, adı və atasının adı)                                       </w:t>
            </w:r>
            <w:r>
              <w:rPr>
                <w:rFonts w:ascii="Arial" w:eastAsia="Times New Roman" w:hAnsi="Arial" w:cs="Arial"/>
                <w:color w:val="000000"/>
                <w:lang w:val="az-Latn-AZ" w:eastAsia="ru-RU"/>
              </w:rPr>
              <w:t xml:space="preserve">        </w:t>
            </w:r>
            <w:r w:rsidR="00A13531" w:rsidRPr="00940757">
              <w:rPr>
                <w:rFonts w:ascii="Arial" w:eastAsia="Times New Roman" w:hAnsi="Arial" w:cs="Arial"/>
                <w:color w:val="000000"/>
                <w:lang w:val="az-Latn-AZ" w:eastAsia="ru-RU"/>
              </w:rPr>
              <w:t> (imza)</w:t>
            </w:r>
          </w:p>
          <w:p w:rsidR="00A13531" w:rsidRPr="00940757" w:rsidRDefault="00A13531" w:rsidP="00FE3A64">
            <w:pPr>
              <w:spacing w:after="0" w:line="240" w:lineRule="auto"/>
              <w:jc w:val="both"/>
              <w:rPr>
                <w:rFonts w:ascii="Arial" w:eastAsia="Times New Roman" w:hAnsi="Arial" w:cs="Arial"/>
                <w:lang w:eastAsia="ru-RU"/>
              </w:rPr>
            </w:pPr>
            <w:r w:rsidRPr="00940757">
              <w:rPr>
                <w:rFonts w:ascii="Arial" w:eastAsia="Times New Roman" w:hAnsi="Arial" w:cs="Arial"/>
                <w:color w:val="000000"/>
                <w:lang w:val="az-Latn-AZ" w:eastAsia="ru-RU"/>
              </w:rPr>
              <w:t> </w:t>
            </w:r>
          </w:p>
          <w:p w:rsidR="00A13531" w:rsidRDefault="00A13531" w:rsidP="00FE3A64">
            <w:pPr>
              <w:spacing w:after="0" w:line="240" w:lineRule="auto"/>
              <w:jc w:val="both"/>
              <w:rPr>
                <w:rFonts w:ascii="Arial" w:eastAsia="Times New Roman" w:hAnsi="Arial" w:cs="Arial"/>
                <w:color w:val="000000"/>
                <w:lang w:val="az-Latn-AZ" w:eastAsia="ru-RU"/>
              </w:rPr>
            </w:pPr>
            <w:r w:rsidRPr="00940757">
              <w:rPr>
                <w:rFonts w:ascii="Arial" w:eastAsia="Times New Roman" w:hAnsi="Arial" w:cs="Arial"/>
                <w:color w:val="000000"/>
                <w:lang w:val="az-Latn-AZ" w:eastAsia="ru-RU"/>
              </w:rPr>
              <w:t>Ərizənin veril</w:t>
            </w:r>
            <w:r w:rsidR="00941677">
              <w:rPr>
                <w:rFonts w:ascii="Arial" w:eastAsia="Times New Roman" w:hAnsi="Arial" w:cs="Arial"/>
                <w:color w:val="000000"/>
                <w:lang w:val="az-Latn-AZ" w:eastAsia="ru-RU"/>
              </w:rPr>
              <w:t>diyi tarix “__” ___________ 20____</w:t>
            </w:r>
            <w:r w:rsidRPr="00940757">
              <w:rPr>
                <w:rFonts w:ascii="Arial" w:eastAsia="Times New Roman" w:hAnsi="Arial" w:cs="Arial"/>
                <w:color w:val="000000"/>
                <w:lang w:val="az-Latn-AZ" w:eastAsia="ru-RU"/>
              </w:rPr>
              <w:t xml:space="preserve"> il</w:t>
            </w:r>
          </w:p>
          <w:p w:rsidR="001E1BC7" w:rsidRDefault="001E1BC7" w:rsidP="00FE3A64">
            <w:pPr>
              <w:spacing w:after="0" w:line="240" w:lineRule="auto"/>
              <w:jc w:val="both"/>
              <w:rPr>
                <w:rFonts w:ascii="Arial" w:eastAsia="Times New Roman" w:hAnsi="Arial" w:cs="Arial"/>
                <w:color w:val="000000"/>
                <w:lang w:val="az-Latn-AZ" w:eastAsia="ru-RU"/>
              </w:rPr>
            </w:pPr>
          </w:p>
          <w:p w:rsidR="00A13531" w:rsidRPr="001E1BC7" w:rsidRDefault="001E1BC7" w:rsidP="00A339BE">
            <w:pPr>
              <w:spacing w:after="0" w:line="240" w:lineRule="auto"/>
              <w:jc w:val="both"/>
              <w:rPr>
                <w:rFonts w:ascii="Arial" w:eastAsia="Times New Roman" w:hAnsi="Arial" w:cs="Arial"/>
                <w:lang w:val="az-Latn-AZ" w:eastAsia="ru-RU"/>
              </w:rPr>
            </w:pPr>
            <w:r>
              <w:rPr>
                <w:rFonts w:ascii="Arial" w:eastAsia="Times New Roman" w:hAnsi="Arial" w:cs="Arial"/>
                <w:color w:val="000000"/>
                <w:lang w:val="az-Latn-AZ" w:eastAsia="ru-RU"/>
              </w:rPr>
              <w:t>Hüquqi şəxslər tərəfindən ərizə möhürlə təsdiq edilməlidir.</w:t>
            </w:r>
          </w:p>
        </w:tc>
      </w:tr>
    </w:tbl>
    <w:p w:rsidR="00884B4A" w:rsidRPr="00940757" w:rsidRDefault="00884B4A" w:rsidP="00D16D08">
      <w:pPr>
        <w:spacing w:after="0" w:line="240" w:lineRule="auto"/>
        <w:jc w:val="both"/>
        <w:rPr>
          <w:rFonts w:ascii="Arial" w:eastAsia="Times New Roman" w:hAnsi="Arial" w:cs="Arial"/>
          <w:bCs/>
          <w:color w:val="000000"/>
          <w:lang w:val="az-Latn-AZ" w:eastAsia="ru-RU"/>
        </w:rPr>
      </w:pPr>
    </w:p>
    <w:p w:rsidR="00D16D08" w:rsidRPr="00940757" w:rsidRDefault="00D16D08" w:rsidP="002A721D">
      <w:pPr>
        <w:spacing w:after="0" w:line="240" w:lineRule="auto"/>
        <w:ind w:left="-284" w:right="-426"/>
        <w:jc w:val="both"/>
        <w:rPr>
          <w:rFonts w:ascii="Arial" w:eastAsia="Times New Roman" w:hAnsi="Arial" w:cs="Arial"/>
          <w:b/>
          <w:bCs/>
          <w:color w:val="000000"/>
          <w:spacing w:val="5"/>
          <w:kern w:val="36"/>
          <w:lang w:val="az-Latn-AZ" w:eastAsia="ru-RU"/>
        </w:rPr>
      </w:pPr>
    </w:p>
    <w:p w:rsidR="009D6E91" w:rsidRPr="00940757" w:rsidRDefault="002E680C" w:rsidP="009D6E91">
      <w:pPr>
        <w:pStyle w:val="a4"/>
        <w:numPr>
          <w:ilvl w:val="0"/>
          <w:numId w:val="2"/>
        </w:numPr>
        <w:rPr>
          <w:rFonts w:ascii="Arial" w:hAnsi="Arial" w:cs="Arial"/>
          <w:b/>
          <w:lang w:val="az-Latn-AZ"/>
        </w:rPr>
      </w:pPr>
      <w:r w:rsidRPr="002E680C">
        <w:rPr>
          <w:rFonts w:ascii="Arial" w:hAnsi="Arial" w:cs="Arial"/>
          <w:b/>
          <w:lang w:val="az-Latn-AZ"/>
        </w:rPr>
        <w:t>Balıq və digər su bioresurslarının elmi-tədqiqat və nəzarət, bərpa məqsədilə akvakultura, habelə təhsil və maarifləndirmə məqsədləri ilə ovuna kvota almaq üçün</w:t>
      </w:r>
      <w:r w:rsidRPr="008A36EB">
        <w:rPr>
          <w:rFonts w:ascii="Arial" w:hAnsi="Arial" w:cs="Arial"/>
          <w:lang w:val="az-Latn-AZ"/>
        </w:rPr>
        <w:t xml:space="preserve"> </w:t>
      </w:r>
      <w:r>
        <w:rPr>
          <w:rFonts w:ascii="Arial" w:hAnsi="Arial" w:cs="Arial"/>
          <w:b/>
          <w:lang w:val="az-Latn-AZ"/>
        </w:rPr>
        <w:t>ə</w:t>
      </w:r>
      <w:r w:rsidR="00DD0761" w:rsidRPr="00940757">
        <w:rPr>
          <w:rFonts w:ascii="Arial" w:hAnsi="Arial" w:cs="Arial"/>
          <w:b/>
          <w:lang w:val="az-Latn-AZ"/>
        </w:rPr>
        <w:t>rizəyə aşağıdakı sənədlər əlavə edilir</w:t>
      </w:r>
      <w:r w:rsidR="009D6E91" w:rsidRPr="00940757">
        <w:rPr>
          <w:rFonts w:ascii="Arial" w:eastAsia="Times New Roman" w:hAnsi="Arial" w:cs="Arial"/>
          <w:color w:val="000000"/>
          <w:lang w:val="az-Latn-AZ" w:eastAsia="ru-RU"/>
        </w:rPr>
        <w:t xml:space="preserve"> </w:t>
      </w:r>
      <w:r w:rsidR="009D6E91" w:rsidRPr="00940757">
        <w:rPr>
          <w:rFonts w:ascii="Arial" w:eastAsia="Times New Roman" w:hAnsi="Arial" w:cs="Arial"/>
          <w:b/>
          <w:color w:val="000000"/>
          <w:lang w:val="az-Latn-AZ" w:eastAsia="ru-RU"/>
        </w:rPr>
        <w:t>və siyahısı ərizədə qeyd edilir</w:t>
      </w:r>
      <w:r w:rsidR="00DD0761" w:rsidRPr="00940757">
        <w:rPr>
          <w:rFonts w:ascii="Arial" w:hAnsi="Arial" w:cs="Arial"/>
          <w:b/>
          <w:lang w:val="az-Latn-AZ"/>
        </w:rPr>
        <w:t>:</w:t>
      </w:r>
    </w:p>
    <w:p w:rsidR="004C7F86" w:rsidRPr="008E15E1" w:rsidRDefault="004C7F86" w:rsidP="008E15E1">
      <w:pPr>
        <w:pStyle w:val="a4"/>
        <w:numPr>
          <w:ilvl w:val="0"/>
          <w:numId w:val="16"/>
        </w:numPr>
        <w:jc w:val="both"/>
        <w:rPr>
          <w:rFonts w:ascii="Arial" w:hAnsi="Arial" w:cs="Arial"/>
          <w:lang w:val="az-Latn-AZ"/>
        </w:rPr>
      </w:pPr>
      <w:r w:rsidRPr="008E15E1">
        <w:rPr>
          <w:rFonts w:ascii="Arial" w:hAnsi="Arial" w:cs="Arial"/>
          <w:lang w:val="az-Latn-AZ"/>
        </w:rPr>
        <w:t xml:space="preserve">ov ediləçək yerlər konkret göstərilməklə, sifariş verilən kvotanın (payın) növlər üzrə və ov alətlərinin briqadalar (manqalar) arasında təsdiq edilmiş bölgüsü; </w:t>
      </w:r>
    </w:p>
    <w:p w:rsidR="004C7F86" w:rsidRPr="008E15E1" w:rsidRDefault="004C7F86" w:rsidP="008E15E1">
      <w:pPr>
        <w:pStyle w:val="a4"/>
        <w:numPr>
          <w:ilvl w:val="0"/>
          <w:numId w:val="16"/>
        </w:numPr>
        <w:jc w:val="both"/>
        <w:rPr>
          <w:rFonts w:ascii="Arial" w:hAnsi="Arial" w:cs="Arial"/>
          <w:lang w:val="az-Latn-AZ"/>
        </w:rPr>
      </w:pPr>
      <w:r w:rsidRPr="008E15E1">
        <w:rPr>
          <w:rFonts w:ascii="Arial" w:hAnsi="Arial" w:cs="Arial"/>
          <w:lang w:val="az-Latn-AZ"/>
        </w:rPr>
        <w:t>mülkiyyətində və icarəsində olan gəmilərə (qayıqlara) (əgər balıq və digər su bioresurslarının ovunun gəmidən (qayıqdan) istifadə etməklə həyata keçirilməsi nəzərdə tutulursa) ərizəçinin mülkiyyət və ya istifadə hüquqlarını təsdiq edən sənədin natariat qaydada təsdiq edilmiş surəti;</w:t>
      </w:r>
    </w:p>
    <w:p w:rsidR="004C7F86" w:rsidRPr="008E15E1" w:rsidRDefault="004C7F86" w:rsidP="008E15E1">
      <w:pPr>
        <w:pStyle w:val="a4"/>
        <w:numPr>
          <w:ilvl w:val="0"/>
          <w:numId w:val="16"/>
        </w:numPr>
        <w:jc w:val="both"/>
        <w:rPr>
          <w:rFonts w:ascii="Arial" w:hAnsi="Arial" w:cs="Arial"/>
          <w:lang w:val="az-Latn-AZ"/>
        </w:rPr>
      </w:pPr>
      <w:r w:rsidRPr="008E15E1">
        <w:rPr>
          <w:rFonts w:ascii="Arial" w:hAnsi="Arial" w:cs="Arial"/>
          <w:lang w:val="az-Latn-AZ"/>
        </w:rPr>
        <w:t xml:space="preserve">ərizəçi hüquqi şəxs, xarici hüquqi şəxsin filialı, nümayəndəliyi olduqda, hüquqi şəxslərin dövlət reyestirindən çıxarışın </w:t>
      </w:r>
      <w:r w:rsidR="00FC0006">
        <w:rPr>
          <w:rFonts w:ascii="Arial" w:hAnsi="Arial" w:cs="Arial"/>
          <w:lang w:val="az-Latn-AZ"/>
        </w:rPr>
        <w:t xml:space="preserve">və VÖEN-in </w:t>
      </w:r>
      <w:r w:rsidRPr="008E15E1">
        <w:rPr>
          <w:rFonts w:ascii="Arial" w:hAnsi="Arial" w:cs="Arial"/>
          <w:lang w:val="az-Latn-AZ"/>
        </w:rPr>
        <w:t xml:space="preserve">surəti;  </w:t>
      </w:r>
    </w:p>
    <w:p w:rsidR="004C7F86" w:rsidRPr="008E15E1" w:rsidRDefault="004C7F86" w:rsidP="008E15E1">
      <w:pPr>
        <w:pStyle w:val="a4"/>
        <w:numPr>
          <w:ilvl w:val="0"/>
          <w:numId w:val="16"/>
        </w:numPr>
        <w:jc w:val="both"/>
        <w:rPr>
          <w:rFonts w:ascii="Arial" w:hAnsi="Arial" w:cs="Arial"/>
          <w:lang w:val="az-Latn-AZ"/>
        </w:rPr>
      </w:pPr>
      <w:r w:rsidRPr="008E15E1">
        <w:rPr>
          <w:rFonts w:ascii="Arial" w:hAnsi="Arial" w:cs="Arial"/>
          <w:lang w:val="az-Latn-AZ"/>
        </w:rPr>
        <w:t xml:space="preserve">ərizəçi fərdi sahibkar olduqda, şəxsiyyət vəsiqəsinin surəti;  </w:t>
      </w:r>
    </w:p>
    <w:p w:rsidR="004C7F86" w:rsidRPr="008E15E1" w:rsidRDefault="004C7F86" w:rsidP="008E15E1">
      <w:pPr>
        <w:pStyle w:val="a4"/>
        <w:numPr>
          <w:ilvl w:val="0"/>
          <w:numId w:val="16"/>
        </w:numPr>
        <w:jc w:val="both"/>
        <w:rPr>
          <w:rFonts w:ascii="Arial" w:hAnsi="Arial" w:cs="Arial"/>
          <w:lang w:val="az-Latn-AZ"/>
        </w:rPr>
      </w:pPr>
      <w:r w:rsidRPr="008E15E1">
        <w:rPr>
          <w:rFonts w:ascii="Arial" w:hAnsi="Arial" w:cs="Arial"/>
          <w:lang w:val="az-Latn-AZ"/>
        </w:rPr>
        <w:t xml:space="preserve">ərizəçi hüquqi şəxs yaratmadan sahibkarlıq fəaliyyəti ilə məşğul olan fiziki şəxs olduqda, fiziki şəxsin vergi uçotu haqqında şəhadətnamə; </w:t>
      </w:r>
    </w:p>
    <w:p w:rsidR="00E002AC" w:rsidRPr="007A685F" w:rsidRDefault="007A685F" w:rsidP="007A685F">
      <w:pPr>
        <w:pStyle w:val="a4"/>
        <w:numPr>
          <w:ilvl w:val="0"/>
          <w:numId w:val="16"/>
        </w:numPr>
        <w:jc w:val="both"/>
        <w:rPr>
          <w:rFonts w:ascii="Arial" w:hAnsi="Arial" w:cs="Arial"/>
          <w:lang w:val="az-Latn-AZ"/>
        </w:rPr>
      </w:pPr>
      <w:r>
        <w:rPr>
          <w:rFonts w:ascii="Arial" w:hAnsi="Arial" w:cs="Arial"/>
          <w:lang w:val="az-Latn-AZ"/>
        </w:rPr>
        <w:t xml:space="preserve">aidiyyəti üzrə </w:t>
      </w:r>
      <w:r w:rsidR="00973716" w:rsidRPr="007A685F">
        <w:rPr>
          <w:rFonts w:ascii="Arial" w:hAnsi="Arial" w:cs="Arial"/>
          <w:lang w:val="az-Latn-AZ"/>
        </w:rPr>
        <w:t>qeyd edilən sənədlərlə yanaşı</w:t>
      </w:r>
      <w:r w:rsidR="00973716" w:rsidRPr="007A685F">
        <w:rPr>
          <w:rFonts w:ascii="Arial" w:eastAsia="Times New Roman" w:hAnsi="Arial" w:cs="Arial"/>
          <w:color w:val="000000"/>
          <w:lang w:val="az-Latn-AZ" w:eastAsia="ru-RU"/>
        </w:rPr>
        <w:t xml:space="preserve"> </w:t>
      </w:r>
      <w:r w:rsidR="00973716" w:rsidRPr="007A685F">
        <w:rPr>
          <w:rFonts w:ascii="Arial" w:hAnsi="Arial" w:cs="Arial"/>
          <w:lang w:val="az-Latn-AZ"/>
        </w:rPr>
        <w:t>elmi-tədqiqat və nəzarət</w:t>
      </w:r>
      <w:r w:rsidR="00973716" w:rsidRPr="007A685F">
        <w:rPr>
          <w:rFonts w:ascii="Arial" w:eastAsia="Times New Roman" w:hAnsi="Arial" w:cs="Arial"/>
          <w:color w:val="000000"/>
          <w:lang w:val="az-Latn-AZ" w:eastAsia="ru-RU"/>
        </w:rPr>
        <w:t xml:space="preserve"> ovu üçün ərizəyə elmi-tematik planın surəti</w:t>
      </w:r>
      <w:r w:rsidR="00973716" w:rsidRPr="007A685F">
        <w:rPr>
          <w:rFonts w:ascii="Arial" w:hAnsi="Arial" w:cs="Arial"/>
          <w:lang w:val="az-Latn-AZ"/>
        </w:rPr>
        <w:t>, bərpa</w:t>
      </w:r>
      <w:r w:rsidR="00E002AC" w:rsidRPr="007A685F">
        <w:rPr>
          <w:rFonts w:ascii="Arial" w:hAnsi="Arial" w:cs="Arial"/>
          <w:lang w:val="az-Latn-AZ"/>
        </w:rPr>
        <w:t xml:space="preserve"> məqsədi ilə akvakultura ovuna kvota almaq üçün ərizəy</w:t>
      </w:r>
      <w:r w:rsidR="00973716" w:rsidRPr="007A685F">
        <w:rPr>
          <w:rFonts w:ascii="Arial" w:hAnsi="Arial" w:cs="Arial"/>
          <w:lang w:val="az-Latn-AZ"/>
        </w:rPr>
        <w:t>ə</w:t>
      </w:r>
      <w:r w:rsidR="00E002AC" w:rsidRPr="007A685F">
        <w:rPr>
          <w:rFonts w:ascii="Arial" w:eastAsia="Times New Roman" w:hAnsi="Arial" w:cs="Arial"/>
          <w:color w:val="000000"/>
          <w:lang w:val="az-Latn-AZ" w:eastAsia="ru-RU"/>
        </w:rPr>
        <w:t xml:space="preserve"> bioloji və texnoloji əsaslandırılmanın surəti, </w:t>
      </w:r>
      <w:r w:rsidR="00973716" w:rsidRPr="007A685F">
        <w:rPr>
          <w:rFonts w:ascii="Arial" w:hAnsi="Arial" w:cs="Arial"/>
          <w:lang w:val="az-Latn-AZ"/>
        </w:rPr>
        <w:t xml:space="preserve">təhsil və maarifləndirmə məqsədləri </w:t>
      </w:r>
      <w:r w:rsidR="00973716" w:rsidRPr="007A685F">
        <w:rPr>
          <w:rFonts w:ascii="Arial" w:hAnsi="Arial" w:cs="Arial"/>
          <w:lang w:val="az-Latn-AZ"/>
        </w:rPr>
        <w:lastRenderedPageBreak/>
        <w:t xml:space="preserve">ilə ərizəyə </w:t>
      </w:r>
      <w:r w:rsidR="00973716" w:rsidRPr="007A685F">
        <w:rPr>
          <w:rFonts w:ascii="Arial" w:eastAsia="Times New Roman" w:hAnsi="Arial" w:cs="Arial"/>
          <w:color w:val="000000"/>
          <w:lang w:val="az-Latn-AZ" w:eastAsia="ru-RU"/>
        </w:rPr>
        <w:t xml:space="preserve">maarifləndirmə layihəsinin </w:t>
      </w:r>
      <w:r>
        <w:rPr>
          <w:rFonts w:ascii="Arial" w:eastAsia="Times New Roman" w:hAnsi="Arial" w:cs="Arial"/>
          <w:color w:val="000000"/>
          <w:lang w:val="az-Latn-AZ" w:eastAsia="ru-RU"/>
        </w:rPr>
        <w:t xml:space="preserve">surəti əlavə edilir, </w:t>
      </w:r>
      <w:r w:rsidR="00E002AC" w:rsidRPr="007A685F">
        <w:rPr>
          <w:rFonts w:ascii="Arial" w:eastAsia="Times New Roman" w:hAnsi="Arial" w:cs="Arial"/>
          <w:color w:val="000000"/>
          <w:lang w:val="az-Latn-AZ" w:eastAsia="ru-RU"/>
        </w:rPr>
        <w:t xml:space="preserve">habelə ovun məqsədi və </w:t>
      </w:r>
      <w:r>
        <w:rPr>
          <w:rFonts w:ascii="Arial" w:eastAsia="Times New Roman" w:hAnsi="Arial" w:cs="Arial"/>
          <w:color w:val="000000"/>
          <w:lang w:val="az-Latn-AZ" w:eastAsia="ru-RU"/>
        </w:rPr>
        <w:t xml:space="preserve">müddəti, habelə </w:t>
      </w:r>
      <w:r w:rsidR="00E002AC" w:rsidRPr="007A685F">
        <w:rPr>
          <w:rFonts w:ascii="Arial" w:eastAsia="Times New Roman" w:hAnsi="Arial" w:cs="Arial"/>
          <w:color w:val="000000"/>
          <w:lang w:val="az-Latn-AZ" w:eastAsia="ru-RU"/>
        </w:rPr>
        <w:t xml:space="preserve">istifadə təyinatı barədə məlumatlar əlavə edilir. </w:t>
      </w:r>
    </w:p>
    <w:p w:rsidR="00037F3C" w:rsidRPr="002E680C" w:rsidRDefault="00037F3C" w:rsidP="002E680C">
      <w:pPr>
        <w:pStyle w:val="a4"/>
        <w:numPr>
          <w:ilvl w:val="0"/>
          <w:numId w:val="16"/>
        </w:numPr>
        <w:rPr>
          <w:rFonts w:ascii="Arial" w:hAnsi="Arial" w:cs="Arial"/>
          <w:b/>
          <w:lang w:val="az-Latn-AZ"/>
        </w:rPr>
      </w:pPr>
    </w:p>
    <w:p w:rsidR="002E680C" w:rsidRPr="00940757" w:rsidRDefault="002E680C" w:rsidP="002E680C">
      <w:pPr>
        <w:pStyle w:val="a4"/>
        <w:numPr>
          <w:ilvl w:val="0"/>
          <w:numId w:val="2"/>
        </w:numPr>
        <w:rPr>
          <w:rFonts w:ascii="Arial" w:hAnsi="Arial" w:cs="Arial"/>
          <w:b/>
          <w:lang w:val="az-Latn-AZ"/>
        </w:rPr>
      </w:pPr>
      <w:r w:rsidRPr="002E680C">
        <w:rPr>
          <w:rFonts w:ascii="Arial" w:hAnsi="Arial" w:cs="Arial"/>
          <w:b/>
          <w:lang w:val="az-Latn-AZ"/>
        </w:rPr>
        <w:t>Balıq və digər su biores</w:t>
      </w:r>
      <w:r>
        <w:rPr>
          <w:rFonts w:ascii="Arial" w:hAnsi="Arial" w:cs="Arial"/>
          <w:b/>
          <w:lang w:val="az-Latn-AZ"/>
        </w:rPr>
        <w:t>urslarının</w:t>
      </w:r>
      <w:r w:rsidRPr="008A36EB">
        <w:rPr>
          <w:rFonts w:ascii="Arial" w:hAnsi="Arial" w:cs="Arial"/>
          <w:lang w:val="az-Latn-AZ"/>
        </w:rPr>
        <w:t xml:space="preserve"> </w:t>
      </w:r>
      <w:r w:rsidRPr="002E680C">
        <w:rPr>
          <w:rFonts w:ascii="Arial" w:hAnsi="Arial" w:cs="Arial"/>
          <w:b/>
          <w:lang w:val="az-Latn-AZ"/>
        </w:rPr>
        <w:t>sənaye və əmtəə məqsədi ilə akvakultura</w:t>
      </w:r>
      <w:r w:rsidRPr="008A36EB">
        <w:rPr>
          <w:rFonts w:ascii="Arial" w:hAnsi="Arial" w:cs="Arial"/>
          <w:lang w:val="az-Latn-AZ"/>
        </w:rPr>
        <w:t xml:space="preserve"> </w:t>
      </w:r>
      <w:r w:rsidRPr="002E680C">
        <w:rPr>
          <w:rFonts w:ascii="Arial" w:hAnsi="Arial" w:cs="Arial"/>
          <w:b/>
          <w:lang w:val="az-Latn-AZ"/>
        </w:rPr>
        <w:t>ovuna kvota almaq üçün</w:t>
      </w:r>
      <w:r w:rsidRPr="008A36EB">
        <w:rPr>
          <w:rFonts w:ascii="Arial" w:hAnsi="Arial" w:cs="Arial"/>
          <w:lang w:val="az-Latn-AZ"/>
        </w:rPr>
        <w:t xml:space="preserve"> </w:t>
      </w:r>
      <w:r>
        <w:rPr>
          <w:rFonts w:ascii="Arial" w:hAnsi="Arial" w:cs="Arial"/>
          <w:b/>
          <w:lang w:val="az-Latn-AZ"/>
        </w:rPr>
        <w:t>ə</w:t>
      </w:r>
      <w:r w:rsidRPr="00940757">
        <w:rPr>
          <w:rFonts w:ascii="Arial" w:hAnsi="Arial" w:cs="Arial"/>
          <w:b/>
          <w:lang w:val="az-Latn-AZ"/>
        </w:rPr>
        <w:t>rizəyə aşağıdakı sənədlər əlavə edilir</w:t>
      </w:r>
      <w:r w:rsidRPr="00940757">
        <w:rPr>
          <w:rFonts w:ascii="Arial" w:eastAsia="Times New Roman" w:hAnsi="Arial" w:cs="Arial"/>
          <w:color w:val="000000"/>
          <w:lang w:val="az-Latn-AZ" w:eastAsia="ru-RU"/>
        </w:rPr>
        <w:t xml:space="preserve"> </w:t>
      </w:r>
      <w:r w:rsidRPr="00940757">
        <w:rPr>
          <w:rFonts w:ascii="Arial" w:eastAsia="Times New Roman" w:hAnsi="Arial" w:cs="Arial"/>
          <w:b/>
          <w:color w:val="000000"/>
          <w:lang w:val="az-Latn-AZ" w:eastAsia="ru-RU"/>
        </w:rPr>
        <w:t>və siyahısı ərizədə qeyd edilir</w:t>
      </w:r>
      <w:r w:rsidRPr="00940757">
        <w:rPr>
          <w:rFonts w:ascii="Arial" w:hAnsi="Arial" w:cs="Arial"/>
          <w:b/>
          <w:lang w:val="az-Latn-AZ"/>
        </w:rPr>
        <w:t>:</w:t>
      </w:r>
    </w:p>
    <w:p w:rsidR="002E680C" w:rsidRPr="008E15E1" w:rsidRDefault="00D6184B" w:rsidP="002E680C">
      <w:pPr>
        <w:pStyle w:val="a4"/>
        <w:numPr>
          <w:ilvl w:val="0"/>
          <w:numId w:val="16"/>
        </w:numPr>
        <w:jc w:val="both"/>
        <w:rPr>
          <w:rFonts w:ascii="Arial" w:hAnsi="Arial" w:cs="Arial"/>
          <w:lang w:val="az-Latn-AZ"/>
        </w:rPr>
      </w:pPr>
      <w:r>
        <w:rPr>
          <w:rFonts w:ascii="Arial" w:hAnsi="Arial" w:cs="Arial"/>
          <w:lang w:val="az-Latn-AZ"/>
        </w:rPr>
        <w:t>o</w:t>
      </w:r>
      <w:r w:rsidR="002E680C" w:rsidRPr="008E15E1">
        <w:rPr>
          <w:rFonts w:ascii="Arial" w:hAnsi="Arial" w:cs="Arial"/>
          <w:lang w:val="az-Latn-AZ"/>
        </w:rPr>
        <w:t xml:space="preserve">v ediləçək yerlər konkret göstərilməklə, sifariş verilən kvotanın (payın) növlər üzrə və ov alətlərinin briqadalar (manqalar) arasında təsdiq edilmiş bölgüsü; </w:t>
      </w:r>
    </w:p>
    <w:p w:rsidR="002E680C" w:rsidRPr="008E15E1" w:rsidRDefault="002E680C" w:rsidP="002E680C">
      <w:pPr>
        <w:pStyle w:val="a4"/>
        <w:numPr>
          <w:ilvl w:val="0"/>
          <w:numId w:val="16"/>
        </w:numPr>
        <w:jc w:val="both"/>
        <w:rPr>
          <w:rFonts w:ascii="Arial" w:hAnsi="Arial" w:cs="Arial"/>
          <w:lang w:val="az-Latn-AZ"/>
        </w:rPr>
      </w:pPr>
      <w:r w:rsidRPr="008E15E1">
        <w:rPr>
          <w:rFonts w:ascii="Arial" w:hAnsi="Arial" w:cs="Arial"/>
          <w:lang w:val="az-Latn-AZ"/>
        </w:rPr>
        <w:t>mülkiyyətində və icarəsində olan gəmilərə (qayıqlara) (əgər balıq və digər su bioresurslarının ovunun gəmidən (qayıqdan) istifadə etməklə həyata keçirilməsi nəzərdə tutulursa) ərizəçinin mülkiyyət və ya istifadə hüquqlarını təsdiq edən sənədin natariat qaydada təsdiq edilmiş surəti;</w:t>
      </w:r>
    </w:p>
    <w:p w:rsidR="002E680C" w:rsidRPr="008E15E1" w:rsidRDefault="002E680C" w:rsidP="002E680C">
      <w:pPr>
        <w:pStyle w:val="a4"/>
        <w:numPr>
          <w:ilvl w:val="0"/>
          <w:numId w:val="16"/>
        </w:numPr>
        <w:jc w:val="both"/>
        <w:rPr>
          <w:rFonts w:ascii="Arial" w:hAnsi="Arial" w:cs="Arial"/>
          <w:lang w:val="az-Latn-AZ"/>
        </w:rPr>
      </w:pPr>
      <w:r w:rsidRPr="008E15E1">
        <w:rPr>
          <w:rFonts w:ascii="Arial" w:hAnsi="Arial" w:cs="Arial"/>
          <w:lang w:val="az-Latn-AZ"/>
        </w:rPr>
        <w:t>ərizəçi hüquqi şəxs, xarici hüquqi şəxsin filialı, nümayəndəliyi olduqda, hüquqi şəxslərin dövlət reyestirində</w:t>
      </w:r>
      <w:r w:rsidR="00D6184B">
        <w:rPr>
          <w:rFonts w:ascii="Arial" w:hAnsi="Arial" w:cs="Arial"/>
          <w:lang w:val="az-Latn-AZ"/>
        </w:rPr>
        <w:t>n çıxarışın və VÖEN-in surətləri</w:t>
      </w:r>
      <w:r w:rsidRPr="008E15E1">
        <w:rPr>
          <w:rFonts w:ascii="Arial" w:hAnsi="Arial" w:cs="Arial"/>
          <w:lang w:val="az-Latn-AZ"/>
        </w:rPr>
        <w:t xml:space="preserve">;  </w:t>
      </w:r>
    </w:p>
    <w:p w:rsidR="002E680C" w:rsidRPr="008E15E1" w:rsidRDefault="002E680C" w:rsidP="002E680C">
      <w:pPr>
        <w:pStyle w:val="a4"/>
        <w:numPr>
          <w:ilvl w:val="0"/>
          <w:numId w:val="16"/>
        </w:numPr>
        <w:jc w:val="both"/>
        <w:rPr>
          <w:rFonts w:ascii="Arial" w:hAnsi="Arial" w:cs="Arial"/>
          <w:lang w:val="az-Latn-AZ"/>
        </w:rPr>
      </w:pPr>
      <w:r w:rsidRPr="008E15E1">
        <w:rPr>
          <w:rFonts w:ascii="Arial" w:hAnsi="Arial" w:cs="Arial"/>
          <w:lang w:val="az-Latn-AZ"/>
        </w:rPr>
        <w:t xml:space="preserve">ərizəçi fərdi sahibkar olduqda, şəxsiyyət vəsiqəsinin surəti;  </w:t>
      </w:r>
    </w:p>
    <w:p w:rsidR="004C7F86" w:rsidRDefault="002E680C" w:rsidP="007659F9">
      <w:pPr>
        <w:pStyle w:val="a4"/>
        <w:numPr>
          <w:ilvl w:val="0"/>
          <w:numId w:val="16"/>
        </w:numPr>
        <w:jc w:val="both"/>
        <w:rPr>
          <w:rFonts w:ascii="Arial" w:hAnsi="Arial" w:cs="Arial"/>
          <w:lang w:val="az-Latn-AZ"/>
        </w:rPr>
      </w:pPr>
      <w:r w:rsidRPr="00D6184B">
        <w:rPr>
          <w:rFonts w:ascii="Arial" w:hAnsi="Arial" w:cs="Arial"/>
          <w:lang w:val="az-Latn-AZ"/>
        </w:rPr>
        <w:t>ərizəçi hüquqi şəxs yaratmadan sahibkarlıq fəaliyyəti ilə məşğul olan fiziki şəxs olduqda, fiziki şəxsin vergi uçotu haqqında şəhadətnamə</w:t>
      </w:r>
      <w:r w:rsidR="00D6184B" w:rsidRPr="00D6184B">
        <w:rPr>
          <w:rFonts w:ascii="Arial" w:hAnsi="Arial" w:cs="Arial"/>
          <w:lang w:val="az-Latn-AZ"/>
        </w:rPr>
        <w:t>.</w:t>
      </w:r>
    </w:p>
    <w:p w:rsidR="007659F9" w:rsidRPr="00FE78F4" w:rsidRDefault="007659F9" w:rsidP="007659F9">
      <w:pPr>
        <w:pStyle w:val="a4"/>
        <w:numPr>
          <w:ilvl w:val="0"/>
          <w:numId w:val="16"/>
        </w:numPr>
        <w:jc w:val="both"/>
        <w:rPr>
          <w:rFonts w:ascii="Arial" w:hAnsi="Arial" w:cs="Arial"/>
          <w:lang w:val="az-Latn-AZ"/>
        </w:rPr>
      </w:pPr>
      <w:r w:rsidRPr="00FE78F4">
        <w:rPr>
          <w:rFonts w:ascii="Arial" w:hAnsi="Arial" w:cs="Arial"/>
          <w:lang w:val="az-Latn-AZ"/>
        </w:rPr>
        <w:t>əmtəə məqsədi ilə akvakultura ovuna kvota almaq üçün ərizəyə qeyd edilən sənədlərlə yanaşı</w:t>
      </w:r>
      <w:r w:rsidRPr="00FE78F4">
        <w:rPr>
          <w:rFonts w:ascii="Arial" w:eastAsia="Times New Roman" w:hAnsi="Arial" w:cs="Arial"/>
          <w:color w:val="000000"/>
          <w:lang w:val="az-Latn-AZ" w:eastAsia="ru-RU"/>
        </w:rPr>
        <w:t xml:space="preserve"> bioloji və texnoloji əsaslandırılmanın</w:t>
      </w:r>
      <w:r w:rsidR="00102C36" w:rsidRPr="00FE78F4">
        <w:rPr>
          <w:rFonts w:ascii="Arial" w:eastAsia="Times New Roman" w:hAnsi="Arial" w:cs="Arial"/>
          <w:color w:val="000000"/>
          <w:lang w:val="az-Latn-AZ" w:eastAsia="ru-RU"/>
        </w:rPr>
        <w:t xml:space="preserve"> surəti, habelə ovun məqsədi və müddəti, ovu planlaşdırılmış törədicilərin növləri və sayı, habelə ovlanmış törədicilərin, balıq və digər su bioresurslarının akvakultura məqsədi ilə is</w:t>
      </w:r>
      <w:r w:rsidR="009833F8">
        <w:rPr>
          <w:rFonts w:ascii="Arial" w:eastAsia="Times New Roman" w:hAnsi="Arial" w:cs="Arial"/>
          <w:color w:val="000000"/>
          <w:lang w:val="az-Latn-AZ" w:eastAsia="ru-RU"/>
        </w:rPr>
        <w:t>tifadə edildikdən sonra</w:t>
      </w:r>
      <w:r w:rsidR="00102C36" w:rsidRPr="00FE78F4">
        <w:rPr>
          <w:rFonts w:ascii="Arial" w:eastAsia="Times New Roman" w:hAnsi="Arial" w:cs="Arial"/>
          <w:color w:val="000000"/>
          <w:lang w:val="az-Latn-AZ" w:eastAsia="ru-RU"/>
        </w:rPr>
        <w:t xml:space="preserve"> təyinatı barədə məlumatlar əlavə edilir.</w:t>
      </w:r>
      <w:r w:rsidRPr="00FE78F4">
        <w:rPr>
          <w:rFonts w:ascii="Arial" w:eastAsia="Times New Roman" w:hAnsi="Arial" w:cs="Arial"/>
          <w:color w:val="000000"/>
          <w:lang w:val="az-Latn-AZ" w:eastAsia="ru-RU"/>
        </w:rPr>
        <w:t xml:space="preserve"> </w:t>
      </w:r>
    </w:p>
    <w:p w:rsidR="00EF778C" w:rsidRPr="00940757" w:rsidRDefault="00622AE2" w:rsidP="00622AE2">
      <w:pPr>
        <w:spacing w:after="0" w:line="240" w:lineRule="auto"/>
        <w:jc w:val="both"/>
        <w:rPr>
          <w:rFonts w:ascii="Arial" w:eastAsia="Times New Roman" w:hAnsi="Arial" w:cs="Arial"/>
          <w:b/>
          <w:color w:val="000000"/>
          <w:lang w:val="az-Latn-AZ" w:eastAsia="ru-RU"/>
        </w:rPr>
      </w:pPr>
      <w:r w:rsidRPr="00940757">
        <w:rPr>
          <w:rFonts w:ascii="Arial" w:eastAsia="Times New Roman" w:hAnsi="Arial" w:cs="Arial"/>
          <w:b/>
          <w:color w:val="000000"/>
          <w:lang w:val="az-Latn-AZ" w:eastAsia="ru-RU"/>
        </w:rPr>
        <w:t xml:space="preserve">    </w:t>
      </w:r>
    </w:p>
    <w:p w:rsidR="00622AE2" w:rsidRPr="00940757" w:rsidRDefault="00EF778C" w:rsidP="00622AE2">
      <w:pPr>
        <w:spacing w:after="0" w:line="240" w:lineRule="auto"/>
        <w:jc w:val="both"/>
        <w:rPr>
          <w:rFonts w:ascii="Arial" w:eastAsia="Times New Roman" w:hAnsi="Arial" w:cs="Arial"/>
          <w:b/>
          <w:color w:val="000000"/>
          <w:lang w:val="az-Latn-AZ" w:eastAsia="ru-RU"/>
        </w:rPr>
      </w:pPr>
      <w:r w:rsidRPr="00940757">
        <w:rPr>
          <w:rFonts w:ascii="Arial" w:eastAsia="Times New Roman" w:hAnsi="Arial" w:cs="Arial"/>
          <w:b/>
          <w:color w:val="000000"/>
          <w:lang w:val="az-Latn-AZ" w:eastAsia="ru-RU"/>
        </w:rPr>
        <w:t xml:space="preserve">    </w:t>
      </w:r>
      <w:r w:rsidR="002E680C">
        <w:rPr>
          <w:rFonts w:ascii="Arial" w:eastAsia="Times New Roman" w:hAnsi="Arial" w:cs="Arial"/>
          <w:b/>
          <w:color w:val="000000"/>
          <w:lang w:val="az-Latn-AZ" w:eastAsia="ru-RU"/>
        </w:rPr>
        <w:t xml:space="preserve"> 5</w:t>
      </w:r>
      <w:r w:rsidR="00622AE2" w:rsidRPr="00940757">
        <w:rPr>
          <w:rFonts w:ascii="Arial" w:eastAsia="Times New Roman" w:hAnsi="Arial" w:cs="Arial"/>
          <w:b/>
          <w:color w:val="000000"/>
          <w:lang w:val="az-Latn-AZ" w:eastAsia="ru-RU"/>
        </w:rPr>
        <w:t>.  Əri</w:t>
      </w:r>
      <w:r w:rsidR="00723039">
        <w:rPr>
          <w:rFonts w:ascii="Arial" w:eastAsia="Times New Roman" w:hAnsi="Arial" w:cs="Arial"/>
          <w:b/>
          <w:color w:val="000000"/>
          <w:lang w:val="az-Latn-AZ" w:eastAsia="ru-RU"/>
        </w:rPr>
        <w:t>zələrin təqdim edilmə</w:t>
      </w:r>
      <w:r w:rsidR="00622AE2" w:rsidRPr="00940757">
        <w:rPr>
          <w:rFonts w:ascii="Arial" w:eastAsia="Times New Roman" w:hAnsi="Arial" w:cs="Arial"/>
          <w:b/>
          <w:color w:val="000000"/>
          <w:lang w:val="az-Latn-AZ" w:eastAsia="ru-RU"/>
        </w:rPr>
        <w:t xml:space="preserve"> </w:t>
      </w:r>
      <w:r w:rsidR="004C7F86">
        <w:rPr>
          <w:rFonts w:ascii="Arial" w:eastAsia="Times New Roman" w:hAnsi="Arial" w:cs="Arial"/>
          <w:b/>
          <w:color w:val="000000"/>
          <w:lang w:val="az-Latn-AZ" w:eastAsia="ru-RU"/>
        </w:rPr>
        <w:t xml:space="preserve">qaydası və </w:t>
      </w:r>
      <w:r w:rsidR="00622AE2" w:rsidRPr="00940757">
        <w:rPr>
          <w:rFonts w:ascii="Arial" w:eastAsia="Times New Roman" w:hAnsi="Arial" w:cs="Arial"/>
          <w:b/>
          <w:color w:val="000000"/>
          <w:lang w:val="az-Latn-AZ" w:eastAsia="ru-RU"/>
        </w:rPr>
        <w:t>müddəti:</w:t>
      </w:r>
    </w:p>
    <w:p w:rsidR="009F64E7" w:rsidRPr="00034436" w:rsidRDefault="00622AE2" w:rsidP="00A339BE">
      <w:pPr>
        <w:spacing w:after="0" w:line="240" w:lineRule="auto"/>
        <w:rPr>
          <w:rFonts w:ascii="Arial" w:eastAsia="Times New Roman" w:hAnsi="Arial" w:cs="Arial"/>
          <w:lang w:val="az-Latn-AZ" w:eastAsia="ru-RU"/>
        </w:rPr>
      </w:pPr>
      <w:r w:rsidRPr="00940757">
        <w:rPr>
          <w:rFonts w:ascii="Arial" w:eastAsia="Times New Roman" w:hAnsi="Arial" w:cs="Arial"/>
          <w:b/>
          <w:color w:val="000000"/>
          <w:lang w:val="az-Latn-AZ" w:eastAsia="ru-RU"/>
        </w:rPr>
        <w:t xml:space="preserve">         </w:t>
      </w:r>
      <w:r w:rsidR="00B54701" w:rsidRPr="00034436">
        <w:rPr>
          <w:rFonts w:ascii="Arial" w:eastAsia="Times New Roman" w:hAnsi="Arial" w:cs="Arial"/>
          <w:b/>
          <w:lang w:val="az-Latn-AZ" w:eastAsia="ru-RU"/>
        </w:rPr>
        <w:t>-</w:t>
      </w:r>
      <w:r w:rsidRPr="00034436">
        <w:rPr>
          <w:rFonts w:ascii="Arial" w:eastAsia="Times New Roman" w:hAnsi="Arial" w:cs="Arial"/>
          <w:b/>
          <w:lang w:val="az-Latn-AZ" w:eastAsia="ru-RU"/>
        </w:rPr>
        <w:t xml:space="preserve"> </w:t>
      </w:r>
      <w:r w:rsidR="00A339BE" w:rsidRPr="00034436">
        <w:rPr>
          <w:rFonts w:ascii="Arial" w:eastAsia="Times New Roman" w:hAnsi="Arial" w:cs="Arial"/>
          <w:b/>
          <w:lang w:val="az-Latn-AZ" w:eastAsia="ru-RU"/>
        </w:rPr>
        <w:t xml:space="preserve"> </w:t>
      </w:r>
      <w:r w:rsidRPr="00034436">
        <w:rPr>
          <w:rFonts w:ascii="Arial" w:eastAsia="Times New Roman" w:hAnsi="Arial" w:cs="Arial"/>
          <w:lang w:val="az-Latn-AZ" w:eastAsia="ru-RU"/>
        </w:rPr>
        <w:t xml:space="preserve">Ərizələr elanda qeyd </w:t>
      </w:r>
      <w:r w:rsidR="000664F9" w:rsidRPr="00034436">
        <w:rPr>
          <w:rFonts w:ascii="Arial" w:eastAsia="Times New Roman" w:hAnsi="Arial" w:cs="Arial"/>
          <w:lang w:val="az-Latn-AZ" w:eastAsia="ru-RU"/>
        </w:rPr>
        <w:t>edilən ünvan</w:t>
      </w:r>
      <w:r w:rsidR="009F64E7" w:rsidRPr="00034436">
        <w:rPr>
          <w:rFonts w:ascii="Arial" w:eastAsia="Times New Roman" w:hAnsi="Arial" w:cs="Arial"/>
          <w:lang w:val="az-Latn-AZ" w:eastAsia="ru-RU"/>
        </w:rPr>
        <w:t>lara</w:t>
      </w:r>
      <w:r w:rsidR="000664F9" w:rsidRPr="00034436">
        <w:rPr>
          <w:rFonts w:ascii="Arial" w:eastAsia="Times New Roman" w:hAnsi="Arial" w:cs="Arial"/>
          <w:lang w:val="az-Latn-AZ" w:eastAsia="ru-RU"/>
        </w:rPr>
        <w:t xml:space="preserve"> poç</w:t>
      </w:r>
      <w:r w:rsidR="009F64E7" w:rsidRPr="00034436">
        <w:rPr>
          <w:rFonts w:ascii="Arial" w:eastAsia="Times New Roman" w:hAnsi="Arial" w:cs="Arial"/>
          <w:lang w:val="az-Latn-AZ" w:eastAsia="ru-RU"/>
        </w:rPr>
        <w:t xml:space="preserve">tla və ya elektron qaydada </w:t>
      </w:r>
      <w:r w:rsidR="0073458D" w:rsidRPr="00034436">
        <w:rPr>
          <w:rFonts w:ascii="Arial" w:eastAsia="Times New Roman" w:hAnsi="Arial" w:cs="Arial"/>
          <w:lang w:val="az-Latn-AZ" w:eastAsia="ru-RU"/>
        </w:rPr>
        <w:t>təqdim edilir.</w:t>
      </w:r>
      <w:r w:rsidR="00A339BE" w:rsidRPr="00034436">
        <w:rPr>
          <w:rFonts w:ascii="Arial" w:eastAsia="Times New Roman" w:hAnsi="Arial" w:cs="Arial"/>
          <w:lang w:val="az-Latn-AZ" w:eastAsia="ru-RU"/>
        </w:rPr>
        <w:t xml:space="preserve"> </w:t>
      </w:r>
      <w:r w:rsidR="009F64E7" w:rsidRPr="00034436">
        <w:rPr>
          <w:rFonts w:ascii="Arial" w:eastAsia="Times New Roman" w:hAnsi="Arial" w:cs="Arial"/>
          <w:lang w:val="az-Latn-AZ" w:eastAsia="ru-RU"/>
        </w:rPr>
        <w:t xml:space="preserve">   </w:t>
      </w:r>
    </w:p>
    <w:p w:rsidR="00034436" w:rsidRPr="00034436" w:rsidRDefault="009F64E7" w:rsidP="00A339BE">
      <w:pPr>
        <w:spacing w:after="0" w:line="240" w:lineRule="auto"/>
        <w:rPr>
          <w:rFonts w:ascii="Arial" w:eastAsia="Times New Roman" w:hAnsi="Arial" w:cs="Arial"/>
          <w:lang w:val="az-Latn-AZ" w:eastAsia="ru-RU"/>
        </w:rPr>
      </w:pPr>
      <w:r w:rsidRPr="00034436">
        <w:rPr>
          <w:rFonts w:ascii="Arial" w:eastAsia="Times New Roman" w:hAnsi="Arial" w:cs="Arial"/>
          <w:lang w:val="az-Latn-AZ" w:eastAsia="ru-RU"/>
        </w:rPr>
        <w:t xml:space="preserve">            </w:t>
      </w:r>
      <w:r w:rsidR="00F03611" w:rsidRPr="00034436">
        <w:rPr>
          <w:rFonts w:ascii="Arial" w:eastAsia="Times New Roman" w:hAnsi="Arial" w:cs="Arial"/>
          <w:lang w:val="az-Latn-AZ" w:eastAsia="ru-RU"/>
        </w:rPr>
        <w:t>Ərizələrin təqdim edilməsinin son müddəti</w:t>
      </w:r>
      <w:r w:rsidR="00034436" w:rsidRPr="00034436">
        <w:rPr>
          <w:rFonts w:ascii="Arial" w:eastAsia="Times New Roman" w:hAnsi="Arial" w:cs="Arial"/>
          <w:lang w:val="az-Latn-AZ" w:eastAsia="ru-RU"/>
        </w:rPr>
        <w:t>:</w:t>
      </w:r>
    </w:p>
    <w:p w:rsidR="00034436" w:rsidRPr="00034436" w:rsidRDefault="00034436" w:rsidP="00A339BE">
      <w:pPr>
        <w:spacing w:after="0" w:line="240" w:lineRule="auto"/>
        <w:rPr>
          <w:rFonts w:ascii="Arial" w:hAnsi="Arial" w:cs="Arial"/>
          <w:lang w:val="az-Latn-AZ"/>
        </w:rPr>
      </w:pPr>
      <w:r>
        <w:rPr>
          <w:rFonts w:ascii="Arial" w:eastAsia="Times New Roman" w:hAnsi="Arial" w:cs="Arial"/>
          <w:color w:val="FF0000"/>
          <w:lang w:val="az-Latn-AZ" w:eastAsia="ru-RU"/>
        </w:rPr>
        <w:t xml:space="preserve">          </w:t>
      </w:r>
      <w:r w:rsidR="00F03611" w:rsidRPr="00056FBA">
        <w:rPr>
          <w:rFonts w:ascii="Arial" w:eastAsia="Times New Roman" w:hAnsi="Arial" w:cs="Arial"/>
          <w:color w:val="FF0000"/>
          <w:lang w:val="az-Latn-AZ" w:eastAsia="ru-RU"/>
        </w:rPr>
        <w:t xml:space="preserve"> </w:t>
      </w:r>
      <w:r>
        <w:rPr>
          <w:rFonts w:ascii="Arial" w:eastAsia="Times New Roman" w:hAnsi="Arial" w:cs="Arial"/>
          <w:color w:val="FF0000"/>
          <w:lang w:val="az-Latn-AZ" w:eastAsia="ru-RU"/>
        </w:rPr>
        <w:t xml:space="preserve"> </w:t>
      </w:r>
      <w:r w:rsidRPr="00034436">
        <w:rPr>
          <w:rFonts w:ascii="Arial" w:hAnsi="Arial" w:cs="Arial"/>
          <w:lang w:val="az-Latn-AZ"/>
        </w:rPr>
        <w:t xml:space="preserve">Balıq və digər su bioresurslarının sənaye və əmtəə məqsədi ilə akvakultura ovuna   </w:t>
      </w:r>
    </w:p>
    <w:p w:rsidR="00034436" w:rsidRPr="00034436" w:rsidRDefault="00034436" w:rsidP="00A339BE">
      <w:pPr>
        <w:spacing w:after="0" w:line="240" w:lineRule="auto"/>
        <w:rPr>
          <w:rFonts w:ascii="Arial" w:eastAsia="Times New Roman" w:hAnsi="Arial" w:cs="Arial"/>
          <w:lang w:val="az-Latn-AZ" w:eastAsia="ru-RU"/>
        </w:rPr>
      </w:pPr>
      <w:r w:rsidRPr="00034436">
        <w:rPr>
          <w:rFonts w:ascii="Arial" w:hAnsi="Arial" w:cs="Arial"/>
          <w:lang w:val="az-Latn-AZ"/>
        </w:rPr>
        <w:t xml:space="preserve">           </w:t>
      </w:r>
      <w:r>
        <w:rPr>
          <w:rFonts w:ascii="Arial" w:hAnsi="Arial" w:cs="Arial"/>
          <w:lang w:val="az-Latn-AZ"/>
        </w:rPr>
        <w:t xml:space="preserve"> </w:t>
      </w:r>
      <w:r w:rsidRPr="00034436">
        <w:rPr>
          <w:rFonts w:ascii="Arial" w:hAnsi="Arial" w:cs="Arial"/>
          <w:lang w:val="az-Latn-AZ"/>
        </w:rPr>
        <w:t xml:space="preserve">kvota almaq üçün </w:t>
      </w:r>
      <w:r w:rsidR="00D7698D" w:rsidRPr="00034436">
        <w:rPr>
          <w:rFonts w:ascii="Arial" w:eastAsia="Times New Roman" w:hAnsi="Arial" w:cs="Arial"/>
          <w:lang w:val="az-Latn-AZ" w:eastAsia="ru-RU"/>
        </w:rPr>
        <w:t>01 may</w:t>
      </w:r>
      <w:r w:rsidR="004D3351" w:rsidRPr="00034436">
        <w:rPr>
          <w:rFonts w:ascii="Arial" w:eastAsia="Times New Roman" w:hAnsi="Arial" w:cs="Arial"/>
          <w:lang w:val="az-Latn-AZ" w:eastAsia="ru-RU"/>
        </w:rPr>
        <w:t xml:space="preserve"> </w:t>
      </w:r>
      <w:r w:rsidR="00AC518E" w:rsidRPr="00034436">
        <w:rPr>
          <w:rFonts w:ascii="Arial" w:eastAsia="Times New Roman" w:hAnsi="Arial" w:cs="Arial"/>
          <w:lang w:val="az-Latn-AZ" w:eastAsia="ru-RU"/>
        </w:rPr>
        <w:t>2021</w:t>
      </w:r>
      <w:r w:rsidR="00B511D7" w:rsidRPr="00034436">
        <w:rPr>
          <w:rFonts w:ascii="Arial" w:eastAsia="Times New Roman" w:hAnsi="Arial" w:cs="Arial"/>
          <w:lang w:val="az-Latn-AZ" w:eastAsia="ru-RU"/>
        </w:rPr>
        <w:t>-ci</w:t>
      </w:r>
      <w:r w:rsidRPr="00034436">
        <w:rPr>
          <w:rFonts w:ascii="Arial" w:eastAsia="Times New Roman" w:hAnsi="Arial" w:cs="Arial"/>
          <w:lang w:val="az-Latn-AZ" w:eastAsia="ru-RU"/>
        </w:rPr>
        <w:t xml:space="preserve"> il </w:t>
      </w:r>
      <w:r w:rsidR="00F03611" w:rsidRPr="00034436">
        <w:rPr>
          <w:rFonts w:ascii="Arial" w:eastAsia="Times New Roman" w:hAnsi="Arial" w:cs="Arial"/>
          <w:lang w:val="az-Latn-AZ" w:eastAsia="ru-RU"/>
        </w:rPr>
        <w:t>tarixə kimi</w:t>
      </w:r>
      <w:r w:rsidRPr="00034436">
        <w:rPr>
          <w:rFonts w:ascii="Arial" w:eastAsia="Times New Roman" w:hAnsi="Arial" w:cs="Arial"/>
          <w:lang w:val="az-Latn-AZ" w:eastAsia="ru-RU"/>
        </w:rPr>
        <w:t>;</w:t>
      </w:r>
    </w:p>
    <w:p w:rsidR="00034436" w:rsidRPr="00034436" w:rsidRDefault="00034436" w:rsidP="00034436">
      <w:pPr>
        <w:spacing w:after="0" w:line="240" w:lineRule="auto"/>
        <w:rPr>
          <w:rFonts w:ascii="Arial" w:hAnsi="Arial" w:cs="Arial"/>
          <w:lang w:val="az-Latn-AZ"/>
        </w:rPr>
      </w:pPr>
      <w:r>
        <w:rPr>
          <w:rFonts w:ascii="Arial" w:eastAsia="Times New Roman" w:hAnsi="Arial" w:cs="Arial"/>
          <w:color w:val="FF0000"/>
          <w:lang w:val="az-Latn-AZ" w:eastAsia="ru-RU"/>
        </w:rPr>
        <w:t xml:space="preserve">            </w:t>
      </w:r>
      <w:r w:rsidRPr="00034436">
        <w:rPr>
          <w:rFonts w:ascii="Arial" w:hAnsi="Arial" w:cs="Arial"/>
          <w:lang w:val="az-Latn-AZ"/>
        </w:rPr>
        <w:t xml:space="preserve">Balıq və digər su bioresurslarının elmi-tədqiqat və nəzarət, bərpa məqsədilə </w:t>
      </w:r>
    </w:p>
    <w:p w:rsidR="00034436" w:rsidRPr="00034436" w:rsidRDefault="00034436" w:rsidP="00034436">
      <w:pPr>
        <w:spacing w:after="0" w:line="240" w:lineRule="auto"/>
        <w:rPr>
          <w:rFonts w:ascii="Arial" w:hAnsi="Arial" w:cs="Arial"/>
          <w:lang w:val="az-Latn-AZ"/>
        </w:rPr>
      </w:pPr>
      <w:r w:rsidRPr="00034436">
        <w:rPr>
          <w:rFonts w:ascii="Arial" w:hAnsi="Arial" w:cs="Arial"/>
          <w:lang w:val="az-Latn-AZ"/>
        </w:rPr>
        <w:t xml:space="preserve">            akvakultura, habelə təhsil və maarifləndirmə məqsədləri ilə ovuna kvota almaq   </w:t>
      </w:r>
    </w:p>
    <w:p w:rsidR="00622AE2" w:rsidRPr="00034436" w:rsidRDefault="00034436" w:rsidP="00034436">
      <w:pPr>
        <w:spacing w:after="0" w:line="240" w:lineRule="auto"/>
        <w:rPr>
          <w:rFonts w:ascii="Arial" w:eastAsia="Times New Roman" w:hAnsi="Arial" w:cs="Arial"/>
          <w:color w:val="FF0000"/>
          <w:lang w:val="az-Latn-AZ" w:eastAsia="ru-RU"/>
        </w:rPr>
      </w:pPr>
      <w:r w:rsidRPr="00034436">
        <w:rPr>
          <w:rFonts w:ascii="Arial" w:hAnsi="Arial" w:cs="Arial"/>
          <w:lang w:val="az-Latn-AZ"/>
        </w:rPr>
        <w:t xml:space="preserve">            üçün</w:t>
      </w:r>
      <w:r>
        <w:rPr>
          <w:rFonts w:ascii="Arial" w:hAnsi="Arial" w:cs="Arial"/>
          <w:lang w:val="az-Latn-AZ"/>
        </w:rPr>
        <w:t xml:space="preserve"> 01 sentyabr 2021-ci il tarixə kimi.</w:t>
      </w:r>
    </w:p>
    <w:p w:rsidR="00F03611" w:rsidRPr="00940757" w:rsidRDefault="00F03611" w:rsidP="00F03611">
      <w:pPr>
        <w:spacing w:after="0" w:line="240" w:lineRule="auto"/>
        <w:ind w:left="360"/>
        <w:jc w:val="both"/>
        <w:rPr>
          <w:rFonts w:ascii="Arial" w:eastAsia="Times New Roman" w:hAnsi="Arial" w:cs="Arial"/>
          <w:b/>
          <w:color w:val="000000"/>
          <w:lang w:val="az-Latn-AZ" w:eastAsia="ru-RU"/>
        </w:rPr>
      </w:pPr>
    </w:p>
    <w:p w:rsidR="00F03611" w:rsidRPr="002E680C" w:rsidRDefault="00F03611" w:rsidP="002E680C">
      <w:pPr>
        <w:pStyle w:val="a4"/>
        <w:numPr>
          <w:ilvl w:val="0"/>
          <w:numId w:val="17"/>
        </w:numPr>
        <w:spacing w:after="0" w:line="240" w:lineRule="auto"/>
        <w:jc w:val="both"/>
        <w:rPr>
          <w:rFonts w:ascii="Arial" w:eastAsia="Times New Roman" w:hAnsi="Arial" w:cs="Arial"/>
          <w:b/>
          <w:color w:val="000000"/>
          <w:lang w:val="az-Latn-AZ" w:eastAsia="ru-RU"/>
        </w:rPr>
      </w:pPr>
      <w:r w:rsidRPr="002E680C">
        <w:rPr>
          <w:rFonts w:ascii="Arial" w:eastAsia="Times New Roman" w:hAnsi="Arial" w:cs="Arial"/>
          <w:b/>
          <w:color w:val="000000"/>
          <w:lang w:val="az-Latn-AZ" w:eastAsia="ru-RU"/>
        </w:rPr>
        <w:t>Balıq və digər su bioresurslarından istifadəyə görə ödənişlər:</w:t>
      </w:r>
    </w:p>
    <w:p w:rsidR="009E5B33" w:rsidRDefault="00320F38" w:rsidP="00320F38">
      <w:pPr>
        <w:pStyle w:val="a5"/>
        <w:ind w:left="720"/>
        <w:rPr>
          <w:rFonts w:ascii="Arial" w:hAnsi="Arial" w:cs="Arial"/>
          <w:color w:val="000000"/>
          <w:lang w:val="az-Latn-AZ"/>
        </w:rPr>
      </w:pPr>
      <w:r>
        <w:rPr>
          <w:rFonts w:ascii="Arial" w:hAnsi="Arial" w:cs="Arial"/>
          <w:color w:val="000000"/>
          <w:lang w:val="az-Latn-AZ"/>
        </w:rPr>
        <w:t>-</w:t>
      </w:r>
      <w:r w:rsidR="00954458">
        <w:rPr>
          <w:rFonts w:ascii="Arial" w:hAnsi="Arial" w:cs="Arial"/>
          <w:color w:val="000000"/>
          <w:lang w:val="az-Latn-AZ"/>
        </w:rPr>
        <w:t xml:space="preserve"> </w:t>
      </w:r>
      <w:r w:rsidR="007E485C" w:rsidRPr="00940757">
        <w:rPr>
          <w:rFonts w:ascii="Arial" w:hAnsi="Arial" w:cs="Arial"/>
          <w:color w:val="000000"/>
          <w:lang w:val="az-Latn-AZ"/>
        </w:rPr>
        <w:t xml:space="preserve">“Balıqçılıq haqqında” Azərbaycan Respublikası Qanununun 9-cu maddəsinə   əsasən </w:t>
      </w:r>
      <w:r w:rsidR="009E5B33">
        <w:rPr>
          <w:rFonts w:ascii="Arial" w:hAnsi="Arial" w:cs="Arial"/>
          <w:color w:val="000000"/>
          <w:lang w:val="az-Latn-AZ"/>
        </w:rPr>
        <w:t xml:space="preserve">            </w:t>
      </w:r>
    </w:p>
    <w:p w:rsidR="009E5B33" w:rsidRDefault="009E5B33" w:rsidP="009E5B33">
      <w:pPr>
        <w:pStyle w:val="a5"/>
        <w:rPr>
          <w:rFonts w:ascii="Arial" w:hAnsi="Arial" w:cs="Arial"/>
          <w:lang w:val="az-Latn-AZ"/>
        </w:rPr>
      </w:pPr>
      <w:r>
        <w:rPr>
          <w:rFonts w:ascii="Arial" w:hAnsi="Arial" w:cs="Arial"/>
          <w:color w:val="000000"/>
          <w:lang w:val="az-Latn-AZ"/>
        </w:rPr>
        <w:t xml:space="preserve">            </w:t>
      </w:r>
      <w:r w:rsidR="007E485C" w:rsidRPr="00940757">
        <w:rPr>
          <w:rFonts w:ascii="Arial" w:hAnsi="Arial" w:cs="Arial"/>
          <w:lang w:val="az-Latn-AZ"/>
        </w:rPr>
        <w:t>bərpa məqsədilə balıq və digər su bioresurs</w:t>
      </w:r>
      <w:r>
        <w:rPr>
          <w:rFonts w:ascii="Arial" w:hAnsi="Arial" w:cs="Arial"/>
          <w:lang w:val="az-Latn-AZ"/>
        </w:rPr>
        <w:t>larının akvakultura üçün ovu,</w:t>
      </w:r>
      <w:r w:rsidR="007E485C" w:rsidRPr="00940757">
        <w:rPr>
          <w:rFonts w:ascii="Arial" w:hAnsi="Arial" w:cs="Arial"/>
          <w:lang w:val="az-Latn-AZ"/>
        </w:rPr>
        <w:t xml:space="preserve"> habelə elmi-</w:t>
      </w:r>
    </w:p>
    <w:p w:rsidR="009E5B33" w:rsidRDefault="009E5B33" w:rsidP="009E5B33">
      <w:pPr>
        <w:pStyle w:val="a5"/>
        <w:rPr>
          <w:rFonts w:ascii="Arial" w:hAnsi="Arial" w:cs="Arial"/>
          <w:lang w:val="az-Latn-AZ"/>
        </w:rPr>
      </w:pPr>
      <w:r>
        <w:rPr>
          <w:rFonts w:ascii="Arial" w:hAnsi="Arial" w:cs="Arial"/>
          <w:lang w:val="az-Latn-AZ"/>
        </w:rPr>
        <w:t xml:space="preserve">            </w:t>
      </w:r>
      <w:r w:rsidR="007E485C" w:rsidRPr="00940757">
        <w:rPr>
          <w:rFonts w:ascii="Arial" w:hAnsi="Arial" w:cs="Arial"/>
          <w:lang w:val="az-Latn-AZ"/>
        </w:rPr>
        <w:t xml:space="preserve">tədqiqat, nəzarət, idman və həvəskar ovu istisna olmaqla balıq və </w:t>
      </w:r>
      <w:r>
        <w:rPr>
          <w:rFonts w:ascii="Arial" w:hAnsi="Arial" w:cs="Arial"/>
          <w:lang w:val="az-Latn-AZ"/>
        </w:rPr>
        <w:t>digər su</w:t>
      </w:r>
      <w:r w:rsidRPr="009E5B33">
        <w:rPr>
          <w:rFonts w:ascii="Arial" w:hAnsi="Arial" w:cs="Arial"/>
          <w:lang w:val="az-Latn-AZ"/>
        </w:rPr>
        <w:t xml:space="preserve"> </w:t>
      </w:r>
      <w:r w:rsidRPr="00940757">
        <w:rPr>
          <w:rFonts w:ascii="Arial" w:hAnsi="Arial" w:cs="Arial"/>
          <w:lang w:val="az-Latn-AZ"/>
        </w:rPr>
        <w:t>b</w:t>
      </w:r>
      <w:r>
        <w:rPr>
          <w:rFonts w:ascii="Arial" w:hAnsi="Arial" w:cs="Arial"/>
          <w:lang w:val="az-Latn-AZ"/>
        </w:rPr>
        <w:t xml:space="preserve">ioresursların     </w:t>
      </w:r>
    </w:p>
    <w:p w:rsidR="00954458" w:rsidRDefault="009E5B33" w:rsidP="00954458">
      <w:pPr>
        <w:pStyle w:val="a5"/>
        <w:rPr>
          <w:rFonts w:ascii="Arial" w:hAnsi="Arial" w:cs="Arial"/>
          <w:lang w:val="az-Latn-AZ"/>
        </w:rPr>
      </w:pPr>
      <w:r>
        <w:rPr>
          <w:rFonts w:ascii="Arial" w:hAnsi="Arial" w:cs="Arial"/>
          <w:lang w:val="az-Latn-AZ"/>
        </w:rPr>
        <w:t xml:space="preserve">            </w:t>
      </w:r>
      <w:r w:rsidR="00954458">
        <w:rPr>
          <w:rFonts w:ascii="Arial" w:hAnsi="Arial" w:cs="Arial"/>
          <w:lang w:val="az-Latn-AZ"/>
        </w:rPr>
        <w:t>ovu ödənişlidir.</w:t>
      </w:r>
    </w:p>
    <w:p w:rsidR="00954458" w:rsidRPr="00954458" w:rsidRDefault="00034436" w:rsidP="00034436">
      <w:pPr>
        <w:pStyle w:val="a5"/>
        <w:rPr>
          <w:rFonts w:ascii="Arial" w:hAnsi="Arial" w:cs="Arial"/>
          <w:lang w:val="az-Latn-AZ"/>
        </w:rPr>
      </w:pPr>
      <w:r>
        <w:rPr>
          <w:rFonts w:ascii="Arial" w:hAnsi="Arial" w:cs="Arial"/>
          <w:lang w:val="az-Latn-AZ"/>
        </w:rPr>
        <w:t xml:space="preserve">           -</w:t>
      </w:r>
      <w:r w:rsidR="00954458">
        <w:rPr>
          <w:rFonts w:ascii="Arial" w:hAnsi="Arial" w:cs="Arial"/>
          <w:color w:val="000000"/>
          <w:lang w:val="az-Latn-AZ"/>
        </w:rPr>
        <w:t>B</w:t>
      </w:r>
      <w:r w:rsidR="00F03611" w:rsidRPr="00954458">
        <w:rPr>
          <w:rFonts w:ascii="Arial" w:hAnsi="Arial" w:cs="Arial"/>
          <w:color w:val="000000"/>
          <w:lang w:val="az-Latn-AZ"/>
        </w:rPr>
        <w:t>alıq və digər su bioresurslarından istifadəy</w:t>
      </w:r>
      <w:r w:rsidR="00437093">
        <w:rPr>
          <w:rFonts w:ascii="Arial" w:hAnsi="Arial" w:cs="Arial"/>
          <w:color w:val="000000"/>
          <w:lang w:val="az-Latn-AZ"/>
        </w:rPr>
        <w:t>ə görə ödənişlər kvota ayrılmı</w:t>
      </w:r>
      <w:r w:rsidR="00954458" w:rsidRPr="00954458">
        <w:rPr>
          <w:rFonts w:ascii="Arial" w:hAnsi="Arial" w:cs="Arial"/>
          <w:color w:val="000000"/>
          <w:lang w:val="az-Latn-AZ"/>
        </w:rPr>
        <w:t xml:space="preserve">ş </w:t>
      </w:r>
      <w:r w:rsidR="00880622" w:rsidRPr="00954458">
        <w:rPr>
          <w:rFonts w:ascii="Arial" w:hAnsi="Arial" w:cs="Arial"/>
          <w:color w:val="000000"/>
          <w:lang w:val="az-Latn-AZ"/>
        </w:rPr>
        <w:t xml:space="preserve">şəxslərin </w:t>
      </w:r>
      <w:r w:rsidR="00954458" w:rsidRPr="00954458">
        <w:rPr>
          <w:rFonts w:ascii="Arial" w:hAnsi="Arial" w:cs="Arial"/>
          <w:color w:val="000000"/>
          <w:lang w:val="az-Latn-AZ"/>
        </w:rPr>
        <w:t xml:space="preserve">   </w:t>
      </w:r>
    </w:p>
    <w:p w:rsidR="00954458" w:rsidRDefault="00954458" w:rsidP="00880622">
      <w:pPr>
        <w:spacing w:after="0" w:line="240" w:lineRule="auto"/>
        <w:jc w:val="both"/>
        <w:rPr>
          <w:rFonts w:ascii="Arial" w:eastAsia="Times New Roman" w:hAnsi="Arial" w:cs="Arial"/>
          <w:color w:val="000000"/>
          <w:lang w:val="az-Latn-AZ" w:eastAsia="ru-RU"/>
        </w:rPr>
      </w:pPr>
      <w:r>
        <w:rPr>
          <w:rFonts w:ascii="Arial" w:eastAsia="Times New Roman" w:hAnsi="Arial" w:cs="Arial"/>
          <w:color w:val="000000"/>
          <w:lang w:val="az-Latn-AZ" w:eastAsia="ru-RU"/>
        </w:rPr>
        <w:t xml:space="preserve">            </w:t>
      </w:r>
      <w:r w:rsidR="00880622" w:rsidRPr="00940757">
        <w:rPr>
          <w:rFonts w:ascii="Arial" w:eastAsia="Times New Roman" w:hAnsi="Arial" w:cs="Arial"/>
          <w:color w:val="000000"/>
          <w:lang w:val="az-Latn-AZ" w:eastAsia="ru-RU"/>
        </w:rPr>
        <w:t>siyahısı</w:t>
      </w:r>
      <w:r w:rsidR="00F03611" w:rsidRPr="00940757">
        <w:rPr>
          <w:rFonts w:ascii="Arial" w:eastAsia="Times New Roman" w:hAnsi="Arial" w:cs="Arial"/>
          <w:color w:val="000000"/>
          <w:lang w:val="az-Latn-AZ" w:eastAsia="ru-RU"/>
        </w:rPr>
        <w:t xml:space="preserve"> dərc edildikdən sonra ərizəçi tərəfindən ödənilir və ödənişi təsdiq edən sənəd</w:t>
      </w:r>
      <w:r w:rsidR="00501AB9" w:rsidRPr="00940757">
        <w:rPr>
          <w:rFonts w:ascii="Arial" w:eastAsia="Times New Roman" w:hAnsi="Arial" w:cs="Arial"/>
          <w:color w:val="000000"/>
          <w:lang w:val="az-Latn-AZ" w:eastAsia="ru-RU"/>
        </w:rPr>
        <w:t xml:space="preserve"> </w:t>
      </w:r>
    </w:p>
    <w:p w:rsidR="00954458" w:rsidRDefault="00954458" w:rsidP="00954458">
      <w:pPr>
        <w:spacing w:after="0" w:line="240" w:lineRule="auto"/>
        <w:jc w:val="both"/>
        <w:rPr>
          <w:rFonts w:ascii="Arial" w:eastAsia="Times New Roman" w:hAnsi="Arial" w:cs="Arial"/>
          <w:color w:val="000000"/>
          <w:lang w:val="az-Latn-AZ" w:eastAsia="ru-RU"/>
        </w:rPr>
      </w:pPr>
      <w:r>
        <w:rPr>
          <w:rFonts w:ascii="Arial" w:eastAsia="Times New Roman" w:hAnsi="Arial" w:cs="Arial"/>
          <w:color w:val="000000"/>
          <w:lang w:val="az-Latn-AZ" w:eastAsia="ru-RU"/>
        </w:rPr>
        <w:t xml:space="preserve">            </w:t>
      </w:r>
      <w:r w:rsidRPr="00940757">
        <w:rPr>
          <w:rFonts w:ascii="Arial" w:eastAsia="Times New Roman" w:hAnsi="Arial" w:cs="Arial"/>
          <w:color w:val="000000"/>
          <w:lang w:val="az-Latn-AZ" w:eastAsia="ru-RU"/>
        </w:rPr>
        <w:t xml:space="preserve">Ekologiya </w:t>
      </w:r>
      <w:r>
        <w:rPr>
          <w:rFonts w:ascii="Arial" w:eastAsia="Times New Roman" w:hAnsi="Arial" w:cs="Arial"/>
          <w:color w:val="000000"/>
          <w:lang w:val="az-Latn-AZ" w:eastAsia="ru-RU"/>
        </w:rPr>
        <w:t xml:space="preserve">və Təbii Sərvətlər Nazirliyi yanında Bioloji Müxtəlifliyin Qorunması Xidmətinə </w:t>
      </w:r>
    </w:p>
    <w:p w:rsidR="00F03611" w:rsidRPr="00940757" w:rsidRDefault="00954458" w:rsidP="00954458">
      <w:pPr>
        <w:spacing w:after="0" w:line="240" w:lineRule="auto"/>
        <w:jc w:val="both"/>
        <w:rPr>
          <w:rFonts w:ascii="Arial" w:eastAsia="Times New Roman" w:hAnsi="Arial" w:cs="Arial"/>
          <w:color w:val="000000"/>
          <w:lang w:val="az-Latn-AZ" w:eastAsia="ru-RU"/>
        </w:rPr>
      </w:pPr>
      <w:r>
        <w:rPr>
          <w:rFonts w:ascii="Arial" w:eastAsia="Times New Roman" w:hAnsi="Arial" w:cs="Arial"/>
          <w:color w:val="000000"/>
          <w:lang w:val="az-Latn-AZ" w:eastAsia="ru-RU"/>
        </w:rPr>
        <w:t xml:space="preserve">            </w:t>
      </w:r>
      <w:r w:rsidR="00501AB9" w:rsidRPr="00940757">
        <w:rPr>
          <w:rFonts w:ascii="Arial" w:eastAsia="Times New Roman" w:hAnsi="Arial" w:cs="Arial"/>
          <w:color w:val="000000"/>
          <w:lang w:val="az-Latn-AZ" w:eastAsia="ru-RU"/>
        </w:rPr>
        <w:t>təqdim olunur.</w:t>
      </w:r>
      <w:r w:rsidR="00F03611" w:rsidRPr="00940757">
        <w:rPr>
          <w:rFonts w:ascii="Arial" w:eastAsia="Times New Roman" w:hAnsi="Arial" w:cs="Arial"/>
          <w:color w:val="000000"/>
          <w:lang w:val="az-Latn-AZ" w:eastAsia="ru-RU"/>
        </w:rPr>
        <w:t xml:space="preserve"> </w:t>
      </w:r>
    </w:p>
    <w:p w:rsidR="00DD0761" w:rsidRPr="00DD0761" w:rsidRDefault="00DD0761" w:rsidP="00DD0761">
      <w:pPr>
        <w:pStyle w:val="a4"/>
        <w:rPr>
          <w:rFonts w:ascii="Arial" w:hAnsi="Arial" w:cs="Arial"/>
          <w:b/>
          <w:sz w:val="24"/>
          <w:szCs w:val="24"/>
          <w:lang w:val="az-Latn-AZ"/>
        </w:rPr>
      </w:pPr>
    </w:p>
    <w:sectPr w:rsidR="00DD0761" w:rsidRPr="00DD0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63F1"/>
    <w:multiLevelType w:val="hybridMultilevel"/>
    <w:tmpl w:val="22C4FD96"/>
    <w:lvl w:ilvl="0" w:tplc="429E2CA6">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 w15:restartNumberingAfterBreak="0">
    <w:nsid w:val="0BC12A13"/>
    <w:multiLevelType w:val="hybridMultilevel"/>
    <w:tmpl w:val="56185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F665C"/>
    <w:multiLevelType w:val="hybridMultilevel"/>
    <w:tmpl w:val="037018A4"/>
    <w:lvl w:ilvl="0" w:tplc="98406E3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FAC602E"/>
    <w:multiLevelType w:val="hybridMultilevel"/>
    <w:tmpl w:val="F7DE9140"/>
    <w:lvl w:ilvl="0" w:tplc="3B8A92CA">
      <w:start w:val="4"/>
      <w:numFmt w:val="bullet"/>
      <w:lvlText w:val="-"/>
      <w:lvlJc w:val="left"/>
      <w:pPr>
        <w:ind w:left="1080" w:hanging="360"/>
      </w:pPr>
      <w:rPr>
        <w:rFonts w:ascii="Arial" w:eastAsiaTheme="minorHAns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80957FF"/>
    <w:multiLevelType w:val="hybridMultilevel"/>
    <w:tmpl w:val="ACA0ED3E"/>
    <w:lvl w:ilvl="0" w:tplc="EF1A75B8">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5" w15:restartNumberingAfterBreak="0">
    <w:nsid w:val="1DA92043"/>
    <w:multiLevelType w:val="hybridMultilevel"/>
    <w:tmpl w:val="AEC44822"/>
    <w:lvl w:ilvl="0" w:tplc="25241AE2">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6" w15:restartNumberingAfterBreak="0">
    <w:nsid w:val="22B23FBD"/>
    <w:multiLevelType w:val="hybridMultilevel"/>
    <w:tmpl w:val="5AC475A6"/>
    <w:lvl w:ilvl="0" w:tplc="C68A37EA">
      <w:start w:val="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4C11C2"/>
    <w:multiLevelType w:val="hybridMultilevel"/>
    <w:tmpl w:val="D744DB12"/>
    <w:lvl w:ilvl="0" w:tplc="2694616C">
      <w:start w:val="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2A14E6"/>
    <w:multiLevelType w:val="hybridMultilevel"/>
    <w:tmpl w:val="30581D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FC2C06"/>
    <w:multiLevelType w:val="hybridMultilevel"/>
    <w:tmpl w:val="B656B8AA"/>
    <w:lvl w:ilvl="0" w:tplc="A02EA8A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A0A5610"/>
    <w:multiLevelType w:val="hybridMultilevel"/>
    <w:tmpl w:val="8B0CE3C4"/>
    <w:lvl w:ilvl="0" w:tplc="317A7CF6">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10380A"/>
    <w:multiLevelType w:val="hybridMultilevel"/>
    <w:tmpl w:val="9AE263A0"/>
    <w:lvl w:ilvl="0" w:tplc="ED9E76EC">
      <w:start w:val="1"/>
      <w:numFmt w:val="decimal"/>
      <w:lvlText w:val="%1."/>
      <w:lvlJc w:val="left"/>
      <w:pPr>
        <w:ind w:left="720" w:hanging="360"/>
      </w:pPr>
      <w:rPr>
        <w:rFonts w:hint="default"/>
        <w:b/>
        <w:color w:val="FF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976CD5"/>
    <w:multiLevelType w:val="hybridMultilevel"/>
    <w:tmpl w:val="80B88A40"/>
    <w:lvl w:ilvl="0" w:tplc="64B04A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E362FC"/>
    <w:multiLevelType w:val="hybridMultilevel"/>
    <w:tmpl w:val="AE18479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D32445"/>
    <w:multiLevelType w:val="hybridMultilevel"/>
    <w:tmpl w:val="60F2AE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A6A76"/>
    <w:multiLevelType w:val="hybridMultilevel"/>
    <w:tmpl w:val="B4C8D3C0"/>
    <w:lvl w:ilvl="0" w:tplc="7C680F5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DA7570"/>
    <w:multiLevelType w:val="hybridMultilevel"/>
    <w:tmpl w:val="2062B07A"/>
    <w:lvl w:ilvl="0" w:tplc="E8C8E49E">
      <w:start w:val="7"/>
      <w:numFmt w:val="bullet"/>
      <w:lvlText w:val="-"/>
      <w:lvlJc w:val="left"/>
      <w:pPr>
        <w:ind w:left="915" w:hanging="360"/>
      </w:pPr>
      <w:rPr>
        <w:rFonts w:ascii="Arial" w:eastAsia="Times New Roman" w:hAnsi="Arial" w:cs="Aria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1"/>
  </w:num>
  <w:num w:numId="2">
    <w:abstractNumId w:val="14"/>
  </w:num>
  <w:num w:numId="3">
    <w:abstractNumId w:val="13"/>
  </w:num>
  <w:num w:numId="4">
    <w:abstractNumId w:val="11"/>
  </w:num>
  <w:num w:numId="5">
    <w:abstractNumId w:val="4"/>
  </w:num>
  <w:num w:numId="6">
    <w:abstractNumId w:val="6"/>
  </w:num>
  <w:num w:numId="7">
    <w:abstractNumId w:val="16"/>
  </w:num>
  <w:num w:numId="8">
    <w:abstractNumId w:val="0"/>
  </w:num>
  <w:num w:numId="9">
    <w:abstractNumId w:val="5"/>
  </w:num>
  <w:num w:numId="10">
    <w:abstractNumId w:val="2"/>
  </w:num>
  <w:num w:numId="11">
    <w:abstractNumId w:val="12"/>
  </w:num>
  <w:num w:numId="12">
    <w:abstractNumId w:val="10"/>
  </w:num>
  <w:num w:numId="13">
    <w:abstractNumId w:val="9"/>
  </w:num>
  <w:num w:numId="14">
    <w:abstractNumId w:val="15"/>
  </w:num>
  <w:num w:numId="15">
    <w:abstractNumId w:val="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28"/>
    <w:rsid w:val="000078EC"/>
    <w:rsid w:val="00010C85"/>
    <w:rsid w:val="00027CA9"/>
    <w:rsid w:val="00030931"/>
    <w:rsid w:val="00031F88"/>
    <w:rsid w:val="00034436"/>
    <w:rsid w:val="00037851"/>
    <w:rsid w:val="00037F3C"/>
    <w:rsid w:val="00040FCB"/>
    <w:rsid w:val="00045A31"/>
    <w:rsid w:val="000522F7"/>
    <w:rsid w:val="00053B75"/>
    <w:rsid w:val="00056FBA"/>
    <w:rsid w:val="00057921"/>
    <w:rsid w:val="000664F9"/>
    <w:rsid w:val="000A0A38"/>
    <w:rsid w:val="000A430E"/>
    <w:rsid w:val="000A4560"/>
    <w:rsid w:val="000D6C68"/>
    <w:rsid w:val="000E5C1F"/>
    <w:rsid w:val="00102C36"/>
    <w:rsid w:val="00104778"/>
    <w:rsid w:val="00113327"/>
    <w:rsid w:val="001254CE"/>
    <w:rsid w:val="0013063F"/>
    <w:rsid w:val="00131322"/>
    <w:rsid w:val="00131FCF"/>
    <w:rsid w:val="00132B34"/>
    <w:rsid w:val="00132B55"/>
    <w:rsid w:val="0013765B"/>
    <w:rsid w:val="0017459B"/>
    <w:rsid w:val="00181850"/>
    <w:rsid w:val="001C5941"/>
    <w:rsid w:val="001D32C9"/>
    <w:rsid w:val="001D361A"/>
    <w:rsid w:val="001E1BC7"/>
    <w:rsid w:val="001E3A96"/>
    <w:rsid w:val="0020420B"/>
    <w:rsid w:val="00245DB2"/>
    <w:rsid w:val="00245F6B"/>
    <w:rsid w:val="002521AF"/>
    <w:rsid w:val="002653D9"/>
    <w:rsid w:val="00266779"/>
    <w:rsid w:val="002A6DB7"/>
    <w:rsid w:val="002A721D"/>
    <w:rsid w:val="002A7B49"/>
    <w:rsid w:val="002A7CA5"/>
    <w:rsid w:val="002B0BB4"/>
    <w:rsid w:val="002B26D4"/>
    <w:rsid w:val="002D5182"/>
    <w:rsid w:val="002E680C"/>
    <w:rsid w:val="002F0DF4"/>
    <w:rsid w:val="002F1B8B"/>
    <w:rsid w:val="003174B5"/>
    <w:rsid w:val="00320F38"/>
    <w:rsid w:val="00322FD3"/>
    <w:rsid w:val="003255FE"/>
    <w:rsid w:val="00325E46"/>
    <w:rsid w:val="00342F70"/>
    <w:rsid w:val="00344FB9"/>
    <w:rsid w:val="00345484"/>
    <w:rsid w:val="003564CB"/>
    <w:rsid w:val="00361C13"/>
    <w:rsid w:val="00366DD2"/>
    <w:rsid w:val="00371BA5"/>
    <w:rsid w:val="003736A9"/>
    <w:rsid w:val="003817BE"/>
    <w:rsid w:val="00383B74"/>
    <w:rsid w:val="0039343F"/>
    <w:rsid w:val="0039511F"/>
    <w:rsid w:val="00396D23"/>
    <w:rsid w:val="00397349"/>
    <w:rsid w:val="003A4DCA"/>
    <w:rsid w:val="003B4943"/>
    <w:rsid w:val="003C11F7"/>
    <w:rsid w:val="003C3789"/>
    <w:rsid w:val="003D1787"/>
    <w:rsid w:val="003D4B30"/>
    <w:rsid w:val="003E0B42"/>
    <w:rsid w:val="003E50C7"/>
    <w:rsid w:val="003E532C"/>
    <w:rsid w:val="00404A4D"/>
    <w:rsid w:val="00415E1A"/>
    <w:rsid w:val="00425AD7"/>
    <w:rsid w:val="00432AF2"/>
    <w:rsid w:val="00437093"/>
    <w:rsid w:val="00437955"/>
    <w:rsid w:val="004450BD"/>
    <w:rsid w:val="00450BB5"/>
    <w:rsid w:val="00460277"/>
    <w:rsid w:val="0046318C"/>
    <w:rsid w:val="00493BD8"/>
    <w:rsid w:val="00493DF9"/>
    <w:rsid w:val="004A339D"/>
    <w:rsid w:val="004B03CD"/>
    <w:rsid w:val="004B6FBB"/>
    <w:rsid w:val="004C0257"/>
    <w:rsid w:val="004C7F86"/>
    <w:rsid w:val="004D136D"/>
    <w:rsid w:val="004D3351"/>
    <w:rsid w:val="004E325F"/>
    <w:rsid w:val="004E4ABE"/>
    <w:rsid w:val="004F18EC"/>
    <w:rsid w:val="004F3558"/>
    <w:rsid w:val="004F3F06"/>
    <w:rsid w:val="00501AB9"/>
    <w:rsid w:val="00516715"/>
    <w:rsid w:val="00541BEE"/>
    <w:rsid w:val="00546D57"/>
    <w:rsid w:val="0055579C"/>
    <w:rsid w:val="005568EA"/>
    <w:rsid w:val="005605FF"/>
    <w:rsid w:val="00574826"/>
    <w:rsid w:val="005752A9"/>
    <w:rsid w:val="005855F4"/>
    <w:rsid w:val="0059124D"/>
    <w:rsid w:val="005A7C42"/>
    <w:rsid w:val="005B6402"/>
    <w:rsid w:val="005D028E"/>
    <w:rsid w:val="005D3525"/>
    <w:rsid w:val="005D4872"/>
    <w:rsid w:val="005D4EF6"/>
    <w:rsid w:val="005E380C"/>
    <w:rsid w:val="005E5BB9"/>
    <w:rsid w:val="005F1771"/>
    <w:rsid w:val="005F46D3"/>
    <w:rsid w:val="0060460F"/>
    <w:rsid w:val="00621C51"/>
    <w:rsid w:val="00622AE2"/>
    <w:rsid w:val="006252D0"/>
    <w:rsid w:val="0063043F"/>
    <w:rsid w:val="00635F4F"/>
    <w:rsid w:val="006402DC"/>
    <w:rsid w:val="00642DA8"/>
    <w:rsid w:val="00666771"/>
    <w:rsid w:val="00666D87"/>
    <w:rsid w:val="00672AC6"/>
    <w:rsid w:val="00684283"/>
    <w:rsid w:val="00687FD4"/>
    <w:rsid w:val="006970D1"/>
    <w:rsid w:val="006B0C9E"/>
    <w:rsid w:val="006B4B6B"/>
    <w:rsid w:val="006B7FC7"/>
    <w:rsid w:val="006D109F"/>
    <w:rsid w:val="006E40E1"/>
    <w:rsid w:val="0070252A"/>
    <w:rsid w:val="00710B0E"/>
    <w:rsid w:val="00713EA2"/>
    <w:rsid w:val="00714387"/>
    <w:rsid w:val="00717DD1"/>
    <w:rsid w:val="00720EFA"/>
    <w:rsid w:val="00723039"/>
    <w:rsid w:val="0073458D"/>
    <w:rsid w:val="007356EE"/>
    <w:rsid w:val="00735A59"/>
    <w:rsid w:val="00745839"/>
    <w:rsid w:val="0076102D"/>
    <w:rsid w:val="007618F8"/>
    <w:rsid w:val="007659F9"/>
    <w:rsid w:val="00783079"/>
    <w:rsid w:val="00790235"/>
    <w:rsid w:val="0079047B"/>
    <w:rsid w:val="0079149B"/>
    <w:rsid w:val="00797ABA"/>
    <w:rsid w:val="007A685F"/>
    <w:rsid w:val="007B54ED"/>
    <w:rsid w:val="007C05E9"/>
    <w:rsid w:val="007C771B"/>
    <w:rsid w:val="007D165C"/>
    <w:rsid w:val="007D51F8"/>
    <w:rsid w:val="007E12F6"/>
    <w:rsid w:val="007E485C"/>
    <w:rsid w:val="007F0ED8"/>
    <w:rsid w:val="00804A83"/>
    <w:rsid w:val="008062A8"/>
    <w:rsid w:val="00807AB4"/>
    <w:rsid w:val="008273B8"/>
    <w:rsid w:val="00844948"/>
    <w:rsid w:val="0086288A"/>
    <w:rsid w:val="008641C4"/>
    <w:rsid w:val="008719B7"/>
    <w:rsid w:val="00872E91"/>
    <w:rsid w:val="00875DE2"/>
    <w:rsid w:val="00880622"/>
    <w:rsid w:val="00884B4A"/>
    <w:rsid w:val="0088578D"/>
    <w:rsid w:val="008A36EB"/>
    <w:rsid w:val="008A4E1F"/>
    <w:rsid w:val="008B0A5B"/>
    <w:rsid w:val="008C4A69"/>
    <w:rsid w:val="008D065F"/>
    <w:rsid w:val="008D2CB7"/>
    <w:rsid w:val="008E15E1"/>
    <w:rsid w:val="008E3B71"/>
    <w:rsid w:val="008F0CAD"/>
    <w:rsid w:val="008F155C"/>
    <w:rsid w:val="008F241E"/>
    <w:rsid w:val="009004E7"/>
    <w:rsid w:val="00902AEF"/>
    <w:rsid w:val="0090339A"/>
    <w:rsid w:val="00911567"/>
    <w:rsid w:val="00917E29"/>
    <w:rsid w:val="00923E43"/>
    <w:rsid w:val="00940757"/>
    <w:rsid w:val="00941677"/>
    <w:rsid w:val="009426D5"/>
    <w:rsid w:val="00944E43"/>
    <w:rsid w:val="009460F1"/>
    <w:rsid w:val="00951E9E"/>
    <w:rsid w:val="00954458"/>
    <w:rsid w:val="009546FF"/>
    <w:rsid w:val="00956115"/>
    <w:rsid w:val="009654C1"/>
    <w:rsid w:val="00973716"/>
    <w:rsid w:val="009833F8"/>
    <w:rsid w:val="009834CE"/>
    <w:rsid w:val="00984208"/>
    <w:rsid w:val="00987EE3"/>
    <w:rsid w:val="009A08BA"/>
    <w:rsid w:val="009A0F35"/>
    <w:rsid w:val="009A256A"/>
    <w:rsid w:val="009A415A"/>
    <w:rsid w:val="009A6D23"/>
    <w:rsid w:val="009A7195"/>
    <w:rsid w:val="009B61A6"/>
    <w:rsid w:val="009B6C27"/>
    <w:rsid w:val="009D0824"/>
    <w:rsid w:val="009D6E91"/>
    <w:rsid w:val="009E5B33"/>
    <w:rsid w:val="009F64E7"/>
    <w:rsid w:val="009F6B9E"/>
    <w:rsid w:val="00A03770"/>
    <w:rsid w:val="00A07DF6"/>
    <w:rsid w:val="00A13531"/>
    <w:rsid w:val="00A16CAB"/>
    <w:rsid w:val="00A17EBF"/>
    <w:rsid w:val="00A2113B"/>
    <w:rsid w:val="00A245B4"/>
    <w:rsid w:val="00A25B9E"/>
    <w:rsid w:val="00A266B5"/>
    <w:rsid w:val="00A339BE"/>
    <w:rsid w:val="00A42289"/>
    <w:rsid w:val="00A42428"/>
    <w:rsid w:val="00A45A32"/>
    <w:rsid w:val="00A65DA5"/>
    <w:rsid w:val="00A704C0"/>
    <w:rsid w:val="00A92537"/>
    <w:rsid w:val="00A9388D"/>
    <w:rsid w:val="00A955BC"/>
    <w:rsid w:val="00AA04E6"/>
    <w:rsid w:val="00AA1B4C"/>
    <w:rsid w:val="00AA5BFD"/>
    <w:rsid w:val="00AC518E"/>
    <w:rsid w:val="00AC72E7"/>
    <w:rsid w:val="00AD5530"/>
    <w:rsid w:val="00AE418A"/>
    <w:rsid w:val="00B03217"/>
    <w:rsid w:val="00B14ED1"/>
    <w:rsid w:val="00B26AD8"/>
    <w:rsid w:val="00B2788F"/>
    <w:rsid w:val="00B511D7"/>
    <w:rsid w:val="00B52EE2"/>
    <w:rsid w:val="00B53457"/>
    <w:rsid w:val="00B54701"/>
    <w:rsid w:val="00B577E8"/>
    <w:rsid w:val="00B62203"/>
    <w:rsid w:val="00B76BC1"/>
    <w:rsid w:val="00B90978"/>
    <w:rsid w:val="00B92CBB"/>
    <w:rsid w:val="00B96DA3"/>
    <w:rsid w:val="00B97447"/>
    <w:rsid w:val="00BA24F1"/>
    <w:rsid w:val="00BA3291"/>
    <w:rsid w:val="00BA55C7"/>
    <w:rsid w:val="00BA7ACD"/>
    <w:rsid w:val="00BB6BBD"/>
    <w:rsid w:val="00BC4981"/>
    <w:rsid w:val="00BC6718"/>
    <w:rsid w:val="00BC7D79"/>
    <w:rsid w:val="00BD782C"/>
    <w:rsid w:val="00BE6A3B"/>
    <w:rsid w:val="00C02E0F"/>
    <w:rsid w:val="00C111EC"/>
    <w:rsid w:val="00C1214F"/>
    <w:rsid w:val="00C32104"/>
    <w:rsid w:val="00C3606D"/>
    <w:rsid w:val="00C368A7"/>
    <w:rsid w:val="00C6117D"/>
    <w:rsid w:val="00C661E1"/>
    <w:rsid w:val="00C7295C"/>
    <w:rsid w:val="00C9509F"/>
    <w:rsid w:val="00CA3885"/>
    <w:rsid w:val="00CA38A9"/>
    <w:rsid w:val="00CB113D"/>
    <w:rsid w:val="00CC44E1"/>
    <w:rsid w:val="00CE2A86"/>
    <w:rsid w:val="00CE5E7B"/>
    <w:rsid w:val="00D16D08"/>
    <w:rsid w:val="00D27E29"/>
    <w:rsid w:val="00D40BA3"/>
    <w:rsid w:val="00D50616"/>
    <w:rsid w:val="00D55B3E"/>
    <w:rsid w:val="00D60E65"/>
    <w:rsid w:val="00D6184B"/>
    <w:rsid w:val="00D742F5"/>
    <w:rsid w:val="00D7698D"/>
    <w:rsid w:val="00D779E0"/>
    <w:rsid w:val="00D87C15"/>
    <w:rsid w:val="00D91D75"/>
    <w:rsid w:val="00D92641"/>
    <w:rsid w:val="00D9513D"/>
    <w:rsid w:val="00DA3706"/>
    <w:rsid w:val="00DA7685"/>
    <w:rsid w:val="00DC3FAD"/>
    <w:rsid w:val="00DD0761"/>
    <w:rsid w:val="00DD470A"/>
    <w:rsid w:val="00DD65A8"/>
    <w:rsid w:val="00DE14FA"/>
    <w:rsid w:val="00DE6B40"/>
    <w:rsid w:val="00DE7445"/>
    <w:rsid w:val="00DF4CF0"/>
    <w:rsid w:val="00DF647E"/>
    <w:rsid w:val="00DF7F69"/>
    <w:rsid w:val="00E002AC"/>
    <w:rsid w:val="00E15D01"/>
    <w:rsid w:val="00E21189"/>
    <w:rsid w:val="00E31352"/>
    <w:rsid w:val="00E46876"/>
    <w:rsid w:val="00E613DE"/>
    <w:rsid w:val="00E63EE7"/>
    <w:rsid w:val="00E66649"/>
    <w:rsid w:val="00E71405"/>
    <w:rsid w:val="00E71A20"/>
    <w:rsid w:val="00E73EAC"/>
    <w:rsid w:val="00E858F8"/>
    <w:rsid w:val="00E91F57"/>
    <w:rsid w:val="00E94645"/>
    <w:rsid w:val="00EA115D"/>
    <w:rsid w:val="00EA21DB"/>
    <w:rsid w:val="00EA3CA2"/>
    <w:rsid w:val="00EA5146"/>
    <w:rsid w:val="00EB32F0"/>
    <w:rsid w:val="00EB7B60"/>
    <w:rsid w:val="00EC0369"/>
    <w:rsid w:val="00EC1AC0"/>
    <w:rsid w:val="00EC27BB"/>
    <w:rsid w:val="00ED0C9D"/>
    <w:rsid w:val="00ED2A88"/>
    <w:rsid w:val="00ED6EEF"/>
    <w:rsid w:val="00EE418C"/>
    <w:rsid w:val="00EF6C96"/>
    <w:rsid w:val="00EF778C"/>
    <w:rsid w:val="00F02E60"/>
    <w:rsid w:val="00F03611"/>
    <w:rsid w:val="00F075B4"/>
    <w:rsid w:val="00F1445D"/>
    <w:rsid w:val="00F17E61"/>
    <w:rsid w:val="00F259D5"/>
    <w:rsid w:val="00F273D5"/>
    <w:rsid w:val="00F30482"/>
    <w:rsid w:val="00F46310"/>
    <w:rsid w:val="00FA5E35"/>
    <w:rsid w:val="00FA6C9D"/>
    <w:rsid w:val="00FB0C5D"/>
    <w:rsid w:val="00FC0006"/>
    <w:rsid w:val="00FC0E7D"/>
    <w:rsid w:val="00FC64DB"/>
    <w:rsid w:val="00FE29E6"/>
    <w:rsid w:val="00FE3A64"/>
    <w:rsid w:val="00FE52CE"/>
    <w:rsid w:val="00FE61E1"/>
    <w:rsid w:val="00FE6AB2"/>
    <w:rsid w:val="00FE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E45F"/>
  <w15:docId w15:val="{6B82458C-747E-49C5-B7E0-1E85D966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D08"/>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53B75"/>
    <w:pPr>
      <w:ind w:left="720"/>
      <w:contextualSpacing/>
    </w:pPr>
  </w:style>
  <w:style w:type="paragraph" w:styleId="a5">
    <w:name w:val="No Spacing"/>
    <w:uiPriority w:val="1"/>
    <w:qFormat/>
    <w:rsid w:val="007E485C"/>
    <w:pPr>
      <w:spacing w:after="0" w:line="240" w:lineRule="auto"/>
    </w:pPr>
    <w:rPr>
      <w:rFonts w:eastAsia="Times New Roman"/>
      <w:lang w:eastAsia="ru-RU"/>
    </w:rPr>
  </w:style>
  <w:style w:type="paragraph" w:styleId="a6">
    <w:name w:val="Balloon Text"/>
    <w:basedOn w:val="a"/>
    <w:link w:val="a7"/>
    <w:uiPriority w:val="99"/>
    <w:semiHidden/>
    <w:unhideWhenUsed/>
    <w:rsid w:val="00E91F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1F57"/>
    <w:rPr>
      <w:rFonts w:ascii="Tahoma" w:hAnsi="Tahoma" w:cs="Tahoma"/>
      <w:sz w:val="16"/>
      <w:szCs w:val="16"/>
    </w:rPr>
  </w:style>
  <w:style w:type="table" w:customStyle="1" w:styleId="12">
    <w:name w:val="Сетка таблицы12"/>
    <w:basedOn w:val="a1"/>
    <w:next w:val="a3"/>
    <w:uiPriority w:val="59"/>
    <w:rsid w:val="008F0CAD"/>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3"/>
    <w:uiPriority w:val="59"/>
    <w:rsid w:val="004B6FBB"/>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
    <w:name w:val="Нет списка1"/>
    <w:next w:val="a2"/>
    <w:uiPriority w:val="99"/>
    <w:semiHidden/>
    <w:unhideWhenUsed/>
    <w:rsid w:val="004B6FBB"/>
  </w:style>
  <w:style w:type="table" w:customStyle="1" w:styleId="11">
    <w:name w:val="Сетка таблицы11"/>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Текст выноски1"/>
    <w:basedOn w:val="a"/>
    <w:next w:val="a6"/>
    <w:uiPriority w:val="99"/>
    <w:semiHidden/>
    <w:unhideWhenUsed/>
    <w:rsid w:val="004B6FBB"/>
    <w:pPr>
      <w:spacing w:after="0" w:line="240" w:lineRule="auto"/>
    </w:pPr>
    <w:rPr>
      <w:rFonts w:ascii="Tahoma" w:eastAsia="Calibri" w:hAnsi="Tahoma" w:cs="Tahoma"/>
      <w:sz w:val="16"/>
      <w:szCs w:val="16"/>
    </w:rPr>
  </w:style>
  <w:style w:type="table" w:customStyle="1" w:styleId="111">
    <w:name w:val="Сетка таблицы111"/>
    <w:basedOn w:val="a1"/>
    <w:next w:val="a3"/>
    <w:uiPriority w:val="59"/>
    <w:rsid w:val="004B6FBB"/>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4B6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Текст выноски Знак1"/>
    <w:basedOn w:val="a0"/>
    <w:uiPriority w:val="99"/>
    <w:semiHidden/>
    <w:rsid w:val="004B6FBB"/>
    <w:rPr>
      <w:rFonts w:ascii="Tahoma" w:hAnsi="Tahoma" w:cs="Tahoma"/>
      <w:sz w:val="16"/>
      <w:szCs w:val="16"/>
    </w:rPr>
  </w:style>
  <w:style w:type="table" w:customStyle="1" w:styleId="21">
    <w:name w:val="Сетка таблицы21"/>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Нет списка2"/>
    <w:next w:val="a2"/>
    <w:uiPriority w:val="99"/>
    <w:semiHidden/>
    <w:unhideWhenUsed/>
    <w:rsid w:val="004B6FBB"/>
  </w:style>
  <w:style w:type="table" w:customStyle="1" w:styleId="3">
    <w:name w:val="Сетка таблицы3"/>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4B6FBB"/>
  </w:style>
  <w:style w:type="table" w:customStyle="1" w:styleId="5">
    <w:name w:val="Сетка таблицы5"/>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4B6FBB"/>
  </w:style>
  <w:style w:type="table" w:customStyle="1" w:styleId="1111">
    <w:name w:val="Сетка таблицы1111"/>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3"/>
    <w:uiPriority w:val="59"/>
    <w:rsid w:val="004B6FB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4B6FBB"/>
  </w:style>
  <w:style w:type="table" w:customStyle="1" w:styleId="121">
    <w:name w:val="Сетка таблицы121"/>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4B6FBB"/>
  </w:style>
  <w:style w:type="table" w:customStyle="1" w:styleId="6">
    <w:name w:val="Сетка таблицы6"/>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0">
    <w:name w:val="Нет списка12"/>
    <w:next w:val="a2"/>
    <w:uiPriority w:val="99"/>
    <w:semiHidden/>
    <w:unhideWhenUsed/>
    <w:rsid w:val="004B6FBB"/>
  </w:style>
  <w:style w:type="table" w:customStyle="1" w:styleId="1112">
    <w:name w:val="Сетка таблицы1112"/>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3"/>
    <w:uiPriority w:val="59"/>
    <w:rsid w:val="004B6FB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4B6FBB"/>
  </w:style>
  <w:style w:type="table" w:customStyle="1" w:styleId="122">
    <w:name w:val="Сетка таблицы122"/>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B6FB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6FBB"/>
  </w:style>
  <w:style w:type="paragraph" w:styleId="aa">
    <w:name w:val="footer"/>
    <w:basedOn w:val="a"/>
    <w:link w:val="ab"/>
    <w:uiPriority w:val="99"/>
    <w:unhideWhenUsed/>
    <w:rsid w:val="004B6F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6</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Qehreman</cp:lastModifiedBy>
  <cp:revision>109</cp:revision>
  <cp:lastPrinted>2018-01-08T08:56:00Z</cp:lastPrinted>
  <dcterms:created xsi:type="dcterms:W3CDTF">2018-01-05T06:36:00Z</dcterms:created>
  <dcterms:modified xsi:type="dcterms:W3CDTF">2020-11-12T06:24:00Z</dcterms:modified>
</cp:coreProperties>
</file>